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9E" w:rsidRPr="00B76B41" w:rsidRDefault="0066349E" w:rsidP="00171642">
      <w:pPr>
        <w:spacing w:line="264" w:lineRule="auto"/>
        <w:jc w:val="both"/>
        <w:rPr>
          <w:rFonts w:ascii="Aptos" w:hAnsi="Aptos" w:cs="Arial"/>
          <w:sz w:val="20"/>
          <w:szCs w:val="20"/>
        </w:rPr>
      </w:pPr>
    </w:p>
    <w:p w:rsidR="004D2AC2" w:rsidRPr="00B76B41" w:rsidRDefault="004D2AC2" w:rsidP="00171642">
      <w:pPr>
        <w:spacing w:line="264" w:lineRule="auto"/>
        <w:jc w:val="both"/>
        <w:rPr>
          <w:rFonts w:ascii="Aptos" w:hAnsi="Aptos" w:cs="Arial"/>
          <w:sz w:val="20"/>
          <w:szCs w:val="20"/>
        </w:rPr>
      </w:pPr>
    </w:p>
    <w:p w:rsidR="001A7593" w:rsidRPr="001A7593"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rFonts w:ascii="Aptos" w:hAnsi="Aptos" w:cs="Arial"/>
          <w:b/>
          <w:caps/>
          <w:sz w:val="20"/>
          <w:szCs w:val="20"/>
        </w:rPr>
      </w:pPr>
    </w:p>
    <w:p w:rsidR="001A7593" w:rsidRPr="001A7593"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rFonts w:ascii="Aptos" w:hAnsi="Aptos" w:cs="Arial"/>
          <w:b/>
          <w:caps/>
          <w:sz w:val="20"/>
          <w:szCs w:val="20"/>
        </w:rPr>
      </w:pPr>
    </w:p>
    <w:p w:rsidR="001A7593" w:rsidRPr="00E903F9"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b/>
          <w:caps/>
          <w:sz w:val="32"/>
          <w:szCs w:val="32"/>
        </w:rPr>
      </w:pPr>
      <w:r w:rsidRPr="00E903F9">
        <w:rPr>
          <w:b/>
          <w:caps/>
          <w:sz w:val="32"/>
          <w:szCs w:val="32"/>
        </w:rPr>
        <w:t>PRACOVNÝ  poriadok</w:t>
      </w:r>
    </w:p>
    <w:p w:rsidR="001A7593" w:rsidRPr="00E903F9"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bCs/>
        </w:rPr>
      </w:pPr>
      <w:r w:rsidRPr="00E903F9">
        <w:rPr>
          <w:bCs/>
        </w:rPr>
        <w:t>Materská škola, L. Novomeského 1209/2, Senica</w:t>
      </w:r>
    </w:p>
    <w:p w:rsidR="001A7593" w:rsidRPr="00E903F9"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i/>
          <w:sz w:val="20"/>
          <w:szCs w:val="20"/>
        </w:rPr>
      </w:pPr>
    </w:p>
    <w:p w:rsidR="001A7593" w:rsidRPr="001A7593" w:rsidRDefault="001A7593" w:rsidP="001A7593">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64" w:lineRule="auto"/>
        <w:jc w:val="center"/>
        <w:rPr>
          <w:rFonts w:ascii="Aptos" w:hAnsi="Aptos" w:cs="Arial"/>
          <w:i/>
          <w:sz w:val="20"/>
          <w:szCs w:val="20"/>
        </w:rPr>
      </w:pPr>
    </w:p>
    <w:p w:rsidR="001A7593" w:rsidRPr="001A7593" w:rsidRDefault="001A7593" w:rsidP="001A7593">
      <w:pPr>
        <w:spacing w:line="264" w:lineRule="auto"/>
        <w:jc w:val="both"/>
        <w:rPr>
          <w:rFonts w:ascii="Aptos" w:hAnsi="Aptos" w:cs="Arial"/>
          <w:sz w:val="20"/>
          <w:szCs w:val="20"/>
        </w:rPr>
      </w:pPr>
    </w:p>
    <w:p w:rsidR="001A7593" w:rsidRPr="001A7593" w:rsidRDefault="001A7593" w:rsidP="001A7593">
      <w:pPr>
        <w:spacing w:line="264" w:lineRule="auto"/>
        <w:jc w:val="both"/>
        <w:rPr>
          <w:rFonts w:ascii="Aptos" w:hAnsi="Aptos" w:cs="Arial"/>
          <w:sz w:val="20"/>
          <w:szCs w:val="20"/>
        </w:rPr>
      </w:pPr>
    </w:p>
    <w:p w:rsidR="001A7593" w:rsidRPr="001A7593" w:rsidRDefault="001A7593" w:rsidP="001A7593">
      <w:pPr>
        <w:spacing w:line="264" w:lineRule="auto"/>
        <w:jc w:val="both"/>
        <w:rPr>
          <w:rFonts w:ascii="Aptos" w:hAnsi="Aptos" w:cs="Arial"/>
          <w:sz w:val="20"/>
          <w:szCs w:val="20"/>
        </w:rPr>
      </w:pPr>
    </w:p>
    <w:p w:rsidR="001A7593" w:rsidRPr="001A7593" w:rsidRDefault="001A7593" w:rsidP="001A7593">
      <w:pPr>
        <w:jc w:val="center"/>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238"/>
      </w:tblGrid>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Organizácia</w:t>
            </w:r>
          </w:p>
        </w:tc>
        <w:tc>
          <w:tcPr>
            <w:tcW w:w="6238" w:type="dxa"/>
          </w:tcPr>
          <w:p w:rsidR="001A7593" w:rsidRPr="001A7593" w:rsidRDefault="001A7593" w:rsidP="001A7593">
            <w:pPr>
              <w:rPr>
                <w:b/>
              </w:rPr>
            </w:pPr>
            <w:r w:rsidRPr="001A7593">
              <w:rPr>
                <w:b/>
              </w:rPr>
              <w:t>Materská škola, L. Novomeského 1209/2, Senica</w:t>
            </w:r>
          </w:p>
        </w:tc>
      </w:tr>
      <w:tr w:rsidR="001A7593" w:rsidRPr="001A7593" w:rsidTr="00B8591C">
        <w:trPr>
          <w:trHeight w:val="20"/>
        </w:trPr>
        <w:tc>
          <w:tcPr>
            <w:tcW w:w="3402" w:type="dxa"/>
          </w:tcPr>
          <w:p w:rsidR="00D9148B" w:rsidRDefault="001A7593" w:rsidP="001A7593">
            <w:pPr>
              <w:ind w:left="-250" w:firstLine="250"/>
              <w:rPr>
                <w:bCs/>
                <w:i/>
              </w:rPr>
            </w:pPr>
            <w:r w:rsidRPr="001A7593">
              <w:rPr>
                <w:bCs/>
                <w:i/>
              </w:rPr>
              <w:t>I</w:t>
            </w:r>
            <w:r w:rsidR="00D9148B">
              <w:rPr>
                <w:bCs/>
                <w:i/>
              </w:rPr>
              <w:t>dentifikačné číslo organizácie</w:t>
            </w:r>
          </w:p>
          <w:p w:rsidR="001A7593" w:rsidRPr="001A7593" w:rsidRDefault="00D9148B" w:rsidP="001A7593">
            <w:pPr>
              <w:ind w:left="-250" w:firstLine="250"/>
              <w:rPr>
                <w:bCs/>
                <w:i/>
              </w:rPr>
            </w:pPr>
            <w:r>
              <w:rPr>
                <w:bCs/>
                <w:i/>
              </w:rPr>
              <w:t>( IČO)</w:t>
            </w:r>
          </w:p>
        </w:tc>
        <w:tc>
          <w:tcPr>
            <w:tcW w:w="6238" w:type="dxa"/>
            <w:vAlign w:val="center"/>
          </w:tcPr>
          <w:p w:rsidR="001A7593" w:rsidRPr="001A7593" w:rsidRDefault="001A7593" w:rsidP="001A7593">
            <w:pPr>
              <w:ind w:left="-250" w:firstLine="250"/>
              <w:rPr>
                <w:b/>
              </w:rPr>
            </w:pPr>
            <w:r w:rsidRPr="001A7593">
              <w:rPr>
                <w:b/>
              </w:rPr>
              <w:t>37840550</w:t>
            </w:r>
          </w:p>
        </w:tc>
      </w:tr>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 xml:space="preserve">Obec a PSČ   </w:t>
            </w:r>
          </w:p>
        </w:tc>
        <w:tc>
          <w:tcPr>
            <w:tcW w:w="6238" w:type="dxa"/>
          </w:tcPr>
          <w:p w:rsidR="001A7593" w:rsidRPr="001A7593" w:rsidRDefault="001A7593" w:rsidP="001A7593">
            <w:pPr>
              <w:rPr>
                <w:b/>
              </w:rPr>
            </w:pPr>
            <w:r w:rsidRPr="001A7593">
              <w:rPr>
                <w:b/>
              </w:rPr>
              <w:t>905 01</w:t>
            </w:r>
            <w:r w:rsidR="005A6648">
              <w:rPr>
                <w:b/>
              </w:rPr>
              <w:t xml:space="preserve"> </w:t>
            </w:r>
            <w:r w:rsidRPr="001A7593">
              <w:rPr>
                <w:b/>
              </w:rPr>
              <w:t>Senica</w:t>
            </w:r>
          </w:p>
        </w:tc>
      </w:tr>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Ulica a číslo</w:t>
            </w:r>
          </w:p>
        </w:tc>
        <w:tc>
          <w:tcPr>
            <w:tcW w:w="6238" w:type="dxa"/>
          </w:tcPr>
          <w:p w:rsidR="001A7593" w:rsidRPr="001A7593" w:rsidRDefault="001A7593" w:rsidP="001A7593">
            <w:pPr>
              <w:ind w:left="-250" w:firstLine="250"/>
              <w:rPr>
                <w:b/>
              </w:rPr>
            </w:pPr>
            <w:r w:rsidRPr="001A7593">
              <w:rPr>
                <w:b/>
              </w:rPr>
              <w:t>L. Novomeského 1209/2</w:t>
            </w:r>
          </w:p>
        </w:tc>
      </w:tr>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 xml:space="preserve">Štát </w:t>
            </w:r>
          </w:p>
        </w:tc>
        <w:tc>
          <w:tcPr>
            <w:tcW w:w="6238" w:type="dxa"/>
          </w:tcPr>
          <w:p w:rsidR="001A7593" w:rsidRPr="001A7593" w:rsidRDefault="001A7593" w:rsidP="001A7593">
            <w:pPr>
              <w:ind w:left="-250" w:firstLine="250"/>
              <w:rPr>
                <w:b/>
              </w:rPr>
            </w:pPr>
            <w:r w:rsidRPr="001A7593">
              <w:rPr>
                <w:b/>
              </w:rPr>
              <w:t>Slovenská republika</w:t>
            </w:r>
          </w:p>
        </w:tc>
      </w:tr>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 xml:space="preserve">Právna forma  </w:t>
            </w:r>
          </w:p>
        </w:tc>
        <w:tc>
          <w:tcPr>
            <w:tcW w:w="6238" w:type="dxa"/>
          </w:tcPr>
          <w:p w:rsidR="001A7593" w:rsidRPr="001A7593" w:rsidRDefault="001A7593" w:rsidP="001A7593">
            <w:pPr>
              <w:ind w:left="-250" w:firstLine="250"/>
              <w:rPr>
                <w:b/>
              </w:rPr>
            </w:pPr>
            <w:r w:rsidRPr="001A7593">
              <w:rPr>
                <w:b/>
              </w:rPr>
              <w:t>rozpočtová organizácia</w:t>
            </w:r>
          </w:p>
        </w:tc>
      </w:tr>
      <w:tr w:rsidR="001A7593" w:rsidRPr="001A7593" w:rsidTr="00B8591C">
        <w:trPr>
          <w:trHeight w:val="20"/>
        </w:trPr>
        <w:tc>
          <w:tcPr>
            <w:tcW w:w="3402" w:type="dxa"/>
          </w:tcPr>
          <w:p w:rsidR="001A7593" w:rsidRPr="001A7593" w:rsidRDefault="001A7593" w:rsidP="001A7593">
            <w:pPr>
              <w:ind w:left="-250" w:firstLine="250"/>
              <w:rPr>
                <w:bCs/>
                <w:i/>
              </w:rPr>
            </w:pPr>
            <w:r w:rsidRPr="001A7593">
              <w:rPr>
                <w:bCs/>
                <w:i/>
              </w:rPr>
              <w:t xml:space="preserve">Štatutárny orgán </w:t>
            </w:r>
          </w:p>
        </w:tc>
        <w:tc>
          <w:tcPr>
            <w:tcW w:w="6238" w:type="dxa"/>
            <w:vAlign w:val="center"/>
          </w:tcPr>
          <w:p w:rsidR="001A7593" w:rsidRPr="001A7593" w:rsidRDefault="001A7593" w:rsidP="001A7593">
            <w:pPr>
              <w:ind w:left="-250" w:firstLine="250"/>
              <w:rPr>
                <w:b/>
              </w:rPr>
            </w:pPr>
            <w:r>
              <w:rPr>
                <w:b/>
              </w:rPr>
              <w:t>Mgr. Marta Haslová</w:t>
            </w:r>
          </w:p>
        </w:tc>
      </w:tr>
    </w:tbl>
    <w:p w:rsidR="001A7593" w:rsidRPr="001A7593" w:rsidRDefault="001A7593" w:rsidP="001A7593">
      <w:pPr>
        <w:jc w:val="center"/>
        <w:rPr>
          <w:b/>
        </w:rPr>
      </w:pPr>
    </w:p>
    <w:p w:rsidR="001A7593" w:rsidRPr="001A7593" w:rsidRDefault="001A7593" w:rsidP="001A7593">
      <w:pPr>
        <w:jc w:val="both"/>
        <w:rPr>
          <w:b/>
        </w:rPr>
      </w:pPr>
    </w:p>
    <w:p w:rsidR="00600CCB" w:rsidRPr="001A7593" w:rsidRDefault="001A7593" w:rsidP="001A7593">
      <w:pPr>
        <w:pBdr>
          <w:top w:val="single" w:sz="4" w:space="1" w:color="auto"/>
          <w:left w:val="single" w:sz="4" w:space="4" w:color="auto"/>
          <w:right w:val="single" w:sz="4" w:space="4" w:color="auto"/>
        </w:pBdr>
        <w:spacing w:line="276" w:lineRule="auto"/>
        <w:jc w:val="both"/>
      </w:pPr>
      <w:r w:rsidRPr="001A7593">
        <w:t>Riaditeľka Materskej školy (ďalej len „škola“) “) schvaľuje tento pracovný poriadok</w:t>
      </w:r>
      <w:r w:rsidRPr="001A7593">
        <w:rPr>
          <w:bCs/>
          <w:color w:val="231F20"/>
        </w:rPr>
        <w:t xml:space="preserve">. </w:t>
      </w:r>
      <w:r w:rsidRPr="001A7593">
        <w:t xml:space="preserve">Týmto sa ruší pracovný poriadok zo dňa  </w:t>
      </w:r>
      <w:r>
        <w:t>25. augusta 2025 platný od 01.09.2025</w:t>
      </w:r>
      <w:r w:rsidR="00600CCB">
        <w:t xml:space="preserve"> a vnútorná smernica – Hodnotenie pedagogických zamestnancov č. 5/2025 zo dňa 1.9.2025</w:t>
      </w:r>
      <w:r w:rsidR="004502B2">
        <w:t>.</w:t>
      </w:r>
    </w:p>
    <w:p w:rsidR="001A7593" w:rsidRPr="001A7593" w:rsidRDefault="001A7593" w:rsidP="001A7593">
      <w:pPr>
        <w:pBdr>
          <w:top w:val="single" w:sz="4" w:space="1" w:color="auto"/>
          <w:left w:val="single" w:sz="4" w:space="4" w:color="auto"/>
          <w:right w:val="single" w:sz="4" w:space="4" w:color="auto"/>
        </w:pBdr>
        <w:jc w:val="both"/>
      </w:pPr>
      <w:r w:rsidRPr="001A7593">
        <w:t>Platnosť pracovného poriadku</w:t>
      </w:r>
      <w:r>
        <w:t xml:space="preserve"> č. 1/2026</w:t>
      </w:r>
      <w:r w:rsidRPr="001A7593">
        <w:t xml:space="preserve"> od  01</w:t>
      </w:r>
      <w:r w:rsidR="00BE3112">
        <w:t>.03</w:t>
      </w:r>
      <w:r>
        <w:t>.2026</w:t>
      </w:r>
      <w:r w:rsidRPr="001A7593">
        <w:t xml:space="preserve">. </w:t>
      </w:r>
    </w:p>
    <w:p w:rsidR="001A7593" w:rsidRPr="001A7593" w:rsidRDefault="001A7593" w:rsidP="001A7593">
      <w:pPr>
        <w:pBdr>
          <w:top w:val="single" w:sz="4" w:space="1" w:color="auto"/>
          <w:left w:val="single" w:sz="4" w:space="4" w:color="auto"/>
          <w:bottom w:val="single" w:sz="4" w:space="1" w:color="auto"/>
          <w:right w:val="single" w:sz="4" w:space="4" w:color="auto"/>
        </w:pBdr>
        <w:jc w:val="both"/>
      </w:pPr>
    </w:p>
    <w:p w:rsidR="001A7593" w:rsidRPr="001A7593" w:rsidRDefault="001A7593" w:rsidP="001A7593">
      <w:pPr>
        <w:pBdr>
          <w:top w:val="single" w:sz="4" w:space="1" w:color="auto"/>
          <w:left w:val="single" w:sz="4" w:space="4" w:color="auto"/>
          <w:bottom w:val="single" w:sz="4" w:space="1" w:color="auto"/>
          <w:right w:val="single" w:sz="4" w:space="4" w:color="auto"/>
        </w:pBdr>
        <w:jc w:val="both"/>
      </w:pPr>
    </w:p>
    <w:p w:rsidR="001A7593" w:rsidRPr="001A7593" w:rsidRDefault="001A7593" w:rsidP="001A7593">
      <w:pPr>
        <w:pBdr>
          <w:top w:val="single" w:sz="4" w:space="1" w:color="auto"/>
          <w:left w:val="single" w:sz="4" w:space="4" w:color="auto"/>
          <w:bottom w:val="single" w:sz="4" w:space="1" w:color="auto"/>
          <w:right w:val="single" w:sz="4" w:space="4" w:color="auto"/>
        </w:pBdr>
        <w:jc w:val="both"/>
      </w:pPr>
    </w:p>
    <w:p w:rsidR="001A7593" w:rsidRPr="001A7593" w:rsidRDefault="001A7593" w:rsidP="001A7593">
      <w:pPr>
        <w:pBdr>
          <w:top w:val="single" w:sz="4" w:space="1" w:color="auto"/>
          <w:left w:val="single" w:sz="4" w:space="4" w:color="auto"/>
          <w:bottom w:val="single" w:sz="4" w:space="1" w:color="auto"/>
          <w:right w:val="single" w:sz="4" w:space="4" w:color="auto"/>
        </w:pBdr>
        <w:jc w:val="both"/>
      </w:pPr>
    </w:p>
    <w:p w:rsidR="001A7593" w:rsidRPr="001A7593" w:rsidRDefault="001A7593" w:rsidP="001A7593">
      <w:pPr>
        <w:pBdr>
          <w:top w:val="single" w:sz="4" w:space="1" w:color="auto"/>
          <w:left w:val="single" w:sz="4" w:space="4" w:color="auto"/>
          <w:bottom w:val="single" w:sz="4" w:space="1" w:color="auto"/>
          <w:right w:val="single" w:sz="4" w:space="4" w:color="auto"/>
        </w:pBdr>
        <w:jc w:val="both"/>
      </w:pPr>
    </w:p>
    <w:p w:rsidR="001A7593" w:rsidRPr="001A7593" w:rsidRDefault="001A7593" w:rsidP="001A7593">
      <w:pPr>
        <w:pBdr>
          <w:top w:val="single" w:sz="4" w:space="1" w:color="auto"/>
          <w:left w:val="single" w:sz="4" w:space="4" w:color="auto"/>
          <w:bottom w:val="single" w:sz="4" w:space="1" w:color="auto"/>
          <w:right w:val="single" w:sz="4" w:space="4" w:color="auto"/>
        </w:pBdr>
        <w:jc w:val="both"/>
        <w:rPr>
          <w:b/>
          <w:color w:val="000000"/>
        </w:rPr>
      </w:pPr>
      <w:r w:rsidRPr="001A7593">
        <w:t xml:space="preserve">Senica, </w:t>
      </w:r>
      <w:r w:rsidR="003E4B8D">
        <w:t>11</w:t>
      </w:r>
      <w:r w:rsidR="00BE3112">
        <w:t>.2</w:t>
      </w:r>
      <w:r>
        <w:t>.2026</w:t>
      </w:r>
      <w:r w:rsidRPr="001A7593">
        <w:t xml:space="preserve">        </w:t>
      </w:r>
      <w:r w:rsidR="004502B2">
        <w:t xml:space="preserve">                  </w:t>
      </w:r>
      <w:r w:rsidR="00B25B0A">
        <w:t xml:space="preserve">                                        </w:t>
      </w:r>
      <w:r w:rsidR="004502B2">
        <w:t>Mgr. Marta Haslová</w:t>
      </w:r>
      <w:r w:rsidRPr="001A7593">
        <w:t xml:space="preserve">  riaditeľka školy</w:t>
      </w:r>
    </w:p>
    <w:p w:rsidR="00051D2A" w:rsidRPr="00B76B41" w:rsidRDefault="00051D2A" w:rsidP="00621E8D">
      <w:pPr>
        <w:spacing w:line="264" w:lineRule="auto"/>
        <w:rPr>
          <w:rFonts w:ascii="Aptos" w:hAnsi="Aptos" w:cs="Arial"/>
          <w:b/>
          <w:sz w:val="20"/>
          <w:szCs w:val="20"/>
        </w:rPr>
      </w:pPr>
    </w:p>
    <w:p w:rsidR="00051D2A" w:rsidRPr="00C53244" w:rsidRDefault="00051D2A" w:rsidP="00171642">
      <w:pPr>
        <w:autoSpaceDE w:val="0"/>
        <w:autoSpaceDN w:val="0"/>
        <w:adjustRightInd w:val="0"/>
        <w:spacing w:line="264" w:lineRule="auto"/>
        <w:jc w:val="both"/>
        <w:rPr>
          <w:rFonts w:ascii="Aptos" w:hAnsi="Aptos" w:cs="Arial"/>
          <w:b/>
          <w:color w:val="000000"/>
          <w:sz w:val="20"/>
          <w:szCs w:val="20"/>
        </w:rPr>
      </w:pPr>
    </w:p>
    <w:p w:rsidR="00051D2A" w:rsidRPr="003E0558" w:rsidRDefault="00051D2A" w:rsidP="00171642">
      <w:pPr>
        <w:autoSpaceDE w:val="0"/>
        <w:autoSpaceDN w:val="0"/>
        <w:adjustRightInd w:val="0"/>
        <w:spacing w:line="264" w:lineRule="auto"/>
        <w:jc w:val="both"/>
        <w:rPr>
          <w:iCs/>
          <w:sz w:val="22"/>
          <w:szCs w:val="22"/>
        </w:rPr>
      </w:pPr>
      <w:r w:rsidRPr="003E0558">
        <w:rPr>
          <w:iCs/>
          <w:sz w:val="22"/>
          <w:szCs w:val="22"/>
        </w:rPr>
        <w:t>Prerokované</w:t>
      </w:r>
      <w:r w:rsidR="00171642" w:rsidRPr="003E0558">
        <w:rPr>
          <w:iCs/>
          <w:sz w:val="22"/>
          <w:szCs w:val="22"/>
        </w:rPr>
        <w:t xml:space="preserve"> </w:t>
      </w:r>
      <w:r w:rsidRPr="003E0558">
        <w:rPr>
          <w:iCs/>
          <w:sz w:val="22"/>
          <w:szCs w:val="22"/>
        </w:rPr>
        <w:t xml:space="preserve">dňa: </w:t>
      </w:r>
      <w:r w:rsidR="003E4B8D" w:rsidRPr="003E0558">
        <w:rPr>
          <w:iCs/>
          <w:sz w:val="22"/>
          <w:szCs w:val="22"/>
        </w:rPr>
        <w:t xml:space="preserve"> 12</w:t>
      </w:r>
      <w:r w:rsidR="001A7593" w:rsidRPr="003E0558">
        <w:rPr>
          <w:iCs/>
          <w:sz w:val="22"/>
          <w:szCs w:val="22"/>
        </w:rPr>
        <w:t>.</w:t>
      </w:r>
      <w:r w:rsidR="003E4B8D" w:rsidRPr="003E0558">
        <w:rPr>
          <w:iCs/>
          <w:sz w:val="22"/>
          <w:szCs w:val="22"/>
        </w:rPr>
        <w:t>2</w:t>
      </w:r>
      <w:r w:rsidR="001A7593" w:rsidRPr="003E0558">
        <w:rPr>
          <w:iCs/>
          <w:sz w:val="22"/>
          <w:szCs w:val="22"/>
        </w:rPr>
        <w:t>.2026</w:t>
      </w:r>
    </w:p>
    <w:p w:rsidR="0004764D" w:rsidRPr="003E0558" w:rsidRDefault="008930E2" w:rsidP="00171642">
      <w:pPr>
        <w:autoSpaceDE w:val="0"/>
        <w:autoSpaceDN w:val="0"/>
        <w:adjustRightInd w:val="0"/>
        <w:spacing w:line="264" w:lineRule="auto"/>
        <w:jc w:val="both"/>
        <w:rPr>
          <w:iCs/>
          <w:sz w:val="22"/>
          <w:szCs w:val="22"/>
        </w:rPr>
      </w:pPr>
      <w:r w:rsidRPr="003E0558">
        <w:rPr>
          <w:iCs/>
          <w:sz w:val="22"/>
          <w:szCs w:val="22"/>
        </w:rPr>
        <w:t>Zástupcovia zamestnancov (ZO OZ)</w:t>
      </w:r>
      <w:r w:rsidR="001A7593" w:rsidRPr="003E0558">
        <w:rPr>
          <w:iCs/>
          <w:sz w:val="22"/>
          <w:szCs w:val="22"/>
        </w:rPr>
        <w:t>: Mgr. Soňa Štefíková</w:t>
      </w:r>
    </w:p>
    <w:p w:rsidR="00ED6397" w:rsidRPr="003E0558" w:rsidRDefault="00171642" w:rsidP="00171642">
      <w:pPr>
        <w:autoSpaceDE w:val="0"/>
        <w:autoSpaceDN w:val="0"/>
        <w:adjustRightInd w:val="0"/>
        <w:spacing w:line="264" w:lineRule="auto"/>
        <w:jc w:val="both"/>
        <w:rPr>
          <w:i/>
          <w:sz w:val="22"/>
          <w:szCs w:val="22"/>
        </w:rPr>
      </w:pPr>
      <w:r w:rsidRPr="003E0558">
        <w:rPr>
          <w:i/>
          <w:sz w:val="22"/>
          <w:szCs w:val="22"/>
        </w:rPr>
        <w:t>_________________________________________________</w:t>
      </w:r>
    </w:p>
    <w:p w:rsidR="00B76B41" w:rsidRPr="003E0558" w:rsidRDefault="00B76B41" w:rsidP="00171642">
      <w:pPr>
        <w:autoSpaceDE w:val="0"/>
        <w:autoSpaceDN w:val="0"/>
        <w:adjustRightInd w:val="0"/>
        <w:spacing w:line="264" w:lineRule="auto"/>
        <w:jc w:val="both"/>
        <w:rPr>
          <w:iCs/>
          <w:sz w:val="22"/>
          <w:szCs w:val="22"/>
        </w:rPr>
      </w:pPr>
    </w:p>
    <w:p w:rsidR="00B76B41" w:rsidRPr="003E0558" w:rsidRDefault="00B76B41" w:rsidP="00171642">
      <w:pPr>
        <w:autoSpaceDE w:val="0"/>
        <w:autoSpaceDN w:val="0"/>
        <w:adjustRightInd w:val="0"/>
        <w:spacing w:line="264" w:lineRule="auto"/>
        <w:jc w:val="both"/>
        <w:rPr>
          <w:iCs/>
          <w:sz w:val="22"/>
          <w:szCs w:val="22"/>
        </w:rPr>
      </w:pPr>
    </w:p>
    <w:p w:rsidR="00245294" w:rsidRPr="003E0558" w:rsidRDefault="005A6648" w:rsidP="00171642">
      <w:pPr>
        <w:autoSpaceDE w:val="0"/>
        <w:autoSpaceDN w:val="0"/>
        <w:adjustRightInd w:val="0"/>
        <w:spacing w:line="264" w:lineRule="auto"/>
        <w:jc w:val="both"/>
        <w:rPr>
          <w:iCs/>
          <w:sz w:val="22"/>
          <w:szCs w:val="22"/>
        </w:rPr>
      </w:pPr>
      <w:r w:rsidRPr="003E0558">
        <w:rPr>
          <w:sz w:val="22"/>
          <w:szCs w:val="22"/>
        </w:rPr>
        <w:t xml:space="preserve">Materská škola, L. Novomeského 1209/2, Senica </w:t>
      </w:r>
      <w:r w:rsidR="00272F99" w:rsidRPr="003E0558">
        <w:rPr>
          <w:bCs/>
          <w:sz w:val="22"/>
          <w:szCs w:val="22"/>
        </w:rPr>
        <w:t xml:space="preserve"> </w:t>
      </w:r>
      <w:r w:rsidR="006E1A8B" w:rsidRPr="003E0558">
        <w:rPr>
          <w:bCs/>
          <w:iCs/>
          <w:sz w:val="22"/>
          <w:szCs w:val="22"/>
        </w:rPr>
        <w:t>(ďalej len „škola“, „</w:t>
      </w:r>
      <w:r w:rsidRPr="003E0558">
        <w:rPr>
          <w:bCs/>
          <w:iCs/>
          <w:sz w:val="22"/>
          <w:szCs w:val="22"/>
        </w:rPr>
        <w:t>M</w:t>
      </w:r>
      <w:r w:rsidR="006E1A8B" w:rsidRPr="003E0558">
        <w:rPr>
          <w:bCs/>
          <w:iCs/>
          <w:sz w:val="22"/>
          <w:szCs w:val="22"/>
        </w:rPr>
        <w:t>Š“,</w:t>
      </w:r>
      <w:r w:rsidR="00552E0B" w:rsidRPr="003E0558">
        <w:rPr>
          <w:bCs/>
          <w:iCs/>
          <w:sz w:val="22"/>
          <w:szCs w:val="22"/>
        </w:rPr>
        <w:t xml:space="preserve"> </w:t>
      </w:r>
      <w:r w:rsidR="006E1A8B" w:rsidRPr="003E0558">
        <w:rPr>
          <w:bCs/>
          <w:iCs/>
          <w:sz w:val="22"/>
          <w:szCs w:val="22"/>
        </w:rPr>
        <w:t>alebo  „zamestnávateľ“)</w:t>
      </w:r>
      <w:r w:rsidR="00245294" w:rsidRPr="003E0558">
        <w:rPr>
          <w:bCs/>
          <w:iCs/>
          <w:sz w:val="22"/>
          <w:szCs w:val="22"/>
        </w:rPr>
        <w:t xml:space="preserve"> vydáva podľa § 84 zákona č. 311/2001 Z. z. Zákonníka práce v znení neskorších predpisov a § 12</w:t>
      </w:r>
      <w:r w:rsidR="0073460A" w:rsidRPr="003E0558">
        <w:rPr>
          <w:bCs/>
          <w:iCs/>
          <w:sz w:val="22"/>
          <w:szCs w:val="22"/>
        </w:rPr>
        <w:t xml:space="preserve"> a §12a</w:t>
      </w:r>
      <w:r w:rsidR="00245294" w:rsidRPr="003E0558">
        <w:rPr>
          <w:bCs/>
          <w:iCs/>
          <w:sz w:val="22"/>
          <w:szCs w:val="22"/>
        </w:rPr>
        <w:t xml:space="preserve"> zákona č. 552/2003 </w:t>
      </w:r>
      <w:r w:rsidR="00552E0B" w:rsidRPr="003E0558">
        <w:rPr>
          <w:bCs/>
          <w:iCs/>
          <w:sz w:val="22"/>
          <w:szCs w:val="22"/>
        </w:rPr>
        <w:t xml:space="preserve">Z. z. </w:t>
      </w:r>
      <w:r w:rsidR="00245294" w:rsidRPr="003E0558">
        <w:rPr>
          <w:bCs/>
          <w:iCs/>
          <w:sz w:val="22"/>
          <w:szCs w:val="22"/>
        </w:rPr>
        <w:t>o výkone práce vo verejnom záujme</w:t>
      </w:r>
      <w:r w:rsidR="0073460A" w:rsidRPr="003E0558">
        <w:rPr>
          <w:bCs/>
          <w:iCs/>
          <w:sz w:val="22"/>
          <w:szCs w:val="22"/>
        </w:rPr>
        <w:t xml:space="preserve">, podľa </w:t>
      </w:r>
      <w:r w:rsidR="0073460A" w:rsidRPr="003E0558">
        <w:rPr>
          <w:sz w:val="22"/>
          <w:szCs w:val="22"/>
        </w:rPr>
        <w:t>zákona č. 321/2025 Z. z. o školskej správe a o zmene a doplnení niektorých zákonov</w:t>
      </w:r>
      <w:r w:rsidR="00C20958" w:rsidRPr="003E0558">
        <w:rPr>
          <w:bCs/>
          <w:iCs/>
          <w:sz w:val="22"/>
          <w:szCs w:val="22"/>
        </w:rPr>
        <w:t xml:space="preserve"> a podľa  § 8 Vyhlášky MŠVVaŠ SR</w:t>
      </w:r>
      <w:r w:rsidR="001A7593" w:rsidRPr="003E0558">
        <w:rPr>
          <w:bCs/>
          <w:iCs/>
          <w:sz w:val="22"/>
          <w:szCs w:val="22"/>
        </w:rPr>
        <w:t xml:space="preserve"> </w:t>
      </w:r>
      <w:r w:rsidR="00424BF9" w:rsidRPr="003E0558">
        <w:rPr>
          <w:bCs/>
          <w:iCs/>
          <w:sz w:val="22"/>
          <w:szCs w:val="22"/>
        </w:rPr>
        <w:t>č</w:t>
      </w:r>
      <w:r w:rsidR="00C20958" w:rsidRPr="003E0558">
        <w:rPr>
          <w:bCs/>
          <w:iCs/>
          <w:sz w:val="22"/>
          <w:szCs w:val="22"/>
        </w:rPr>
        <w:t>. 339/20</w:t>
      </w:r>
      <w:r w:rsidR="00A60C5F" w:rsidRPr="003E0558">
        <w:rPr>
          <w:bCs/>
          <w:iCs/>
          <w:sz w:val="22"/>
          <w:szCs w:val="22"/>
        </w:rPr>
        <w:t>2</w:t>
      </w:r>
      <w:r w:rsidR="00C20958" w:rsidRPr="003E0558">
        <w:rPr>
          <w:bCs/>
          <w:iCs/>
          <w:sz w:val="22"/>
          <w:szCs w:val="22"/>
        </w:rPr>
        <w:t>3 Z. z.  o pedagogickej dokumentácii a ďalšej dokumentácii</w:t>
      </w:r>
      <w:r w:rsidR="00245294" w:rsidRPr="003E0558">
        <w:rPr>
          <w:bCs/>
          <w:iCs/>
          <w:sz w:val="22"/>
          <w:szCs w:val="22"/>
        </w:rPr>
        <w:t xml:space="preserve"> a po predchádzajúcom súhlase </w:t>
      </w:r>
      <w:r w:rsidR="00F352ED" w:rsidRPr="003E0558">
        <w:rPr>
          <w:bCs/>
          <w:iCs/>
          <w:sz w:val="22"/>
          <w:szCs w:val="22"/>
        </w:rPr>
        <w:t xml:space="preserve">zástupcu zamestnancov, ktorým je </w:t>
      </w:r>
      <w:r w:rsidR="008930E2" w:rsidRPr="003E0558">
        <w:rPr>
          <w:bCs/>
          <w:iCs/>
          <w:sz w:val="22"/>
          <w:szCs w:val="22"/>
        </w:rPr>
        <w:t xml:space="preserve">základná organizácia odborového zväzu ( ďalej len „ZO OZ“) </w:t>
      </w:r>
      <w:r w:rsidR="00245294" w:rsidRPr="003E0558">
        <w:rPr>
          <w:bCs/>
          <w:iCs/>
          <w:sz w:val="22"/>
          <w:szCs w:val="22"/>
        </w:rPr>
        <w:t>tento pracovný poriadok:</w:t>
      </w:r>
      <w:r w:rsidR="00051D2A" w:rsidRPr="003E0558">
        <w:rPr>
          <w:bCs/>
          <w:iCs/>
          <w:sz w:val="22"/>
          <w:szCs w:val="22"/>
        </w:rPr>
        <w:t xml:space="preserve"> </w:t>
      </w:r>
    </w:p>
    <w:p w:rsidR="00245294" w:rsidRPr="003E0558" w:rsidRDefault="00245294" w:rsidP="00171642">
      <w:pPr>
        <w:autoSpaceDE w:val="0"/>
        <w:autoSpaceDN w:val="0"/>
        <w:adjustRightInd w:val="0"/>
        <w:spacing w:line="264" w:lineRule="auto"/>
        <w:jc w:val="center"/>
        <w:rPr>
          <w:b/>
          <w:bCs/>
          <w:sz w:val="22"/>
          <w:szCs w:val="22"/>
        </w:rPr>
      </w:pPr>
      <w:r w:rsidRPr="003E0558">
        <w:rPr>
          <w:b/>
          <w:bCs/>
          <w:sz w:val="22"/>
          <w:szCs w:val="22"/>
        </w:rPr>
        <w:lastRenderedPageBreak/>
        <w:t>I.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C53244"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1  </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Rozsah  pôsobnosti</w:t>
      </w:r>
    </w:p>
    <w:p w:rsidR="00272F99" w:rsidRPr="003E0558" w:rsidRDefault="00245294"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Tento pracovný poriadok sa vz</w:t>
      </w:r>
      <w:r w:rsidR="00DB16B7" w:rsidRPr="003E0558">
        <w:rPr>
          <w:sz w:val="22"/>
          <w:szCs w:val="22"/>
        </w:rPr>
        <w:t>ťahuje na všetkých zamestnancov Materskej školy, L. Novomeského 1209/2,Senica.</w:t>
      </w:r>
    </w:p>
    <w:p w:rsidR="00245294" w:rsidRPr="003E0558" w:rsidRDefault="00245294"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Na zamestnancov, ktorí pracujú u zamestnávateľa na základe dohôd, sa pracovný poriadok vzťahuje len vtedy, ak to vyplýva z jeho ďalších ustanovení, z ustanovení pracovnoprávnych predpisov a z uzavretej dohody.</w:t>
      </w:r>
    </w:p>
    <w:p w:rsidR="00245294" w:rsidRPr="003E0558" w:rsidRDefault="00245294"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 xml:space="preserve">Pracovný poriadok je záväzný pre všetkých pedagogických, odborných a nepedagogických zamestnancov školy, ďalej len </w:t>
      </w:r>
      <w:r w:rsidRPr="003E0558">
        <w:rPr>
          <w:i/>
          <w:sz w:val="22"/>
          <w:szCs w:val="22"/>
        </w:rPr>
        <w:t>„zamestnanec školy.“</w:t>
      </w:r>
      <w:r w:rsidRPr="003E0558">
        <w:rPr>
          <w:sz w:val="22"/>
          <w:szCs w:val="22"/>
        </w:rPr>
        <w:t xml:space="preserve"> </w:t>
      </w:r>
    </w:p>
    <w:p w:rsidR="00A86CAF" w:rsidRPr="003E0558" w:rsidRDefault="00A86CAF" w:rsidP="00FE34A6">
      <w:pPr>
        <w:numPr>
          <w:ilvl w:val="0"/>
          <w:numId w:val="9"/>
        </w:numPr>
        <w:autoSpaceDE w:val="0"/>
        <w:autoSpaceDN w:val="0"/>
        <w:adjustRightInd w:val="0"/>
        <w:spacing w:line="264" w:lineRule="auto"/>
        <w:ind w:left="426" w:hanging="426"/>
        <w:jc w:val="both"/>
        <w:rPr>
          <w:bCs/>
          <w:sz w:val="22"/>
          <w:szCs w:val="22"/>
        </w:rPr>
      </w:pPr>
      <w:r w:rsidRPr="003E0558">
        <w:rPr>
          <w:bCs/>
          <w:sz w:val="22"/>
          <w:szCs w:val="22"/>
        </w:rPr>
        <w:t>Za zamestnanca sa považuje fyzická osoba, ktorá je v pracovnoprávnom vzťahu na základe pracovnej zmluvy</w:t>
      </w:r>
      <w:r w:rsidRPr="003E0558">
        <w:rPr>
          <w:rStyle w:val="Odkaznapoznmkupodiarou"/>
          <w:bCs/>
          <w:sz w:val="22"/>
          <w:szCs w:val="22"/>
        </w:rPr>
        <w:footnoteReference w:id="2"/>
      </w:r>
      <w:r w:rsidRPr="003E0558">
        <w:rPr>
          <w:bCs/>
          <w:sz w:val="22"/>
          <w:szCs w:val="22"/>
        </w:rPr>
        <w:t>, alebo dohody o práci vykonávanej mimo pracovného pomeru</w:t>
      </w:r>
      <w:r w:rsidRPr="003E0558">
        <w:rPr>
          <w:rStyle w:val="Odkaznapoznmkupodiarou"/>
          <w:bCs/>
          <w:sz w:val="22"/>
          <w:szCs w:val="22"/>
        </w:rPr>
        <w:footnoteReference w:id="3"/>
      </w:r>
      <w:r w:rsidRPr="003E0558">
        <w:rPr>
          <w:bCs/>
          <w:sz w:val="22"/>
          <w:szCs w:val="22"/>
          <w:vertAlign w:val="superscript"/>
        </w:rPr>
        <w:t xml:space="preserve"> </w:t>
      </w:r>
      <w:r w:rsidRPr="003E0558">
        <w:rPr>
          <w:bCs/>
          <w:sz w:val="22"/>
          <w:szCs w:val="22"/>
        </w:rPr>
        <w:t xml:space="preserve">k zamestnávateľovi, pokiaľ sa na „dohodára“ vzťahuje zákon č. 552/2003 Z. z. o výkone práce vo verejnom záujme. </w:t>
      </w:r>
    </w:p>
    <w:p w:rsidR="00245294" w:rsidRPr="003E0558" w:rsidRDefault="00245294" w:rsidP="00FE34A6">
      <w:pPr>
        <w:numPr>
          <w:ilvl w:val="0"/>
          <w:numId w:val="9"/>
        </w:numPr>
        <w:autoSpaceDE w:val="0"/>
        <w:autoSpaceDN w:val="0"/>
        <w:adjustRightInd w:val="0"/>
        <w:spacing w:line="264" w:lineRule="auto"/>
        <w:ind w:left="426" w:hanging="426"/>
        <w:jc w:val="both"/>
        <w:rPr>
          <w:bCs/>
          <w:sz w:val="22"/>
          <w:szCs w:val="22"/>
        </w:rPr>
      </w:pPr>
      <w:r w:rsidRPr="003E0558">
        <w:rPr>
          <w:rFonts w:eastAsia="Calibri"/>
          <w:sz w:val="22"/>
          <w:szCs w:val="22"/>
        </w:rPr>
        <w:t xml:space="preserve">Pedagogický zamestnanec je fyzická osoba, ktorá vykonáva </w:t>
      </w:r>
      <w:r w:rsidR="00CC34CC" w:rsidRPr="003E0558">
        <w:rPr>
          <w:rFonts w:eastAsia="Calibri"/>
          <w:sz w:val="22"/>
          <w:szCs w:val="22"/>
        </w:rPr>
        <w:t xml:space="preserve">pracovnú </w:t>
      </w:r>
      <w:r w:rsidRPr="003E0558">
        <w:rPr>
          <w:rFonts w:eastAsia="Calibri"/>
          <w:sz w:val="22"/>
          <w:szCs w:val="22"/>
        </w:rPr>
        <w:t xml:space="preserve">činnosť </w:t>
      </w:r>
      <w:r w:rsidR="00CC34CC" w:rsidRPr="003E0558">
        <w:rPr>
          <w:rFonts w:eastAsia="Calibri"/>
          <w:sz w:val="22"/>
          <w:szCs w:val="22"/>
        </w:rPr>
        <w:t xml:space="preserve">podľa § 6 ods. 1 zákona č. 138/2019 Z. </w:t>
      </w:r>
      <w:r w:rsidRPr="003E0558">
        <w:rPr>
          <w:sz w:val="22"/>
          <w:szCs w:val="22"/>
        </w:rPr>
        <w:t xml:space="preserve">z. </w:t>
      </w:r>
      <w:r w:rsidRPr="003E0558">
        <w:rPr>
          <w:rFonts w:eastAsia="Calibri"/>
          <w:bCs/>
          <w:sz w:val="22"/>
          <w:szCs w:val="22"/>
        </w:rPr>
        <w:t>o pedagogických zamestnancoch a odborných zamestnancoch a o zmene a doplnení niektorých zákonov</w:t>
      </w:r>
      <w:r w:rsidRPr="003E0558">
        <w:rPr>
          <w:rFonts w:eastAsia="Calibri"/>
          <w:sz w:val="22"/>
          <w:szCs w:val="22"/>
        </w:rPr>
        <w:t xml:space="preserve">. Pedagogickým zamestnancom je aj vedúci pedagogický zamestnanec. </w:t>
      </w:r>
      <w:r w:rsidRPr="003E0558">
        <w:rPr>
          <w:rFonts w:eastAsia="Calibri"/>
          <w:i/>
          <w:sz w:val="22"/>
          <w:szCs w:val="22"/>
        </w:rPr>
        <w:t>(ďalej len „pedagogický zamestnanec“</w:t>
      </w:r>
      <w:r w:rsidR="00026834" w:rsidRPr="003E0558">
        <w:rPr>
          <w:rFonts w:eastAsia="Calibri"/>
          <w:i/>
          <w:sz w:val="22"/>
          <w:szCs w:val="22"/>
        </w:rPr>
        <w:t xml:space="preserve"> alebo „PZ“</w:t>
      </w:r>
      <w:r w:rsidRPr="003E0558">
        <w:rPr>
          <w:rFonts w:eastAsia="Calibri"/>
          <w:i/>
          <w:sz w:val="22"/>
          <w:szCs w:val="22"/>
        </w:rPr>
        <w:t xml:space="preserve">) </w:t>
      </w:r>
      <w:r w:rsidR="00A5541C" w:rsidRPr="003E0558">
        <w:rPr>
          <w:sz w:val="22"/>
          <w:szCs w:val="22"/>
        </w:rPr>
        <w:t>Pracovnú činnosť podľa § 6 ods. 1 a 2 vykonáva pedagogický zamestnanec a odborný zamestnanec len na základe pracovnoprávneho vzťahu.</w:t>
      </w:r>
    </w:p>
    <w:p w:rsidR="00026834" w:rsidRPr="003E0558" w:rsidRDefault="00CC34CC" w:rsidP="00FE34A6">
      <w:pPr>
        <w:numPr>
          <w:ilvl w:val="0"/>
          <w:numId w:val="9"/>
        </w:numPr>
        <w:autoSpaceDE w:val="0"/>
        <w:autoSpaceDN w:val="0"/>
        <w:adjustRightInd w:val="0"/>
        <w:spacing w:line="264" w:lineRule="auto"/>
        <w:ind w:left="426" w:hanging="426"/>
        <w:jc w:val="both"/>
        <w:rPr>
          <w:bCs/>
          <w:sz w:val="22"/>
          <w:szCs w:val="22"/>
        </w:rPr>
      </w:pPr>
      <w:r w:rsidRPr="003E0558">
        <w:rPr>
          <w:rFonts w:eastAsia="Calibri"/>
          <w:i/>
          <w:sz w:val="22"/>
          <w:szCs w:val="22"/>
        </w:rPr>
        <w:t xml:space="preserve">Odborný zamestnanec je fyzická osoba, ktorá </w:t>
      </w:r>
      <w:r w:rsidRPr="003E0558">
        <w:rPr>
          <w:rFonts w:eastAsia="Calibri"/>
          <w:sz w:val="22"/>
          <w:szCs w:val="22"/>
        </w:rPr>
        <w:t xml:space="preserve">vykonáva pracovnú činnosť podľa § 6 ods. 2 zákona č. 138/2019 Z. </w:t>
      </w:r>
      <w:r w:rsidRPr="003E0558">
        <w:rPr>
          <w:sz w:val="22"/>
          <w:szCs w:val="22"/>
        </w:rPr>
        <w:t xml:space="preserve">z. </w:t>
      </w:r>
      <w:r w:rsidRPr="003E0558">
        <w:rPr>
          <w:rFonts w:eastAsia="Calibri"/>
          <w:bCs/>
          <w:sz w:val="22"/>
          <w:szCs w:val="22"/>
        </w:rPr>
        <w:t>o pedagogických zamestnancoch a odborných zamestnancoch a o zmene a doplnení niektorých zákonov</w:t>
      </w:r>
      <w:r w:rsidRPr="003E0558">
        <w:rPr>
          <w:rFonts w:eastAsia="Calibri"/>
          <w:sz w:val="22"/>
          <w:szCs w:val="22"/>
        </w:rPr>
        <w:t xml:space="preserve">. Odborným zamestnancom je aj vedúci odborný zamestnanec. </w:t>
      </w:r>
      <w:r w:rsidRPr="003E0558">
        <w:rPr>
          <w:rFonts w:eastAsia="Calibri"/>
          <w:i/>
          <w:sz w:val="22"/>
          <w:szCs w:val="22"/>
        </w:rPr>
        <w:t>(ďalej len „</w:t>
      </w:r>
      <w:r w:rsidR="00026834" w:rsidRPr="003E0558">
        <w:rPr>
          <w:rFonts w:eastAsia="Calibri"/>
          <w:i/>
          <w:sz w:val="22"/>
          <w:szCs w:val="22"/>
        </w:rPr>
        <w:t>odborný z</w:t>
      </w:r>
      <w:r w:rsidRPr="003E0558">
        <w:rPr>
          <w:rFonts w:eastAsia="Calibri"/>
          <w:i/>
          <w:sz w:val="22"/>
          <w:szCs w:val="22"/>
        </w:rPr>
        <w:t>amestnanec“</w:t>
      </w:r>
      <w:r w:rsidR="00026834" w:rsidRPr="003E0558">
        <w:rPr>
          <w:rFonts w:eastAsia="Calibri"/>
          <w:i/>
          <w:sz w:val="22"/>
          <w:szCs w:val="22"/>
        </w:rPr>
        <w:t xml:space="preserve"> alebo „OZ“</w:t>
      </w:r>
      <w:r w:rsidRPr="003E0558">
        <w:rPr>
          <w:rFonts w:eastAsia="Calibri"/>
          <w:i/>
          <w:sz w:val="22"/>
          <w:szCs w:val="22"/>
        </w:rPr>
        <w:t>)</w:t>
      </w:r>
      <w:r w:rsidR="0066349E" w:rsidRPr="003E0558">
        <w:rPr>
          <w:rFonts w:eastAsia="Calibri"/>
          <w:i/>
          <w:sz w:val="22"/>
          <w:szCs w:val="22"/>
        </w:rPr>
        <w:t>.</w:t>
      </w:r>
      <w:r w:rsidR="00552E0B" w:rsidRPr="003E0558">
        <w:rPr>
          <w:rFonts w:eastAsia="Calibri"/>
          <w:i/>
          <w:sz w:val="22"/>
          <w:szCs w:val="22"/>
        </w:rPr>
        <w:t xml:space="preserve"> </w:t>
      </w:r>
    </w:p>
    <w:p w:rsidR="00A5541C" w:rsidRPr="003E0558" w:rsidRDefault="00A5541C"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 xml:space="preserve">Pedagogický zamestnanec a odborný zamestnanec vykonávajú pracovné činnosti na základe popisov pracovných činností jednotlivých pracovných miest podľa organizačného poriadku. </w:t>
      </w:r>
    </w:p>
    <w:p w:rsidR="00CC34CC" w:rsidRPr="003E0558" w:rsidRDefault="00CC34CC"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Na pedagogického zamestnanca a odborného zamestnanca, ktorý vykonáva pracovnú činnosť na základe dohody o prácach vykonávaných mimo pracovného pomeru, sa vzťahuje zákon</w:t>
      </w:r>
      <w:r w:rsidR="00C53244" w:rsidRPr="003E0558">
        <w:rPr>
          <w:sz w:val="22"/>
          <w:szCs w:val="22"/>
        </w:rPr>
        <w:t xml:space="preserve"> </w:t>
      </w:r>
      <w:r w:rsidRPr="003E0558">
        <w:rPr>
          <w:sz w:val="22"/>
          <w:szCs w:val="22"/>
        </w:rPr>
        <w:t xml:space="preserve">č. 138/2019 Z. z. o pedagogických </w:t>
      </w:r>
      <w:r w:rsidRPr="003E0558">
        <w:rPr>
          <w:rFonts w:eastAsia="Calibri"/>
          <w:bCs/>
          <w:sz w:val="22"/>
          <w:szCs w:val="22"/>
        </w:rPr>
        <w:t>zamestnancoch a odborných zamestnancoch a o zmene a doplnení niektorých zákonov</w:t>
      </w:r>
      <w:r w:rsidRPr="003E0558">
        <w:rPr>
          <w:rFonts w:eastAsia="Calibri"/>
          <w:sz w:val="22"/>
          <w:szCs w:val="22"/>
        </w:rPr>
        <w:t xml:space="preserve"> okrem </w:t>
      </w:r>
      <w:r w:rsidR="00A5541C" w:rsidRPr="003E0558">
        <w:rPr>
          <w:rFonts w:eastAsia="Calibri"/>
          <w:sz w:val="22"/>
          <w:szCs w:val="22"/>
        </w:rPr>
        <w:t xml:space="preserve"> </w:t>
      </w:r>
      <w:r w:rsidRPr="003E0558">
        <w:rPr>
          <w:sz w:val="22"/>
          <w:szCs w:val="22"/>
        </w:rPr>
        <w:t>§ 28 až 39, § 40 až 70 a § 79.</w:t>
      </w:r>
      <w:r w:rsidR="003F5317" w:rsidRPr="003E0558">
        <w:rPr>
          <w:sz w:val="22"/>
          <w:szCs w:val="22"/>
        </w:rPr>
        <w:t xml:space="preserve"> Požiadavka vyžadovaného stupňa vzdelania podľa § 11</w:t>
      </w:r>
      <w:r w:rsidR="000369E7" w:rsidRPr="003E0558">
        <w:rPr>
          <w:sz w:val="22"/>
          <w:szCs w:val="22"/>
        </w:rPr>
        <w:t xml:space="preserve"> ods.1</w:t>
      </w:r>
      <w:r w:rsidR="000369E7" w:rsidRPr="003E0558">
        <w:rPr>
          <w:rStyle w:val="Odkaznapoznmkupodiarou"/>
          <w:sz w:val="22"/>
          <w:szCs w:val="22"/>
        </w:rPr>
        <w:footnoteReference w:id="4"/>
      </w:r>
      <w:r w:rsidR="000369E7" w:rsidRPr="003E0558">
        <w:rPr>
          <w:sz w:val="22"/>
          <w:szCs w:val="22"/>
        </w:rPr>
        <w:t xml:space="preserve"> zákona č. 138/2019 Z. z sa neuplatní na pedagogického zamestnanca podľa príslušnej kategórie PZ. </w:t>
      </w:r>
      <w:r w:rsidR="00E277A7" w:rsidRPr="003E0558">
        <w:rPr>
          <w:rFonts w:eastAsia="Calibri"/>
          <w:sz w:val="22"/>
          <w:szCs w:val="22"/>
        </w:rPr>
        <w:t xml:space="preserve">Riaditeľ </w:t>
      </w:r>
      <w:r w:rsidR="00026834" w:rsidRPr="003E0558">
        <w:rPr>
          <w:rFonts w:eastAsia="Calibri"/>
          <w:sz w:val="22"/>
          <w:szCs w:val="22"/>
        </w:rPr>
        <w:t xml:space="preserve"> školy </w:t>
      </w:r>
      <w:r w:rsidR="00E277A7" w:rsidRPr="003E0558">
        <w:rPr>
          <w:rFonts w:eastAsia="Calibri"/>
          <w:sz w:val="22"/>
          <w:szCs w:val="22"/>
        </w:rPr>
        <w:t xml:space="preserve">môže uzatvárať dohody priebežne, a je možné zabezpečiť aj </w:t>
      </w:r>
      <w:r w:rsidR="00343E31" w:rsidRPr="003E0558">
        <w:rPr>
          <w:sz w:val="22"/>
          <w:szCs w:val="22"/>
        </w:rPr>
        <w:t>krúž</w:t>
      </w:r>
      <w:r w:rsidR="00E277A7" w:rsidRPr="003E0558">
        <w:rPr>
          <w:sz w:val="22"/>
          <w:szCs w:val="22"/>
        </w:rPr>
        <w:t xml:space="preserve">kovú činnosť formou dohody mimo pracovného pomeru. </w:t>
      </w:r>
    </w:p>
    <w:p w:rsidR="00245294" w:rsidRPr="003E0558" w:rsidRDefault="006E1A8B"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N</w:t>
      </w:r>
      <w:r w:rsidR="00245294" w:rsidRPr="003E0558">
        <w:rPr>
          <w:sz w:val="22"/>
          <w:szCs w:val="22"/>
        </w:rPr>
        <w:t>epedagogickí zamestnanci sú ostatní zamestnanci školy, ktorí vykonávajú pracovné činnosti v pracovnom pomere pre zamestnávateľa</w:t>
      </w:r>
      <w:r w:rsidR="00736D6A" w:rsidRPr="003E0558">
        <w:rPr>
          <w:sz w:val="22"/>
          <w:szCs w:val="22"/>
        </w:rPr>
        <w:t xml:space="preserve"> na základe popisov pracovných činností jednotlivých pracovných miest podľa organizačného poriadku,</w:t>
      </w:r>
      <w:r w:rsidR="00245294" w:rsidRPr="003E0558">
        <w:rPr>
          <w:sz w:val="22"/>
          <w:szCs w:val="22"/>
        </w:rPr>
        <w:t xml:space="preserve"> ktoré nie sú </w:t>
      </w:r>
      <w:r w:rsidR="00CC34CC" w:rsidRPr="003E0558">
        <w:rPr>
          <w:sz w:val="22"/>
          <w:szCs w:val="22"/>
        </w:rPr>
        <w:t xml:space="preserve">pracovnou činnosťou </w:t>
      </w:r>
      <w:r w:rsidR="00245294" w:rsidRPr="003E0558">
        <w:rPr>
          <w:sz w:val="22"/>
          <w:szCs w:val="22"/>
        </w:rPr>
        <w:t>pedagogick</w:t>
      </w:r>
      <w:r w:rsidR="00CC34CC" w:rsidRPr="003E0558">
        <w:rPr>
          <w:sz w:val="22"/>
          <w:szCs w:val="22"/>
        </w:rPr>
        <w:t>ého a odborného  zamestnanca v</w:t>
      </w:r>
      <w:r w:rsidR="00245294" w:rsidRPr="003E0558">
        <w:rPr>
          <w:sz w:val="22"/>
          <w:szCs w:val="22"/>
        </w:rPr>
        <w:t xml:space="preserve"> zmysle § </w:t>
      </w:r>
      <w:r w:rsidR="00CC34CC" w:rsidRPr="003E0558">
        <w:rPr>
          <w:sz w:val="22"/>
          <w:szCs w:val="22"/>
        </w:rPr>
        <w:t>6</w:t>
      </w:r>
      <w:r w:rsidR="00245294" w:rsidRPr="003E0558">
        <w:rPr>
          <w:sz w:val="22"/>
          <w:szCs w:val="22"/>
        </w:rPr>
        <w:t xml:space="preserve"> ods. </w:t>
      </w:r>
      <w:r w:rsidR="00CC34CC" w:rsidRPr="003E0558">
        <w:rPr>
          <w:sz w:val="22"/>
          <w:szCs w:val="22"/>
        </w:rPr>
        <w:t xml:space="preserve"> 1 a </w:t>
      </w:r>
      <w:r w:rsidR="00245294" w:rsidRPr="003E0558">
        <w:rPr>
          <w:sz w:val="22"/>
          <w:szCs w:val="22"/>
        </w:rPr>
        <w:t xml:space="preserve">2 </w:t>
      </w:r>
      <w:r w:rsidR="00245294" w:rsidRPr="003E0558">
        <w:rPr>
          <w:rFonts w:eastAsia="Calibri"/>
          <w:sz w:val="22"/>
          <w:szCs w:val="22"/>
        </w:rPr>
        <w:t xml:space="preserve">zákona </w:t>
      </w:r>
      <w:r w:rsidR="00CC34CC" w:rsidRPr="003E0558">
        <w:rPr>
          <w:rFonts w:eastAsia="Calibri"/>
          <w:sz w:val="22"/>
          <w:szCs w:val="22"/>
        </w:rPr>
        <w:t xml:space="preserve">č. 138/2019 </w:t>
      </w:r>
      <w:r w:rsidR="00245294" w:rsidRPr="003E0558">
        <w:rPr>
          <w:rFonts w:eastAsia="Calibri"/>
          <w:sz w:val="22"/>
          <w:szCs w:val="22"/>
        </w:rPr>
        <w:t xml:space="preserve"> </w:t>
      </w:r>
      <w:r w:rsidR="00245294" w:rsidRPr="003E0558">
        <w:rPr>
          <w:sz w:val="22"/>
          <w:szCs w:val="22"/>
        </w:rPr>
        <w:t xml:space="preserve">Z. z. </w:t>
      </w:r>
      <w:r w:rsidR="00245294" w:rsidRPr="003E0558">
        <w:rPr>
          <w:rFonts w:eastAsia="Calibri"/>
          <w:bCs/>
          <w:sz w:val="22"/>
          <w:szCs w:val="22"/>
        </w:rPr>
        <w:t>o pedagogických zamestnancoch a odborných zamestnancoch a o zmene a doplnení niektorých zákonov</w:t>
      </w:r>
      <w:r w:rsidR="00245294" w:rsidRPr="003E0558">
        <w:rPr>
          <w:rFonts w:eastAsia="Calibri"/>
          <w:sz w:val="22"/>
          <w:szCs w:val="22"/>
        </w:rPr>
        <w:t>.</w:t>
      </w:r>
    </w:p>
    <w:p w:rsidR="00D158F6" w:rsidRPr="003E0558" w:rsidRDefault="00D158F6"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 xml:space="preserve">Na zamestnancov, ktorí vykonávajú pracovné činnosti remeselné, manuálne alebo manipulačné s prevahou fyzickej práce </w:t>
      </w:r>
      <w:r w:rsidR="00736D6A" w:rsidRPr="003E0558">
        <w:rPr>
          <w:sz w:val="22"/>
          <w:szCs w:val="22"/>
        </w:rPr>
        <w:t>(zaradení podľa prílohy č. 2 katalógu</w:t>
      </w:r>
      <w:r w:rsidR="00736D6A" w:rsidRPr="003E0558">
        <w:rPr>
          <w:rStyle w:val="Odkaznapoznmkupodiarou"/>
          <w:sz w:val="22"/>
          <w:szCs w:val="22"/>
        </w:rPr>
        <w:footnoteReference w:id="5"/>
      </w:r>
      <w:r w:rsidR="00736D6A" w:rsidRPr="003E0558">
        <w:rPr>
          <w:sz w:val="22"/>
          <w:szCs w:val="22"/>
        </w:rPr>
        <w:t xml:space="preserve"> pracovných činností) </w:t>
      </w:r>
      <w:r w:rsidRPr="003E0558">
        <w:rPr>
          <w:sz w:val="22"/>
          <w:szCs w:val="22"/>
        </w:rPr>
        <w:t xml:space="preserve">sa ustanovenia pracovného poriadku vyplývajúce zo zákona č. 552/2003 Z. z.  nevzťahujú. </w:t>
      </w:r>
    </w:p>
    <w:p w:rsidR="00245294" w:rsidRPr="003E0558" w:rsidRDefault="00245294" w:rsidP="00FE34A6">
      <w:pPr>
        <w:numPr>
          <w:ilvl w:val="0"/>
          <w:numId w:val="9"/>
        </w:numPr>
        <w:autoSpaceDE w:val="0"/>
        <w:autoSpaceDN w:val="0"/>
        <w:adjustRightInd w:val="0"/>
        <w:spacing w:line="264" w:lineRule="auto"/>
        <w:ind w:left="426" w:hanging="426"/>
        <w:jc w:val="both"/>
        <w:rPr>
          <w:bCs/>
          <w:sz w:val="22"/>
          <w:szCs w:val="22"/>
        </w:rPr>
      </w:pPr>
      <w:r w:rsidRPr="003E0558">
        <w:rPr>
          <w:sz w:val="22"/>
          <w:szCs w:val="22"/>
        </w:rPr>
        <w:t xml:space="preserve">Pracovný poriadok bližšie konkretizuje v súlade s právnymi predpismi ustanovenia Zákonníka práce (ďalej len „ZP“), zákona č. </w:t>
      </w:r>
      <w:r w:rsidR="00CC34CC" w:rsidRPr="003E0558">
        <w:rPr>
          <w:sz w:val="22"/>
          <w:szCs w:val="22"/>
        </w:rPr>
        <w:t>138</w:t>
      </w:r>
      <w:r w:rsidRPr="003E0558">
        <w:rPr>
          <w:sz w:val="22"/>
          <w:szCs w:val="22"/>
        </w:rPr>
        <w:t>/20</w:t>
      </w:r>
      <w:r w:rsidR="00CC34CC" w:rsidRPr="003E0558">
        <w:rPr>
          <w:sz w:val="22"/>
          <w:szCs w:val="22"/>
        </w:rPr>
        <w:t>1</w:t>
      </w:r>
      <w:r w:rsidRPr="003E0558">
        <w:rPr>
          <w:sz w:val="22"/>
          <w:szCs w:val="22"/>
        </w:rPr>
        <w:t xml:space="preserve">9 Z. z. </w:t>
      </w:r>
      <w:r w:rsidRPr="003E0558">
        <w:rPr>
          <w:rFonts w:eastAsia="Calibri"/>
          <w:bCs/>
          <w:sz w:val="22"/>
          <w:szCs w:val="22"/>
        </w:rPr>
        <w:t>o pedagogických zamestnancoch a odborných zamestnancoch a o zmene a doplnení niektorých zákonov</w:t>
      </w:r>
      <w:r w:rsidRPr="003E0558">
        <w:rPr>
          <w:sz w:val="22"/>
          <w:szCs w:val="22"/>
        </w:rPr>
        <w:t xml:space="preserve"> (ďalej len „zákon</w:t>
      </w:r>
      <w:r w:rsidR="00CC34CC" w:rsidRPr="003E0558">
        <w:rPr>
          <w:sz w:val="22"/>
          <w:szCs w:val="22"/>
        </w:rPr>
        <w:t xml:space="preserve"> </w:t>
      </w:r>
      <w:r w:rsidR="00026834" w:rsidRPr="003E0558">
        <w:rPr>
          <w:sz w:val="22"/>
          <w:szCs w:val="22"/>
        </w:rPr>
        <w:t>č.</w:t>
      </w:r>
      <w:r w:rsidR="00CC34CC" w:rsidRPr="003E0558">
        <w:rPr>
          <w:sz w:val="22"/>
          <w:szCs w:val="22"/>
        </w:rPr>
        <w:t>138/</w:t>
      </w:r>
      <w:r w:rsidRPr="003E0558">
        <w:rPr>
          <w:sz w:val="22"/>
          <w:szCs w:val="22"/>
        </w:rPr>
        <w:t>20</w:t>
      </w:r>
      <w:r w:rsidR="00CC34CC" w:rsidRPr="003E0558">
        <w:rPr>
          <w:sz w:val="22"/>
          <w:szCs w:val="22"/>
        </w:rPr>
        <w:t>1</w:t>
      </w:r>
      <w:r w:rsidRPr="003E0558">
        <w:rPr>
          <w:sz w:val="22"/>
          <w:szCs w:val="22"/>
        </w:rPr>
        <w:t xml:space="preserve">9 Z. z.“) </w:t>
      </w:r>
      <w:r w:rsidRPr="003E0558">
        <w:rPr>
          <w:sz w:val="22"/>
          <w:szCs w:val="22"/>
        </w:rPr>
        <w:lastRenderedPageBreak/>
        <w:t>zákona č. 552/2003 o výkone práce vo verejnom záujme (ďalej len „zákon</w:t>
      </w:r>
      <w:r w:rsidR="00026834" w:rsidRPr="003E0558">
        <w:rPr>
          <w:sz w:val="22"/>
          <w:szCs w:val="22"/>
        </w:rPr>
        <w:t xml:space="preserve"> č.</w:t>
      </w:r>
      <w:r w:rsidRPr="003E0558">
        <w:rPr>
          <w:sz w:val="22"/>
          <w:szCs w:val="22"/>
        </w:rPr>
        <w:t xml:space="preserve"> 552/2003 Z. z.“) a zákona č. 553/2003 o odmeňovaní niektorých zamestnancov pri výkone práce vo verejnom záujme a o zmene a doplnení niektorých zákonov (ďalej len „zákon</w:t>
      </w:r>
      <w:r w:rsidR="00026834" w:rsidRPr="003E0558">
        <w:rPr>
          <w:sz w:val="22"/>
          <w:szCs w:val="22"/>
        </w:rPr>
        <w:t xml:space="preserve"> č.</w:t>
      </w:r>
      <w:r w:rsidRPr="003E0558">
        <w:rPr>
          <w:sz w:val="22"/>
          <w:szCs w:val="22"/>
        </w:rPr>
        <w:t xml:space="preserve"> 553/2003 Z. z.“) so zohľadnením špecifík školy podľa zákona č. 245/2008 Z. z. o výchove a vzdelávaní (školský zákon) a o zmene a doplnení niektorých zákonov (ďalej len „školský zákon“</w:t>
      </w:r>
      <w:r w:rsidR="00026834" w:rsidRPr="003E0558">
        <w:rPr>
          <w:sz w:val="22"/>
          <w:szCs w:val="22"/>
        </w:rPr>
        <w:t xml:space="preserve"> alebo „zákon č. 245/2008 Z. z. “ </w:t>
      </w:r>
      <w:r w:rsidRPr="003E0558">
        <w:rPr>
          <w:sz w:val="22"/>
          <w:szCs w:val="22"/>
        </w:rPr>
        <w:t>)</w:t>
      </w:r>
      <w:r w:rsidR="00CD7660" w:rsidRPr="003E0558">
        <w:rPr>
          <w:sz w:val="22"/>
          <w:szCs w:val="22"/>
        </w:rPr>
        <w:t>, zákona č. 1</w:t>
      </w:r>
      <w:r w:rsidR="00ED6397" w:rsidRPr="003E0558">
        <w:rPr>
          <w:sz w:val="22"/>
          <w:szCs w:val="22"/>
        </w:rPr>
        <w:t>8</w:t>
      </w:r>
      <w:r w:rsidR="00CD7660" w:rsidRPr="003E0558">
        <w:rPr>
          <w:sz w:val="22"/>
          <w:szCs w:val="22"/>
        </w:rPr>
        <w:t>/201</w:t>
      </w:r>
      <w:r w:rsidR="00ED6397" w:rsidRPr="003E0558">
        <w:rPr>
          <w:sz w:val="22"/>
          <w:szCs w:val="22"/>
        </w:rPr>
        <w:t>8</w:t>
      </w:r>
      <w:r w:rsidR="00CD7660" w:rsidRPr="003E0558">
        <w:rPr>
          <w:sz w:val="22"/>
          <w:szCs w:val="22"/>
        </w:rPr>
        <w:t xml:space="preserve"> Z. z. o ochrane osobných údajov a o zmene a doplnení niektorých údajov (ďalej len „zákon</w:t>
      </w:r>
      <w:r w:rsidR="00026834" w:rsidRPr="003E0558">
        <w:rPr>
          <w:sz w:val="22"/>
          <w:szCs w:val="22"/>
        </w:rPr>
        <w:t xml:space="preserve"> č.</w:t>
      </w:r>
      <w:r w:rsidR="00CD7660" w:rsidRPr="003E0558">
        <w:rPr>
          <w:sz w:val="22"/>
          <w:szCs w:val="22"/>
        </w:rPr>
        <w:t xml:space="preserve"> 1</w:t>
      </w:r>
      <w:r w:rsidR="00ED6397" w:rsidRPr="003E0558">
        <w:rPr>
          <w:sz w:val="22"/>
          <w:szCs w:val="22"/>
        </w:rPr>
        <w:t>8</w:t>
      </w:r>
      <w:r w:rsidR="00CD7660" w:rsidRPr="003E0558">
        <w:rPr>
          <w:sz w:val="22"/>
          <w:szCs w:val="22"/>
        </w:rPr>
        <w:t>/201</w:t>
      </w:r>
      <w:r w:rsidR="00ED6397" w:rsidRPr="003E0558">
        <w:rPr>
          <w:sz w:val="22"/>
          <w:szCs w:val="22"/>
        </w:rPr>
        <w:t>8</w:t>
      </w:r>
      <w:r w:rsidR="00CD7660" w:rsidRPr="003E0558">
        <w:rPr>
          <w:sz w:val="22"/>
          <w:szCs w:val="22"/>
        </w:rPr>
        <w:t xml:space="preserve"> Z. z.“)</w:t>
      </w:r>
      <w:r w:rsidR="001167B6" w:rsidRPr="003E0558">
        <w:rPr>
          <w:sz w:val="22"/>
          <w:szCs w:val="22"/>
        </w:rPr>
        <w:t>,</w:t>
      </w:r>
      <w:r w:rsidR="00A404C8" w:rsidRPr="003E0558">
        <w:rPr>
          <w:sz w:val="22"/>
          <w:szCs w:val="22"/>
        </w:rPr>
        <w:t xml:space="preserve"> zákona č. 321/2025 Z. z. o školskej správe</w:t>
      </w:r>
      <w:r w:rsidR="00A404C8" w:rsidRPr="003E0558">
        <w:rPr>
          <w:color w:val="FF0000"/>
          <w:sz w:val="22"/>
          <w:szCs w:val="22"/>
        </w:rPr>
        <w:t xml:space="preserve"> </w:t>
      </w:r>
      <w:r w:rsidR="00A404C8" w:rsidRPr="003E0558">
        <w:rPr>
          <w:sz w:val="22"/>
          <w:szCs w:val="22"/>
        </w:rPr>
        <w:t>a o zmene a doplnení niektorých zákonov</w:t>
      </w:r>
      <w:r w:rsidR="001167B6" w:rsidRPr="003E0558">
        <w:rPr>
          <w:sz w:val="22"/>
          <w:szCs w:val="22"/>
        </w:rPr>
        <w:t xml:space="preserve"> </w:t>
      </w:r>
      <w:r w:rsidR="00B76B41" w:rsidRPr="003E0558">
        <w:rPr>
          <w:sz w:val="22"/>
          <w:szCs w:val="22"/>
        </w:rPr>
        <w:t>a</w:t>
      </w:r>
      <w:r w:rsidR="00243122" w:rsidRPr="003E0558">
        <w:rPr>
          <w:sz w:val="22"/>
          <w:szCs w:val="22"/>
        </w:rPr>
        <w:t xml:space="preserve"> </w:t>
      </w:r>
      <w:r w:rsidR="00736D6A" w:rsidRPr="003E0558">
        <w:rPr>
          <w:sz w:val="22"/>
          <w:szCs w:val="22"/>
        </w:rPr>
        <w:t xml:space="preserve">platnej podnikovej kolektívnej zmluvy </w:t>
      </w:r>
      <w:r w:rsidRPr="003E0558">
        <w:rPr>
          <w:sz w:val="22"/>
          <w:szCs w:val="22"/>
        </w:rPr>
        <w:t xml:space="preserve">a ostatných všeobecne záväzných predpisov v školstve podľa osobitných podmienok </w:t>
      </w:r>
      <w:r w:rsidR="003F5317" w:rsidRPr="003E0558">
        <w:rPr>
          <w:sz w:val="22"/>
          <w:szCs w:val="22"/>
        </w:rPr>
        <w:t>S</w:t>
      </w:r>
      <w:r w:rsidRPr="003E0558">
        <w:rPr>
          <w:sz w:val="22"/>
          <w:szCs w:val="22"/>
        </w:rPr>
        <w:t>Š</w:t>
      </w:r>
      <w:r w:rsidR="00F352ED" w:rsidRPr="003E0558">
        <w:rPr>
          <w:sz w:val="22"/>
          <w:szCs w:val="22"/>
        </w:rPr>
        <w:t>.</w:t>
      </w:r>
    </w:p>
    <w:p w:rsidR="00245294" w:rsidRPr="003E0558" w:rsidRDefault="00245294" w:rsidP="00171642">
      <w:pPr>
        <w:autoSpaceDE w:val="0"/>
        <w:autoSpaceDN w:val="0"/>
        <w:adjustRightInd w:val="0"/>
        <w:spacing w:line="264" w:lineRule="auto"/>
        <w:jc w:val="both"/>
        <w:rPr>
          <w:sz w:val="22"/>
          <w:szCs w:val="22"/>
        </w:rPr>
      </w:pPr>
    </w:p>
    <w:p w:rsidR="00245294" w:rsidRPr="003E0558" w:rsidRDefault="00245294" w:rsidP="00171642">
      <w:pPr>
        <w:pStyle w:val="Nadpis3"/>
        <w:spacing w:line="264" w:lineRule="auto"/>
        <w:jc w:val="both"/>
        <w:rPr>
          <w:bCs w:val="0"/>
          <w:sz w:val="22"/>
          <w:szCs w:val="22"/>
        </w:rPr>
      </w:pPr>
      <w:r w:rsidRPr="003E0558">
        <w:rPr>
          <w:bCs w:val="0"/>
          <w:sz w:val="22"/>
          <w:szCs w:val="22"/>
        </w:rPr>
        <w:t>Čl</w:t>
      </w:r>
      <w:r w:rsidR="00C53244" w:rsidRPr="003E0558">
        <w:rPr>
          <w:bCs w:val="0"/>
          <w:sz w:val="22"/>
          <w:szCs w:val="22"/>
        </w:rPr>
        <w:t xml:space="preserve">ánok </w:t>
      </w:r>
      <w:r w:rsidRPr="003E0558">
        <w:rPr>
          <w:bCs w:val="0"/>
          <w:sz w:val="22"/>
          <w:szCs w:val="22"/>
        </w:rPr>
        <w:t>2</w:t>
      </w:r>
    </w:p>
    <w:p w:rsidR="00245294" w:rsidRPr="003E0558" w:rsidRDefault="00245294" w:rsidP="00171642">
      <w:pPr>
        <w:pStyle w:val="Nadpis3"/>
        <w:spacing w:line="264" w:lineRule="auto"/>
        <w:jc w:val="both"/>
        <w:rPr>
          <w:bCs w:val="0"/>
          <w:sz w:val="22"/>
          <w:szCs w:val="22"/>
        </w:rPr>
      </w:pPr>
      <w:r w:rsidRPr="003E0558">
        <w:rPr>
          <w:bCs w:val="0"/>
          <w:sz w:val="22"/>
          <w:szCs w:val="22"/>
        </w:rPr>
        <w:t>Oprávnenosť  konať v  pracovnoprávnych   vzťahoch</w:t>
      </w:r>
    </w:p>
    <w:p w:rsidR="00245294"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 xml:space="preserve">V pracovnoprávnych vzťahoch vystupuje zamestnávateľ vo svojom mene a má zodpovednosť vyplývajúcu z týchto vzťahov. </w:t>
      </w:r>
      <w:r w:rsidR="00925B00" w:rsidRPr="003E0558">
        <w:rPr>
          <w:sz w:val="22"/>
          <w:szCs w:val="22"/>
        </w:rPr>
        <w:t>M</w:t>
      </w:r>
      <w:r w:rsidR="002A5CFC" w:rsidRPr="003E0558">
        <w:rPr>
          <w:sz w:val="22"/>
          <w:szCs w:val="22"/>
        </w:rPr>
        <w:t xml:space="preserve">Š  </w:t>
      </w:r>
      <w:r w:rsidRPr="003E0558">
        <w:rPr>
          <w:sz w:val="22"/>
          <w:szCs w:val="22"/>
        </w:rPr>
        <w:t>je právnická osoba. Zamestnanec je fyzická osoba</w:t>
      </w:r>
      <w:r w:rsidR="00925B00" w:rsidRPr="003E0558">
        <w:rPr>
          <w:sz w:val="22"/>
          <w:szCs w:val="22"/>
        </w:rPr>
        <w:t>, ktorá je v pracovnom pomere k</w:t>
      </w:r>
      <w:r w:rsidRPr="003E0558">
        <w:rPr>
          <w:sz w:val="22"/>
          <w:szCs w:val="22"/>
        </w:rPr>
        <w:t xml:space="preserve"> </w:t>
      </w:r>
      <w:r w:rsidR="00925B00" w:rsidRPr="003E0558">
        <w:rPr>
          <w:sz w:val="22"/>
          <w:szCs w:val="22"/>
        </w:rPr>
        <w:t>M</w:t>
      </w:r>
      <w:r w:rsidR="002A5CFC" w:rsidRPr="003E0558">
        <w:rPr>
          <w:sz w:val="22"/>
          <w:szCs w:val="22"/>
        </w:rPr>
        <w:t xml:space="preserve">Š  </w:t>
      </w:r>
      <w:r w:rsidRPr="003E0558">
        <w:rPr>
          <w:sz w:val="22"/>
          <w:szCs w:val="22"/>
        </w:rPr>
        <w:t xml:space="preserve">a ktorá v pracovnoprávnych vzťahoch vykonáva pre </w:t>
      </w:r>
      <w:r w:rsidR="00925B00" w:rsidRPr="003E0558">
        <w:rPr>
          <w:sz w:val="22"/>
          <w:szCs w:val="22"/>
        </w:rPr>
        <w:t>M</w:t>
      </w:r>
      <w:r w:rsidR="002A5CFC" w:rsidRPr="003E0558">
        <w:rPr>
          <w:sz w:val="22"/>
          <w:szCs w:val="22"/>
        </w:rPr>
        <w:t xml:space="preserve">Š  </w:t>
      </w:r>
      <w:r w:rsidRPr="003E0558">
        <w:rPr>
          <w:sz w:val="22"/>
          <w:szCs w:val="22"/>
        </w:rPr>
        <w:t>závislú prácu podľa jej pokynov za plat alebo odmenu.</w:t>
      </w:r>
    </w:p>
    <w:p w:rsidR="00E277A7"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V pracovnoprávnych vzťahoch robí právne úkony za zamestnávateľa, ktorý je právnická osoba, štatutárny orgán – riaditeľ</w:t>
      </w:r>
      <w:r w:rsidR="00CC0D76" w:rsidRPr="003E0558">
        <w:rPr>
          <w:sz w:val="22"/>
          <w:szCs w:val="22"/>
        </w:rPr>
        <w:t>ka</w:t>
      </w:r>
      <w:r w:rsidRPr="003E0558">
        <w:rPr>
          <w:sz w:val="22"/>
          <w:szCs w:val="22"/>
        </w:rPr>
        <w:t xml:space="preserve"> školy – </w:t>
      </w:r>
      <w:r w:rsidR="003E4B8D" w:rsidRPr="003E0558">
        <w:rPr>
          <w:bCs/>
          <w:sz w:val="22"/>
          <w:szCs w:val="22"/>
        </w:rPr>
        <w:t>Mgr. Marta Haslová</w:t>
      </w:r>
      <w:r w:rsidR="002A5CFC" w:rsidRPr="003E0558">
        <w:rPr>
          <w:bCs/>
          <w:sz w:val="22"/>
          <w:szCs w:val="22"/>
        </w:rPr>
        <w:t>.</w:t>
      </w:r>
      <w:r w:rsidR="00A404C8" w:rsidRPr="003E0558">
        <w:rPr>
          <w:bCs/>
          <w:sz w:val="22"/>
          <w:szCs w:val="22"/>
        </w:rPr>
        <w:t xml:space="preserve"> </w:t>
      </w:r>
      <w:r w:rsidR="002A5CFC" w:rsidRPr="003E0558">
        <w:rPr>
          <w:b/>
          <w:bCs/>
          <w:sz w:val="22"/>
          <w:szCs w:val="22"/>
        </w:rPr>
        <w:t xml:space="preserve"> </w:t>
      </w:r>
    </w:p>
    <w:p w:rsidR="00245294"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Právne úkony za zamestnávateľa voči riaditeľovi robí orgán, ktorý ho do funkcie vymenoval</w:t>
      </w:r>
      <w:r w:rsidR="002A5CFC" w:rsidRPr="003E0558">
        <w:rPr>
          <w:sz w:val="22"/>
          <w:szCs w:val="22"/>
        </w:rPr>
        <w:t xml:space="preserve">. Voči riaditeľovi školy </w:t>
      </w:r>
      <w:r w:rsidRPr="003E0558">
        <w:rPr>
          <w:rFonts w:eastAsia="Calibri"/>
          <w:sz w:val="22"/>
          <w:szCs w:val="22"/>
        </w:rPr>
        <w:t xml:space="preserve">robí právne úkony štatutárny orgán zriaďovateľa  </w:t>
      </w:r>
      <w:r w:rsidRPr="003E0558">
        <w:rPr>
          <w:sz w:val="22"/>
          <w:szCs w:val="22"/>
        </w:rPr>
        <w:t xml:space="preserve">– </w:t>
      </w:r>
      <w:r w:rsidR="00B0496A" w:rsidRPr="003E0558">
        <w:rPr>
          <w:sz w:val="22"/>
          <w:szCs w:val="22"/>
        </w:rPr>
        <w:t>primátor mesta</w:t>
      </w:r>
      <w:r w:rsidR="00F352ED" w:rsidRPr="003E0558">
        <w:rPr>
          <w:sz w:val="22"/>
          <w:szCs w:val="22"/>
        </w:rPr>
        <w:t>.</w:t>
      </w:r>
      <w:r w:rsidRPr="003E0558">
        <w:rPr>
          <w:sz w:val="22"/>
          <w:szCs w:val="22"/>
        </w:rPr>
        <w:t xml:space="preserve"> </w:t>
      </w:r>
      <w:r w:rsidR="002A5CFC" w:rsidRPr="003E0558">
        <w:rPr>
          <w:sz w:val="22"/>
          <w:szCs w:val="22"/>
        </w:rPr>
        <w:t xml:space="preserve"> </w:t>
      </w:r>
    </w:p>
    <w:p w:rsidR="00245294"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 xml:space="preserve">Iní zamestnanci zamestnávateľa,  môžu vykonávať právne úkony v mene zamestnávateľa  v rozsahu a za podmienok určených pre funkciu, ktorú vykonávajú len na základe písomného poverenia. </w:t>
      </w:r>
    </w:p>
    <w:p w:rsidR="00245294"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Zamestnávateľ môže písomne poveriť ďalších svojich zamestnancov, aby vykonávali určité právne úkony v pracovnoprávnych vzťahoch v jeho mene. V písomnom poverení musí byť uvedený rozsah opr</w:t>
      </w:r>
      <w:r w:rsidR="00FC7056" w:rsidRPr="003E0558">
        <w:rPr>
          <w:sz w:val="22"/>
          <w:szCs w:val="22"/>
        </w:rPr>
        <w:t xml:space="preserve">ávnenia povereného zamestnanca ak to nevyplýva priamo z organizačného poriadku. </w:t>
      </w:r>
    </w:p>
    <w:p w:rsidR="00245294" w:rsidRPr="003E0558" w:rsidRDefault="00245294" w:rsidP="00FE34A6">
      <w:pPr>
        <w:numPr>
          <w:ilvl w:val="0"/>
          <w:numId w:val="10"/>
        </w:numPr>
        <w:autoSpaceDE w:val="0"/>
        <w:autoSpaceDN w:val="0"/>
        <w:adjustRightInd w:val="0"/>
        <w:spacing w:line="264" w:lineRule="auto"/>
        <w:ind w:left="426" w:hanging="426"/>
        <w:jc w:val="both"/>
        <w:rPr>
          <w:sz w:val="22"/>
          <w:szCs w:val="22"/>
        </w:rPr>
      </w:pPr>
      <w:r w:rsidRPr="003E0558">
        <w:rPr>
          <w:sz w:val="22"/>
          <w:szCs w:val="22"/>
        </w:rPr>
        <w:t>Vedúci zamestnanci zamestnávateľa</w:t>
      </w:r>
      <w:r w:rsidR="00A404C8" w:rsidRPr="003E0558">
        <w:rPr>
          <w:rStyle w:val="Odkaznapoznmkupodiarou"/>
          <w:sz w:val="22"/>
          <w:szCs w:val="22"/>
        </w:rPr>
        <w:footnoteReference w:id="6"/>
      </w:r>
      <w:r w:rsidRPr="003E0558">
        <w:rPr>
          <w:sz w:val="22"/>
          <w:szCs w:val="22"/>
        </w:rPr>
        <w:t xml:space="preserve">, ako aj ďalší zamestnanci, ktorí sú poverení vedením na jednotlivých stupňoch riadenia  zamestnávateľa, sú oprávnení určovať a ukladať podriadeným zamestnancom zamestnávateľa pracovné úlohy, organizovať, riadiť a kontrolovať ich prácu a dávať im na ten účel záväzné pokyny v zmysle </w:t>
      </w:r>
      <w:r w:rsidR="00FC7056" w:rsidRPr="003E0558">
        <w:rPr>
          <w:sz w:val="22"/>
          <w:szCs w:val="22"/>
        </w:rPr>
        <w:t xml:space="preserve">organizačného poriadku, alebo v rozsahu ich poverenia. </w:t>
      </w:r>
    </w:p>
    <w:p w:rsidR="00A404C8" w:rsidRDefault="00A404C8" w:rsidP="00171642">
      <w:pPr>
        <w:autoSpaceDE w:val="0"/>
        <w:autoSpaceDN w:val="0"/>
        <w:adjustRightInd w:val="0"/>
        <w:spacing w:line="264" w:lineRule="auto"/>
        <w:jc w:val="both"/>
        <w:rPr>
          <w:sz w:val="22"/>
          <w:szCs w:val="22"/>
        </w:rPr>
      </w:pPr>
    </w:p>
    <w:p w:rsidR="00E903F9" w:rsidRPr="003E0558" w:rsidRDefault="00E903F9" w:rsidP="00171642">
      <w:pPr>
        <w:autoSpaceDE w:val="0"/>
        <w:autoSpaceDN w:val="0"/>
        <w:adjustRightInd w:val="0"/>
        <w:spacing w:line="264" w:lineRule="auto"/>
        <w:jc w:val="both"/>
        <w:rPr>
          <w:sz w:val="22"/>
          <w:szCs w:val="22"/>
        </w:rPr>
      </w:pPr>
    </w:p>
    <w:p w:rsidR="004D2AC2" w:rsidRPr="003E0558" w:rsidRDefault="008A21CE" w:rsidP="00171642">
      <w:pPr>
        <w:pStyle w:val="Nadpis2"/>
        <w:spacing w:line="264" w:lineRule="auto"/>
        <w:rPr>
          <w:sz w:val="22"/>
          <w:szCs w:val="22"/>
        </w:rPr>
      </w:pPr>
      <w:r w:rsidRPr="003E0558">
        <w:rPr>
          <w:sz w:val="22"/>
          <w:szCs w:val="22"/>
        </w:rPr>
        <w:t>I</w:t>
      </w:r>
      <w:r w:rsidR="00245294" w:rsidRPr="003E0558">
        <w:rPr>
          <w:sz w:val="22"/>
          <w:szCs w:val="22"/>
        </w:rPr>
        <w:t xml:space="preserve">I. časť    </w:t>
      </w:r>
    </w:p>
    <w:p w:rsidR="00245294" w:rsidRPr="003E0558" w:rsidRDefault="00245294" w:rsidP="00171642">
      <w:pPr>
        <w:pStyle w:val="Nadpis2"/>
        <w:spacing w:line="264" w:lineRule="auto"/>
        <w:rPr>
          <w:sz w:val="22"/>
          <w:szCs w:val="22"/>
        </w:rPr>
      </w:pPr>
      <w:r w:rsidRPr="003E0558">
        <w:rPr>
          <w:sz w:val="22"/>
          <w:szCs w:val="22"/>
        </w:rPr>
        <w:t>Pracovný  pomer</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C53244"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3  </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Vznik pracovného pomeru</w:t>
      </w:r>
    </w:p>
    <w:p w:rsidR="00E277A7" w:rsidRPr="003E0558" w:rsidRDefault="00E277A7" w:rsidP="00FE34A6">
      <w:pPr>
        <w:numPr>
          <w:ilvl w:val="0"/>
          <w:numId w:val="11"/>
        </w:numPr>
        <w:autoSpaceDE w:val="0"/>
        <w:autoSpaceDN w:val="0"/>
        <w:adjustRightInd w:val="0"/>
        <w:spacing w:line="264" w:lineRule="auto"/>
        <w:ind w:left="426" w:hanging="426"/>
        <w:jc w:val="both"/>
        <w:rPr>
          <w:sz w:val="22"/>
          <w:szCs w:val="22"/>
        </w:rPr>
      </w:pPr>
      <w:r w:rsidRPr="003E0558">
        <w:rPr>
          <w:sz w:val="22"/>
          <w:szCs w:val="22"/>
        </w:rPr>
        <w:t xml:space="preserve">Pred uzatvorením pracovnej zmluvy je zamestnávateľ povinný zisťovať, či uchádzač o jej uzavretie spĺňa predpoklady výkonu  práce vo verejnom záujme podľa § 3  zákona  č. 552/2003 Z. z. o výkone práce vo verejnom záujme, v prípade pedagogických zamestnancov aj podľa § 9 zákona č. 138/2019 Z. z.  a to, či :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 xml:space="preserve">má spôsobilosť na právne úkony v plnom rozsahu,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 xml:space="preserve">je bezúhonný podľa zákona č. 552/2003 Z. z. v prípade nepedagogických zamestnancov,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je bezúhonný podľa § 15 zákona číslo 138/2019 Z. z., v prípade pedagogických a odborných zamestnancov, pričom úspešný uchádzač preukazuje bezúhonnosť čestným vyhlásením</w:t>
      </w:r>
      <w:r w:rsidRPr="003E0558">
        <w:rPr>
          <w:rStyle w:val="Odkaznapoznmkupodiarou"/>
          <w:sz w:val="22"/>
          <w:szCs w:val="22"/>
        </w:rPr>
        <w:footnoteReference w:id="7"/>
      </w:r>
      <w:r w:rsidRPr="003E0558">
        <w:rPr>
          <w:sz w:val="22"/>
          <w:szCs w:val="22"/>
        </w:rPr>
        <w:t xml:space="preserve">. Na </w:t>
      </w:r>
      <w:r w:rsidR="00A404C8" w:rsidRPr="003E0558">
        <w:rPr>
          <w:sz w:val="22"/>
          <w:szCs w:val="22"/>
        </w:rPr>
        <w:lastRenderedPageBreak/>
        <w:t>úspešného uchádzača</w:t>
      </w:r>
      <w:r w:rsidR="00A404C8" w:rsidRPr="003E0558">
        <w:rPr>
          <w:color w:val="000000"/>
          <w:sz w:val="22"/>
          <w:szCs w:val="22"/>
        </w:rPr>
        <w:t xml:space="preserve"> </w:t>
      </w:r>
      <w:r w:rsidR="00622E81" w:rsidRPr="003E0558">
        <w:rPr>
          <w:color w:val="000000"/>
          <w:sz w:val="22"/>
          <w:szCs w:val="22"/>
        </w:rPr>
        <w:t xml:space="preserve">sa pri </w:t>
      </w:r>
      <w:r w:rsidRPr="003E0558">
        <w:rPr>
          <w:sz w:val="22"/>
          <w:szCs w:val="22"/>
        </w:rPr>
        <w:t>preukázan</w:t>
      </w:r>
      <w:r w:rsidR="00622E81" w:rsidRPr="003E0558">
        <w:rPr>
          <w:sz w:val="22"/>
          <w:szCs w:val="22"/>
        </w:rPr>
        <w:t xml:space="preserve">í </w:t>
      </w:r>
      <w:r w:rsidRPr="003E0558">
        <w:rPr>
          <w:sz w:val="22"/>
          <w:szCs w:val="22"/>
        </w:rPr>
        <w:t xml:space="preserve">bezúhonnosti sa uplatnia ustanovenia § 15a </w:t>
      </w:r>
      <w:r w:rsidR="00622E81" w:rsidRPr="003E0558">
        <w:rPr>
          <w:sz w:val="22"/>
          <w:szCs w:val="22"/>
        </w:rPr>
        <w:t>ods. 2</w:t>
      </w:r>
      <w:r w:rsidR="00622E81" w:rsidRPr="003E0558">
        <w:rPr>
          <w:rStyle w:val="Odkaznapoznmkupodiarou"/>
          <w:sz w:val="22"/>
          <w:szCs w:val="22"/>
        </w:rPr>
        <w:footnoteReference w:id="8"/>
      </w:r>
      <w:r w:rsidR="00622E81" w:rsidRPr="003E0558">
        <w:rPr>
          <w:sz w:val="22"/>
          <w:szCs w:val="22"/>
        </w:rPr>
        <w:t xml:space="preserve"> </w:t>
      </w:r>
      <w:r w:rsidRPr="003E0558">
        <w:rPr>
          <w:sz w:val="22"/>
          <w:szCs w:val="22"/>
        </w:rPr>
        <w:t xml:space="preserve">zákona č. 138/2019 Z. z.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spĺňa vyžadovaný stupeň vzdelania podľa § 11 zákona č. 138/2019 Z. z.  a  kvalifikačné predpoklady podľa § 10 zákona č. 138/2019 Z. z.  a osobitné kvalifikačné predpoklady v zmysle  vyhlášky MŠVVaŠ SR  č.  1</w:t>
      </w:r>
      <w:r w:rsidR="004D3107" w:rsidRPr="003E0558">
        <w:rPr>
          <w:sz w:val="22"/>
          <w:szCs w:val="22"/>
        </w:rPr>
        <w:t>73</w:t>
      </w:r>
      <w:r w:rsidRPr="003E0558">
        <w:rPr>
          <w:sz w:val="22"/>
          <w:szCs w:val="22"/>
        </w:rPr>
        <w:t>/202</w:t>
      </w:r>
      <w:r w:rsidR="004D3107" w:rsidRPr="003E0558">
        <w:rPr>
          <w:sz w:val="22"/>
          <w:szCs w:val="22"/>
        </w:rPr>
        <w:t>3</w:t>
      </w:r>
      <w:r w:rsidRPr="003E0558">
        <w:rPr>
          <w:sz w:val="22"/>
          <w:szCs w:val="22"/>
        </w:rPr>
        <w:t xml:space="preserve"> Z. z. v prípade pedagogických a odborných zamestnancov, </w:t>
      </w:r>
    </w:p>
    <w:p w:rsidR="00736D6A" w:rsidRPr="003E0558" w:rsidRDefault="00736D6A" w:rsidP="00FE34A6">
      <w:pPr>
        <w:numPr>
          <w:ilvl w:val="0"/>
          <w:numId w:val="66"/>
        </w:numPr>
        <w:autoSpaceDE w:val="0"/>
        <w:autoSpaceDN w:val="0"/>
        <w:adjustRightInd w:val="0"/>
        <w:spacing w:line="264" w:lineRule="auto"/>
        <w:jc w:val="both"/>
        <w:rPr>
          <w:color w:val="C00000"/>
          <w:sz w:val="22"/>
          <w:szCs w:val="22"/>
        </w:rPr>
      </w:pPr>
      <w:r w:rsidRPr="003E0558">
        <w:rPr>
          <w:sz w:val="22"/>
          <w:szCs w:val="22"/>
        </w:rPr>
        <w:t>v prípade pedagogických a odborných zamestnancov sa požaduje preukázanie zdravotnej spôsobilosti podľa § 16 zákona č. 138/2019 Z. z., ovládanie štátneho jazyka podľa § 17 zákona č. 138/2019 Z. z.,</w:t>
      </w:r>
      <w:r w:rsidRPr="003E0558">
        <w:rPr>
          <w:color w:val="C00000"/>
          <w:sz w:val="22"/>
          <w:szCs w:val="22"/>
        </w:rPr>
        <w:t xml:space="preserve">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 xml:space="preserve">bol zvolený a  vymenovaný, ak ide o vedúceho zamestnanca, ktorý je štatutárnym orgánom,    </w:t>
      </w:r>
    </w:p>
    <w:p w:rsidR="00736D6A" w:rsidRPr="003E0558" w:rsidRDefault="00736D6A" w:rsidP="00FE34A6">
      <w:pPr>
        <w:numPr>
          <w:ilvl w:val="0"/>
          <w:numId w:val="66"/>
        </w:numPr>
        <w:autoSpaceDE w:val="0"/>
        <w:autoSpaceDN w:val="0"/>
        <w:adjustRightInd w:val="0"/>
        <w:spacing w:line="264" w:lineRule="auto"/>
        <w:jc w:val="both"/>
        <w:rPr>
          <w:sz w:val="22"/>
          <w:szCs w:val="22"/>
        </w:rPr>
      </w:pPr>
      <w:r w:rsidRPr="003E0558">
        <w:rPr>
          <w:sz w:val="22"/>
          <w:szCs w:val="22"/>
        </w:rPr>
        <w:t xml:space="preserve">má poverenie podľa vnútorných predpisov príslušnej cirkvi alebo náboženskej spoločnosti, ak vyučuje náboženstvo. </w:t>
      </w:r>
    </w:p>
    <w:p w:rsidR="00E277A7" w:rsidRPr="003E0558" w:rsidRDefault="00E277A7" w:rsidP="00FE34A6">
      <w:pPr>
        <w:numPr>
          <w:ilvl w:val="0"/>
          <w:numId w:val="11"/>
        </w:numPr>
        <w:autoSpaceDE w:val="0"/>
        <w:autoSpaceDN w:val="0"/>
        <w:adjustRightInd w:val="0"/>
        <w:spacing w:line="264" w:lineRule="auto"/>
        <w:ind w:left="426" w:hanging="426"/>
        <w:jc w:val="both"/>
        <w:rPr>
          <w:sz w:val="22"/>
          <w:szCs w:val="22"/>
        </w:rPr>
      </w:pPr>
      <w:r w:rsidRPr="003E0558">
        <w:rPr>
          <w:sz w:val="22"/>
          <w:szCs w:val="22"/>
        </w:rPr>
        <w:t xml:space="preserve">Predpoklady na výkon pracovnej činnosti musia pedagogickí zamestnanci spĺňať po celý čas výkonu pracovnej činnosti. </w:t>
      </w:r>
    </w:p>
    <w:p w:rsidR="00E277A7" w:rsidRPr="003E0558" w:rsidRDefault="00E277A7" w:rsidP="00FE34A6">
      <w:pPr>
        <w:numPr>
          <w:ilvl w:val="0"/>
          <w:numId w:val="11"/>
        </w:numPr>
        <w:autoSpaceDE w:val="0"/>
        <w:autoSpaceDN w:val="0"/>
        <w:adjustRightInd w:val="0"/>
        <w:spacing w:line="264" w:lineRule="auto"/>
        <w:ind w:left="426" w:hanging="426"/>
        <w:jc w:val="both"/>
        <w:rPr>
          <w:sz w:val="22"/>
          <w:szCs w:val="22"/>
        </w:rPr>
      </w:pPr>
      <w:r w:rsidRPr="003E0558">
        <w:rPr>
          <w:sz w:val="22"/>
          <w:szCs w:val="22"/>
        </w:rPr>
        <w:t>Zamestnávateľ môže od uchádzača, ktorý sa uchádza o prvé zamestnanie vyžadovať len informácie, ktoré súvisia s prácou, ktorú má vykonávať. Zamestnávateľ môže od uchádzača, ktorý už bol zamestnaný požadovať predloženie pracovného posudku a potvrdenie o zamestnaní.</w:t>
      </w:r>
    </w:p>
    <w:p w:rsidR="00E277A7" w:rsidRPr="003E0558" w:rsidRDefault="00E277A7" w:rsidP="00FE34A6">
      <w:pPr>
        <w:numPr>
          <w:ilvl w:val="0"/>
          <w:numId w:val="11"/>
        </w:numPr>
        <w:autoSpaceDE w:val="0"/>
        <w:autoSpaceDN w:val="0"/>
        <w:adjustRightInd w:val="0"/>
        <w:spacing w:line="264" w:lineRule="auto"/>
        <w:ind w:left="426" w:hanging="426"/>
        <w:jc w:val="both"/>
        <w:rPr>
          <w:sz w:val="22"/>
          <w:szCs w:val="22"/>
        </w:rPr>
      </w:pPr>
      <w:r w:rsidRPr="003E0558">
        <w:rPr>
          <w:sz w:val="22"/>
          <w:szCs w:val="22"/>
        </w:rPr>
        <w:t xml:space="preserve">Zamestnávateľ má právo: </w:t>
      </w:r>
    </w:p>
    <w:p w:rsidR="00E277A7" w:rsidRPr="003E0558" w:rsidRDefault="00E277A7" w:rsidP="00FE34A6">
      <w:pPr>
        <w:pStyle w:val="Zkladntext2"/>
        <w:numPr>
          <w:ilvl w:val="0"/>
          <w:numId w:val="12"/>
        </w:numPr>
        <w:spacing w:line="264" w:lineRule="auto"/>
        <w:ind w:left="1134"/>
        <w:rPr>
          <w:sz w:val="22"/>
          <w:szCs w:val="22"/>
        </w:rPr>
      </w:pPr>
      <w:r w:rsidRPr="003E0558">
        <w:rPr>
          <w:sz w:val="22"/>
          <w:szCs w:val="22"/>
        </w:rPr>
        <w:t xml:space="preserve">vyžiadať od uchádzača príslušné doklady preukazujúce spĺňanie predpokladov na vykonávanie  práce vo výkone práce vo verejnom záujme a vyplnené formuláre súvisiace s prijatím do pracovného pomeru (dotazník, potvrdenie o dĺžke zamestnania a o zápočte dôb zamestnania od zamestnávateľa, s ktorým bol predtým v pracovnom pomere, doklady o vzdelaní, prípadne potvrdenie od príslušného úradu práce o dobe vedenia v evidencii uchádzačov o zamestnanie), </w:t>
      </w:r>
    </w:p>
    <w:p w:rsidR="00E277A7" w:rsidRPr="003E0558" w:rsidRDefault="00E277A7" w:rsidP="00FE34A6">
      <w:pPr>
        <w:pStyle w:val="Zkladntext2"/>
        <w:numPr>
          <w:ilvl w:val="0"/>
          <w:numId w:val="12"/>
        </w:numPr>
        <w:spacing w:line="264" w:lineRule="auto"/>
        <w:ind w:left="1134"/>
        <w:rPr>
          <w:sz w:val="22"/>
          <w:szCs w:val="22"/>
        </w:rPr>
      </w:pPr>
      <w:r w:rsidRPr="003E0558">
        <w:rPr>
          <w:sz w:val="22"/>
          <w:szCs w:val="22"/>
        </w:rPr>
        <w:t>vyžiadať od uchádzača predloženie prehľadu praxe a zápočtu odpracovaných rokov,</w:t>
      </w:r>
    </w:p>
    <w:p w:rsidR="00E277A7" w:rsidRPr="003E0558" w:rsidRDefault="00E277A7" w:rsidP="00FE34A6">
      <w:pPr>
        <w:pStyle w:val="Zkladntext2"/>
        <w:numPr>
          <w:ilvl w:val="0"/>
          <w:numId w:val="12"/>
        </w:numPr>
        <w:spacing w:line="264" w:lineRule="auto"/>
        <w:ind w:left="1134"/>
        <w:rPr>
          <w:sz w:val="22"/>
          <w:szCs w:val="22"/>
        </w:rPr>
      </w:pPr>
      <w:r w:rsidRPr="003E0558">
        <w:rPr>
          <w:sz w:val="22"/>
          <w:szCs w:val="22"/>
        </w:rPr>
        <w:t>zabezpečiť vstupnú lekársku prehliadku, ak sa táto vyžaduje a je nutná vzhľadom na prácu, ktorú má vykonávať.</w:t>
      </w:r>
    </w:p>
    <w:p w:rsidR="00E277A7" w:rsidRPr="003E0558" w:rsidRDefault="00E277A7" w:rsidP="00FE34A6">
      <w:pPr>
        <w:pStyle w:val="Zkladntext2"/>
        <w:numPr>
          <w:ilvl w:val="0"/>
          <w:numId w:val="11"/>
        </w:numPr>
        <w:spacing w:line="264" w:lineRule="auto"/>
        <w:ind w:left="426" w:hanging="426"/>
        <w:rPr>
          <w:sz w:val="22"/>
          <w:szCs w:val="22"/>
        </w:rPr>
      </w:pPr>
      <w:r w:rsidRPr="003E0558">
        <w:rPr>
          <w:sz w:val="22"/>
          <w:szCs w:val="22"/>
        </w:rPr>
        <w:t xml:space="preserve">Pedagogický zamestnanec povinne predkladá pred nástupom do pracovného pomeru </w:t>
      </w:r>
    </w:p>
    <w:p w:rsidR="00E277A7" w:rsidRPr="003E0558" w:rsidRDefault="00E277A7" w:rsidP="00FE34A6">
      <w:pPr>
        <w:pStyle w:val="Zkladntext2"/>
        <w:numPr>
          <w:ilvl w:val="0"/>
          <w:numId w:val="58"/>
        </w:numPr>
        <w:spacing w:line="264" w:lineRule="auto"/>
        <w:rPr>
          <w:sz w:val="22"/>
          <w:szCs w:val="22"/>
        </w:rPr>
      </w:pPr>
      <w:r w:rsidRPr="003E0558">
        <w:rPr>
          <w:sz w:val="22"/>
          <w:szCs w:val="22"/>
        </w:rPr>
        <w:t xml:space="preserve">osobitné potvrdenie  o zdravotnej spôsobilosti v zmysle § 9 ods. 1 písm. c) a v zmysle § 16 ods. 2 zákona č. 138/2019 Z. z. </w:t>
      </w:r>
    </w:p>
    <w:p w:rsidR="00E277A7" w:rsidRPr="003E0558" w:rsidRDefault="00E277A7" w:rsidP="00FE34A6">
      <w:pPr>
        <w:pStyle w:val="Zkladntext2"/>
        <w:numPr>
          <w:ilvl w:val="0"/>
          <w:numId w:val="58"/>
        </w:numPr>
        <w:spacing w:line="264" w:lineRule="auto"/>
        <w:rPr>
          <w:sz w:val="22"/>
          <w:szCs w:val="22"/>
        </w:rPr>
      </w:pPr>
      <w:r w:rsidRPr="003E0558">
        <w:rPr>
          <w:sz w:val="22"/>
          <w:szCs w:val="22"/>
        </w:rPr>
        <w:t>potvrdenie o dĺžke výkonu pracovnej činnosti v zmysle § 4 ods. 1 vyhlášky č. 1</w:t>
      </w:r>
      <w:r w:rsidR="00622E81" w:rsidRPr="003E0558">
        <w:rPr>
          <w:sz w:val="22"/>
          <w:szCs w:val="22"/>
        </w:rPr>
        <w:t>73</w:t>
      </w:r>
      <w:r w:rsidRPr="003E0558">
        <w:rPr>
          <w:sz w:val="22"/>
          <w:szCs w:val="22"/>
        </w:rPr>
        <w:t>/202</w:t>
      </w:r>
      <w:r w:rsidR="00622E81" w:rsidRPr="003E0558">
        <w:rPr>
          <w:sz w:val="22"/>
          <w:szCs w:val="22"/>
        </w:rPr>
        <w:t>3</w:t>
      </w:r>
      <w:r w:rsidRPr="003E0558">
        <w:rPr>
          <w:sz w:val="22"/>
          <w:szCs w:val="22"/>
        </w:rPr>
        <w:t xml:space="preserve"> Z. z. </w:t>
      </w:r>
    </w:p>
    <w:p w:rsidR="00E277A7" w:rsidRPr="003E0558" w:rsidRDefault="00E277A7" w:rsidP="00FE34A6">
      <w:pPr>
        <w:pStyle w:val="Zkladntext2"/>
        <w:numPr>
          <w:ilvl w:val="0"/>
          <w:numId w:val="59"/>
        </w:numPr>
        <w:spacing w:line="264" w:lineRule="auto"/>
        <w:ind w:left="1843"/>
        <w:rPr>
          <w:sz w:val="22"/>
          <w:szCs w:val="22"/>
        </w:rPr>
      </w:pPr>
      <w:r w:rsidRPr="003E0558">
        <w:rPr>
          <w:sz w:val="22"/>
          <w:szCs w:val="22"/>
        </w:rPr>
        <w:t xml:space="preserve">doklad o každom pracovnom pomere, v ktorom bola vykonávaná pracovná činnosť pedagogického zamestnanca </w:t>
      </w:r>
    </w:p>
    <w:p w:rsidR="00E277A7" w:rsidRPr="003E0558" w:rsidRDefault="00E277A7" w:rsidP="00FE34A6">
      <w:pPr>
        <w:pStyle w:val="Zkladntext2"/>
        <w:numPr>
          <w:ilvl w:val="0"/>
          <w:numId w:val="59"/>
        </w:numPr>
        <w:spacing w:line="264" w:lineRule="auto"/>
        <w:ind w:left="1843"/>
        <w:rPr>
          <w:sz w:val="22"/>
          <w:szCs w:val="22"/>
        </w:rPr>
      </w:pPr>
      <w:r w:rsidRPr="003E0558">
        <w:rPr>
          <w:sz w:val="22"/>
          <w:szCs w:val="22"/>
        </w:rPr>
        <w:t>pracovný posudok vydaný každým predchádzajúcim zamestnávateľom, u ktorého bola vykonávaná pracovná činnosť pedagogického zamestnanca, alebo</w:t>
      </w:r>
    </w:p>
    <w:p w:rsidR="00E277A7" w:rsidRPr="003E0558" w:rsidRDefault="00E277A7" w:rsidP="00FE34A6">
      <w:pPr>
        <w:pStyle w:val="Zkladntext2"/>
        <w:numPr>
          <w:ilvl w:val="0"/>
          <w:numId w:val="59"/>
        </w:numPr>
        <w:spacing w:line="264" w:lineRule="auto"/>
        <w:ind w:left="1843"/>
        <w:rPr>
          <w:sz w:val="22"/>
          <w:szCs w:val="22"/>
        </w:rPr>
      </w:pPr>
      <w:r w:rsidRPr="003E0558">
        <w:rPr>
          <w:sz w:val="22"/>
          <w:szCs w:val="22"/>
        </w:rPr>
        <w:t>potvrdenie o dĺžke výkonu pracovnej činnosti vydané každým predchádzajúcim zamestnávateľom, u ktorého bola vykonávaná pracovná činnosť pedagogického zamestnanca</w:t>
      </w:r>
    </w:p>
    <w:p w:rsidR="00DD5DF2" w:rsidRPr="003E0558" w:rsidRDefault="00DD5DF2" w:rsidP="00FE34A6">
      <w:pPr>
        <w:widowControl w:val="0"/>
        <w:numPr>
          <w:ilvl w:val="0"/>
          <w:numId w:val="69"/>
        </w:numPr>
        <w:autoSpaceDE w:val="0"/>
        <w:autoSpaceDN w:val="0"/>
        <w:adjustRightInd w:val="0"/>
        <w:spacing w:line="264" w:lineRule="auto"/>
        <w:ind w:left="426" w:hanging="426"/>
        <w:jc w:val="both"/>
        <w:rPr>
          <w:sz w:val="22"/>
          <w:szCs w:val="22"/>
        </w:rPr>
      </w:pPr>
      <w:r w:rsidRPr="003E0558">
        <w:rPr>
          <w:sz w:val="22"/>
          <w:szCs w:val="22"/>
        </w:rPr>
        <w:t>Na účel posúdenia splnenia kvalifikačných predpokladov pedagogický zamestnanec a odborný zamestnanec predkladá</w:t>
      </w:r>
    </w:p>
    <w:p w:rsidR="00DD5DF2" w:rsidRPr="003E0558" w:rsidRDefault="00DD5DF2" w:rsidP="00FE34A6">
      <w:pPr>
        <w:pStyle w:val="Odsekzoznamu"/>
        <w:widowControl w:val="0"/>
        <w:numPr>
          <w:ilvl w:val="0"/>
          <w:numId w:val="67"/>
        </w:numPr>
        <w:autoSpaceDE w:val="0"/>
        <w:autoSpaceDN w:val="0"/>
        <w:adjustRightInd w:val="0"/>
        <w:spacing w:line="264" w:lineRule="auto"/>
        <w:ind w:left="1134" w:hanging="426"/>
        <w:contextualSpacing/>
        <w:jc w:val="both"/>
        <w:rPr>
          <w:sz w:val="22"/>
          <w:szCs w:val="22"/>
        </w:rPr>
      </w:pPr>
      <w:r w:rsidRPr="003E0558">
        <w:rPr>
          <w:sz w:val="22"/>
          <w:szCs w:val="22"/>
        </w:rPr>
        <w:t>doklad o vzdelaní podľa osobitných predpisov,</w:t>
      </w:r>
      <w:r w:rsidRPr="003E0558">
        <w:rPr>
          <w:rStyle w:val="Odkaznapoznmkupodiarou"/>
          <w:sz w:val="22"/>
          <w:szCs w:val="22"/>
        </w:rPr>
        <w:footnoteReference w:id="9"/>
      </w:r>
      <w:r w:rsidRPr="003E0558">
        <w:rPr>
          <w:sz w:val="22"/>
          <w:szCs w:val="22"/>
        </w:rPr>
        <w:t>) alebo</w:t>
      </w:r>
    </w:p>
    <w:p w:rsidR="00DD5DF2" w:rsidRPr="003E0558" w:rsidRDefault="00DD5DF2" w:rsidP="00FE34A6">
      <w:pPr>
        <w:pStyle w:val="Odsekzoznamu"/>
        <w:widowControl w:val="0"/>
        <w:numPr>
          <w:ilvl w:val="0"/>
          <w:numId w:val="67"/>
        </w:numPr>
        <w:autoSpaceDE w:val="0"/>
        <w:autoSpaceDN w:val="0"/>
        <w:adjustRightInd w:val="0"/>
        <w:spacing w:line="264" w:lineRule="auto"/>
        <w:ind w:left="1134" w:hanging="426"/>
        <w:contextualSpacing/>
        <w:jc w:val="both"/>
        <w:rPr>
          <w:sz w:val="22"/>
          <w:szCs w:val="22"/>
        </w:rPr>
      </w:pPr>
      <w:r w:rsidRPr="003E0558">
        <w:rPr>
          <w:sz w:val="22"/>
          <w:szCs w:val="22"/>
        </w:rPr>
        <w:t>doklad o uznaní odbornej kvalifikácie získanej v inom štáte vydaný podľa osobitného predpisu</w:t>
      </w:r>
      <w:r w:rsidRPr="003E0558">
        <w:rPr>
          <w:rStyle w:val="Odkaznapoznmkupodiarou"/>
          <w:sz w:val="22"/>
          <w:szCs w:val="22"/>
        </w:rPr>
        <w:footnoteReference w:id="10"/>
      </w:r>
      <w:r w:rsidRPr="003E0558">
        <w:rPr>
          <w:sz w:val="22"/>
          <w:szCs w:val="22"/>
        </w:rPr>
        <w:t>)</w:t>
      </w:r>
    </w:p>
    <w:p w:rsidR="00DD5DF2" w:rsidRPr="003E0558" w:rsidRDefault="00DD5DF2" w:rsidP="00FE34A6">
      <w:pPr>
        <w:pStyle w:val="Odsekzoznamu"/>
        <w:widowControl w:val="0"/>
        <w:numPr>
          <w:ilvl w:val="0"/>
          <w:numId w:val="69"/>
        </w:numPr>
        <w:autoSpaceDE w:val="0"/>
        <w:autoSpaceDN w:val="0"/>
        <w:adjustRightInd w:val="0"/>
        <w:spacing w:line="264" w:lineRule="auto"/>
        <w:ind w:left="426" w:hanging="426"/>
        <w:jc w:val="both"/>
        <w:rPr>
          <w:sz w:val="22"/>
          <w:szCs w:val="22"/>
        </w:rPr>
      </w:pPr>
      <w:r w:rsidRPr="003E0558">
        <w:rPr>
          <w:sz w:val="22"/>
          <w:szCs w:val="22"/>
        </w:rPr>
        <w:lastRenderedPageBreak/>
        <w:t>Na účel posúdenia splnenia kvalifikačných predpokladov pedagogický zamestnanec a odborný zamestnanec predkladá ak sa to vyžaduje, aj</w:t>
      </w:r>
    </w:p>
    <w:p w:rsidR="00DD5DF2" w:rsidRPr="003E0558" w:rsidRDefault="00DD5DF2" w:rsidP="00FE34A6">
      <w:pPr>
        <w:widowControl w:val="0"/>
        <w:numPr>
          <w:ilvl w:val="1"/>
          <w:numId w:val="68"/>
        </w:numPr>
        <w:autoSpaceDE w:val="0"/>
        <w:autoSpaceDN w:val="0"/>
        <w:adjustRightInd w:val="0"/>
        <w:spacing w:line="264" w:lineRule="auto"/>
        <w:ind w:left="1134" w:hanging="425"/>
        <w:jc w:val="both"/>
        <w:rPr>
          <w:sz w:val="22"/>
          <w:szCs w:val="22"/>
        </w:rPr>
      </w:pPr>
      <w:r w:rsidRPr="003E0558">
        <w:rPr>
          <w:sz w:val="22"/>
          <w:szCs w:val="22"/>
        </w:rPr>
        <w:t>osvedčenie o úplnej kvalifikácii vydané oprávnenou vzdelávacou inštitúciou</w:t>
      </w:r>
      <w:r w:rsidRPr="003E0558">
        <w:rPr>
          <w:rStyle w:val="Odkaznapoznmkupodiarou"/>
          <w:sz w:val="22"/>
          <w:szCs w:val="22"/>
        </w:rPr>
        <w:footnoteReference w:id="11"/>
      </w:r>
      <w:r w:rsidRPr="003E0558">
        <w:rPr>
          <w:sz w:val="22"/>
          <w:szCs w:val="22"/>
        </w:rPr>
        <w:t>,</w:t>
      </w:r>
    </w:p>
    <w:p w:rsidR="00DD5DF2" w:rsidRPr="003E0558" w:rsidRDefault="00DD5DF2" w:rsidP="00FE34A6">
      <w:pPr>
        <w:widowControl w:val="0"/>
        <w:numPr>
          <w:ilvl w:val="1"/>
          <w:numId w:val="68"/>
        </w:numPr>
        <w:autoSpaceDE w:val="0"/>
        <w:autoSpaceDN w:val="0"/>
        <w:adjustRightInd w:val="0"/>
        <w:spacing w:line="264" w:lineRule="auto"/>
        <w:ind w:left="1134" w:hanging="425"/>
        <w:jc w:val="both"/>
        <w:rPr>
          <w:sz w:val="22"/>
          <w:szCs w:val="22"/>
        </w:rPr>
      </w:pPr>
      <w:r w:rsidRPr="003E0558">
        <w:rPr>
          <w:sz w:val="22"/>
          <w:szCs w:val="22"/>
        </w:rPr>
        <w:t>vysvedčenie o štátnej jazykovej skúške,</w:t>
      </w:r>
    </w:p>
    <w:p w:rsidR="00DD5DF2" w:rsidRPr="003E0558" w:rsidRDefault="00DD5DF2" w:rsidP="00FE34A6">
      <w:pPr>
        <w:widowControl w:val="0"/>
        <w:numPr>
          <w:ilvl w:val="1"/>
          <w:numId w:val="68"/>
        </w:numPr>
        <w:autoSpaceDE w:val="0"/>
        <w:autoSpaceDN w:val="0"/>
        <w:adjustRightInd w:val="0"/>
        <w:spacing w:line="264" w:lineRule="auto"/>
        <w:ind w:left="1134" w:hanging="425"/>
        <w:jc w:val="both"/>
        <w:rPr>
          <w:sz w:val="22"/>
          <w:szCs w:val="22"/>
        </w:rPr>
      </w:pPr>
      <w:r w:rsidRPr="003E0558">
        <w:rPr>
          <w:sz w:val="22"/>
          <w:szCs w:val="22"/>
        </w:rPr>
        <w:t>doklad o absolvovaní ďalšieho vzdelávania v oblasti cudzích jazykov organizovaného vzdelávacou inštitúciou ďalšieho vzdelávania so sídlom mimo územia Slovenskej republiky, ktoré bolo uskutočnené na území Slovenskej republiky, a doklad o vykonaní záverečnej skúšky v tejto vzdelávacej inštitúcii ďalšieho vzdelávania z príslušného cudzieho jazyka najmenej na úrovni C1 podľa Spoločného európskeho referenčného rámca pre jazyky,</w:t>
      </w:r>
    </w:p>
    <w:p w:rsidR="00DD5DF2" w:rsidRPr="003E0558" w:rsidRDefault="00DD5DF2" w:rsidP="00FE34A6">
      <w:pPr>
        <w:widowControl w:val="0"/>
        <w:numPr>
          <w:ilvl w:val="1"/>
          <w:numId w:val="68"/>
        </w:numPr>
        <w:autoSpaceDE w:val="0"/>
        <w:autoSpaceDN w:val="0"/>
        <w:adjustRightInd w:val="0"/>
        <w:spacing w:line="264" w:lineRule="auto"/>
        <w:ind w:left="1134" w:hanging="425"/>
        <w:jc w:val="both"/>
        <w:rPr>
          <w:sz w:val="22"/>
          <w:szCs w:val="22"/>
        </w:rPr>
      </w:pPr>
      <w:r w:rsidRPr="003E0558">
        <w:rPr>
          <w:sz w:val="22"/>
          <w:szCs w:val="22"/>
        </w:rPr>
        <w:t>doklad o vykonaní prvej atestácie</w:t>
      </w:r>
      <w:r w:rsidR="00622E81" w:rsidRPr="003E0558">
        <w:rPr>
          <w:sz w:val="22"/>
          <w:szCs w:val="22"/>
        </w:rPr>
        <w:t xml:space="preserve">, </w:t>
      </w:r>
      <w:r w:rsidRPr="003E0558">
        <w:rPr>
          <w:sz w:val="22"/>
          <w:szCs w:val="22"/>
        </w:rPr>
        <w:t>alebo</w:t>
      </w:r>
    </w:p>
    <w:p w:rsidR="00DD5DF2" w:rsidRPr="003E0558" w:rsidRDefault="00DD5DF2" w:rsidP="00FE34A6">
      <w:pPr>
        <w:widowControl w:val="0"/>
        <w:numPr>
          <w:ilvl w:val="1"/>
          <w:numId w:val="68"/>
        </w:numPr>
        <w:autoSpaceDE w:val="0"/>
        <w:autoSpaceDN w:val="0"/>
        <w:adjustRightInd w:val="0"/>
        <w:spacing w:line="264" w:lineRule="auto"/>
        <w:ind w:left="1134" w:hanging="425"/>
        <w:jc w:val="both"/>
        <w:rPr>
          <w:sz w:val="22"/>
          <w:szCs w:val="22"/>
        </w:rPr>
      </w:pPr>
      <w:r w:rsidRPr="003E0558">
        <w:rPr>
          <w:sz w:val="22"/>
          <w:szCs w:val="22"/>
        </w:rPr>
        <w:t>doklad o dĺžke a popise pracovnej činnosti</w:t>
      </w:r>
      <w:r w:rsidR="00622E81" w:rsidRPr="003E0558">
        <w:rPr>
          <w:sz w:val="22"/>
          <w:szCs w:val="22"/>
        </w:rPr>
        <w:t xml:space="preserve">. </w:t>
      </w:r>
    </w:p>
    <w:p w:rsidR="00E277A7" w:rsidRPr="003E0558" w:rsidRDefault="00E277A7" w:rsidP="00FE34A6">
      <w:pPr>
        <w:pStyle w:val="Zkladntext2"/>
        <w:numPr>
          <w:ilvl w:val="0"/>
          <w:numId w:val="70"/>
        </w:numPr>
        <w:spacing w:line="264" w:lineRule="auto"/>
        <w:ind w:left="426" w:hanging="426"/>
        <w:rPr>
          <w:sz w:val="22"/>
          <w:szCs w:val="22"/>
        </w:rPr>
      </w:pPr>
      <w:r w:rsidRPr="003E0558">
        <w:rPr>
          <w:sz w:val="22"/>
          <w:szCs w:val="22"/>
        </w:rPr>
        <w:t>V prípade uzatvárania  pracovnej zmluvy je zamestnávateľ povinný pri uzatvorení pracovného pomeru oboznámiť ho s právami a povinnosťami, ktoré pre neho vyplynú z pracovnej zmluvy, s pracovnými podmienkami a platovými podmienkami, za ktorých má prácu vykonávať.</w:t>
      </w:r>
    </w:p>
    <w:p w:rsidR="00243122" w:rsidRPr="003E0558" w:rsidRDefault="00243122" w:rsidP="00FE34A6">
      <w:pPr>
        <w:pStyle w:val="Zkladntext2"/>
        <w:numPr>
          <w:ilvl w:val="0"/>
          <w:numId w:val="70"/>
        </w:numPr>
        <w:spacing w:line="264" w:lineRule="auto"/>
        <w:ind w:left="426" w:hanging="426"/>
        <w:rPr>
          <w:sz w:val="22"/>
          <w:szCs w:val="22"/>
        </w:rPr>
      </w:pPr>
      <w:r w:rsidRPr="003E0558">
        <w:rPr>
          <w:sz w:val="22"/>
          <w:szCs w:val="22"/>
        </w:rPr>
        <w:t xml:space="preserve">Zamestnancom patria práva vyplývajúce z  pracovno-právnych vzťahov bez akýchkoľvek obmedzení a priamej diskriminácie alebo nepriamej diskriminácie podľa pohlavia, manželského stavu a rodinného stavu, rasy, farby pleti, jazyka, veku, zdravotného stavu, viery a náboženstva, politického alebo iného zmýšľania, odborovej činnosti, národného alebo iného postavenia, okrem prípadov ak to ustanovuje zákon alebo ak je na výkon prác vecný dôvod, ktorý spočíva v predpokladoch alebo požiadavkách a v povahe prác, ktorú má zamestnanec vykonávať. </w:t>
      </w:r>
    </w:p>
    <w:p w:rsidR="00243122" w:rsidRPr="003E0558" w:rsidRDefault="00243122" w:rsidP="00FE34A6">
      <w:pPr>
        <w:pStyle w:val="Zkladntext2"/>
        <w:numPr>
          <w:ilvl w:val="0"/>
          <w:numId w:val="70"/>
        </w:numPr>
        <w:spacing w:line="264" w:lineRule="auto"/>
        <w:ind w:left="426" w:hanging="426"/>
        <w:rPr>
          <w:sz w:val="22"/>
          <w:szCs w:val="22"/>
        </w:rPr>
      </w:pPr>
      <w:r w:rsidRPr="003E0558">
        <w:rPr>
          <w:sz w:val="22"/>
          <w:szCs w:val="22"/>
        </w:rPr>
        <w:t>Zamestnávateľ nesmie vyžadovať od fyzickej osoby informácie</w:t>
      </w:r>
      <w:r w:rsidRPr="003E0558">
        <w:rPr>
          <w:rStyle w:val="Odkaznapoznmkupodiarou"/>
          <w:sz w:val="22"/>
          <w:szCs w:val="22"/>
        </w:rPr>
        <w:footnoteReference w:id="12"/>
      </w:r>
      <w:r w:rsidRPr="003E0558">
        <w:rPr>
          <w:sz w:val="22"/>
          <w:szCs w:val="22"/>
        </w:rPr>
        <w:t xml:space="preserve"> o tehotenstve, o rodinných pomeroch, o bezúhonnosti s výnimkou, ak ide o prácu, pri ktorej sa podľa osobitného predpisu vyžaduje bezúhonnosť, alebo ak požiadavku bezúhonnosti vyžaduje povaha práce, ktorú má fyzická osoba vykonávať, o politickej príslušnosti, odborovej príslušnosti a náboženskej príslušnosti. </w:t>
      </w:r>
    </w:p>
    <w:p w:rsidR="00243122" w:rsidRPr="003E0558" w:rsidRDefault="00243122" w:rsidP="00FE34A6">
      <w:pPr>
        <w:pStyle w:val="Zkladntext2"/>
        <w:numPr>
          <w:ilvl w:val="0"/>
          <w:numId w:val="70"/>
        </w:numPr>
        <w:spacing w:line="264" w:lineRule="auto"/>
        <w:ind w:left="426" w:hanging="426"/>
        <w:rPr>
          <w:sz w:val="22"/>
          <w:szCs w:val="22"/>
        </w:rPr>
      </w:pPr>
      <w:r w:rsidRPr="003E0558">
        <w:rPr>
          <w:sz w:val="22"/>
          <w:szCs w:val="22"/>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w:t>
      </w:r>
    </w:p>
    <w:p w:rsidR="00E277A7" w:rsidRPr="003E0558" w:rsidRDefault="00E277A7" w:rsidP="00FE34A6">
      <w:pPr>
        <w:numPr>
          <w:ilvl w:val="0"/>
          <w:numId w:val="70"/>
        </w:numPr>
        <w:autoSpaceDE w:val="0"/>
        <w:autoSpaceDN w:val="0"/>
        <w:adjustRightInd w:val="0"/>
        <w:spacing w:line="264" w:lineRule="auto"/>
        <w:ind w:left="426" w:hanging="426"/>
        <w:jc w:val="both"/>
        <w:rPr>
          <w:sz w:val="22"/>
          <w:szCs w:val="22"/>
        </w:rPr>
      </w:pPr>
      <w:r w:rsidRPr="003E0558">
        <w:rPr>
          <w:sz w:val="22"/>
          <w:szCs w:val="22"/>
        </w:rPr>
        <w:t>Zamestnávateľ môže o zamestnancovi zhromažďovať len osobné údaje súvisiace s kvalifikáciou a profesionálnymi skúsenosťami zamestnanca a údaje, ktoré môžu byť významné z hľadiska práce, ktorú zamestnanec má vykonávať, vykonáva alebo vykonával.</w:t>
      </w:r>
    </w:p>
    <w:p w:rsidR="00E277A7" w:rsidRPr="003E0558" w:rsidRDefault="00E277A7" w:rsidP="00FE34A6">
      <w:pPr>
        <w:numPr>
          <w:ilvl w:val="0"/>
          <w:numId w:val="70"/>
        </w:numPr>
        <w:autoSpaceDE w:val="0"/>
        <w:autoSpaceDN w:val="0"/>
        <w:adjustRightInd w:val="0"/>
        <w:spacing w:line="264" w:lineRule="auto"/>
        <w:ind w:left="426" w:hanging="426"/>
        <w:jc w:val="both"/>
        <w:rPr>
          <w:sz w:val="22"/>
          <w:szCs w:val="22"/>
        </w:rPr>
      </w:pPr>
      <w:r w:rsidRPr="003E0558">
        <w:rPr>
          <w:sz w:val="22"/>
          <w:szCs w:val="22"/>
        </w:rPr>
        <w:t xml:space="preserve">Pracovný pomer sa zakladá písomnou pracovnou zmluvou medzi zamestnávateľom a zamestnancom, inak je neplatná. Vzniká dňom, ktorý bol v pracovnej zmluve dohodnutý ako deň nástupu do práce. Pracovná zmluva sa uzavrie najneskôr v deň nástupu do práce. Zamestnávateľ je povinný uzavrieť pracovnú zmluvu písomne. Jedno písomné vyhotovenie pracovnej zmluvy je zamestnávateľ povinný vydať zamestnancovi. </w:t>
      </w:r>
    </w:p>
    <w:p w:rsidR="00E277A7" w:rsidRPr="003E0558" w:rsidRDefault="00E277A7" w:rsidP="00FE34A6">
      <w:pPr>
        <w:numPr>
          <w:ilvl w:val="0"/>
          <w:numId w:val="70"/>
        </w:numPr>
        <w:spacing w:line="264" w:lineRule="auto"/>
        <w:ind w:left="426" w:hanging="426"/>
        <w:jc w:val="both"/>
        <w:rPr>
          <w:sz w:val="22"/>
          <w:szCs w:val="22"/>
        </w:rPr>
      </w:pPr>
      <w:r w:rsidRPr="003E0558">
        <w:rPr>
          <w:sz w:val="22"/>
          <w:szCs w:val="22"/>
        </w:rPr>
        <w:t xml:space="preserve">Ustanovenia pracovnej zmluvy alebo inej dohody, ktorými sa zamestnanec zaväzuje zachovávať mlčanlivosť o svojich pracovných podmienkach vrátane mzdových podmienok a o podmienkach zamestnávania, sú neplatné. </w:t>
      </w:r>
    </w:p>
    <w:p w:rsidR="00E277A7" w:rsidRPr="003E0558" w:rsidRDefault="00E277A7" w:rsidP="00FE34A6">
      <w:pPr>
        <w:numPr>
          <w:ilvl w:val="0"/>
          <w:numId w:val="70"/>
        </w:numPr>
        <w:autoSpaceDE w:val="0"/>
        <w:autoSpaceDN w:val="0"/>
        <w:adjustRightInd w:val="0"/>
        <w:spacing w:line="264" w:lineRule="auto"/>
        <w:ind w:left="426" w:hanging="426"/>
        <w:jc w:val="both"/>
        <w:rPr>
          <w:sz w:val="22"/>
          <w:szCs w:val="22"/>
        </w:rPr>
      </w:pPr>
      <w:r w:rsidRPr="003E0558">
        <w:rPr>
          <w:sz w:val="22"/>
          <w:szCs w:val="22"/>
        </w:rPr>
        <w:t>V pracovnej zmluve je zamestnávateľ povinný so zamestnancom dohodnúť:</w:t>
      </w:r>
    </w:p>
    <w:p w:rsidR="00E277A7" w:rsidRPr="003E0558" w:rsidRDefault="00E277A7">
      <w:pPr>
        <w:numPr>
          <w:ilvl w:val="0"/>
          <w:numId w:val="1"/>
        </w:numPr>
        <w:autoSpaceDE w:val="0"/>
        <w:autoSpaceDN w:val="0"/>
        <w:adjustRightInd w:val="0"/>
        <w:spacing w:line="264" w:lineRule="auto"/>
        <w:jc w:val="both"/>
        <w:rPr>
          <w:sz w:val="22"/>
          <w:szCs w:val="22"/>
        </w:rPr>
      </w:pPr>
      <w:r w:rsidRPr="003E0558">
        <w:rPr>
          <w:sz w:val="22"/>
          <w:szCs w:val="22"/>
        </w:rPr>
        <w:t>druh práce</w:t>
      </w:r>
      <w:r w:rsidR="00A07807" w:rsidRPr="003E0558">
        <w:rPr>
          <w:rStyle w:val="Odkaznapoznmkupodiarou"/>
          <w:sz w:val="22"/>
          <w:szCs w:val="22"/>
        </w:rPr>
        <w:footnoteReference w:id="13"/>
      </w:r>
      <w:r w:rsidRPr="003E0558">
        <w:rPr>
          <w:sz w:val="22"/>
          <w:szCs w:val="22"/>
        </w:rPr>
        <w:t xml:space="preserve"> (</w:t>
      </w:r>
      <w:r w:rsidR="00A07807" w:rsidRPr="003E0558">
        <w:rPr>
          <w:sz w:val="22"/>
          <w:szCs w:val="22"/>
        </w:rPr>
        <w:t>a jeho stručná charakteristika</w:t>
      </w:r>
      <w:r w:rsidRPr="003E0558">
        <w:rPr>
          <w:sz w:val="22"/>
          <w:szCs w:val="22"/>
        </w:rPr>
        <w:t>), na ktorý sa zamestnanec prijíma,</w:t>
      </w:r>
    </w:p>
    <w:p w:rsidR="00E277A7" w:rsidRPr="003E0558" w:rsidRDefault="00E277A7">
      <w:pPr>
        <w:numPr>
          <w:ilvl w:val="0"/>
          <w:numId w:val="1"/>
        </w:numPr>
        <w:autoSpaceDE w:val="0"/>
        <w:autoSpaceDN w:val="0"/>
        <w:adjustRightInd w:val="0"/>
        <w:spacing w:line="264" w:lineRule="auto"/>
        <w:jc w:val="both"/>
        <w:rPr>
          <w:sz w:val="22"/>
          <w:szCs w:val="22"/>
        </w:rPr>
      </w:pPr>
      <w:r w:rsidRPr="003E0558">
        <w:rPr>
          <w:sz w:val="22"/>
          <w:szCs w:val="22"/>
        </w:rPr>
        <w:lastRenderedPageBreak/>
        <w:t>miesto výkonu práce (obec, časť obce alebo inak určené miesto),</w:t>
      </w:r>
    </w:p>
    <w:p w:rsidR="00E277A7" w:rsidRPr="003E0558" w:rsidRDefault="00E277A7">
      <w:pPr>
        <w:numPr>
          <w:ilvl w:val="0"/>
          <w:numId w:val="1"/>
        </w:numPr>
        <w:autoSpaceDE w:val="0"/>
        <w:autoSpaceDN w:val="0"/>
        <w:adjustRightInd w:val="0"/>
        <w:spacing w:line="264" w:lineRule="auto"/>
        <w:jc w:val="both"/>
        <w:rPr>
          <w:sz w:val="22"/>
          <w:szCs w:val="22"/>
        </w:rPr>
      </w:pPr>
      <w:r w:rsidRPr="003E0558">
        <w:rPr>
          <w:sz w:val="22"/>
          <w:szCs w:val="22"/>
        </w:rPr>
        <w:t>deň nástupu do práce.</w:t>
      </w:r>
    </w:p>
    <w:p w:rsidR="00C20958" w:rsidRPr="003E0558" w:rsidRDefault="00C20958" w:rsidP="00FE34A6">
      <w:pPr>
        <w:numPr>
          <w:ilvl w:val="0"/>
          <w:numId w:val="77"/>
        </w:numPr>
        <w:autoSpaceDE w:val="0"/>
        <w:autoSpaceDN w:val="0"/>
        <w:adjustRightInd w:val="0"/>
        <w:spacing w:line="264" w:lineRule="auto"/>
        <w:ind w:left="426" w:hanging="426"/>
        <w:jc w:val="both"/>
        <w:rPr>
          <w:sz w:val="22"/>
          <w:szCs w:val="22"/>
        </w:rPr>
      </w:pPr>
      <w:r w:rsidRPr="003E0558">
        <w:rPr>
          <w:sz w:val="22"/>
          <w:szCs w:val="22"/>
        </w:rPr>
        <w:t>Zamestnávateľ oznámi zamestnancovi informácie</w:t>
      </w:r>
      <w:r w:rsidRPr="003E0558">
        <w:rPr>
          <w:rStyle w:val="Odkaznapoznmkupodiarou"/>
          <w:sz w:val="22"/>
          <w:szCs w:val="22"/>
        </w:rPr>
        <w:footnoteReference w:id="14"/>
      </w:r>
      <w:r w:rsidRPr="003E0558">
        <w:rPr>
          <w:sz w:val="22"/>
          <w:szCs w:val="22"/>
        </w:rPr>
        <w:t xml:space="preserve"> o pracovných podmienkach a podmienkach zamestnávania v rozsahu: </w:t>
      </w:r>
    </w:p>
    <w:p w:rsidR="00C20958" w:rsidRPr="003E0558" w:rsidRDefault="00C20958" w:rsidP="00FE34A6">
      <w:pPr>
        <w:numPr>
          <w:ilvl w:val="0"/>
          <w:numId w:val="76"/>
        </w:numPr>
        <w:ind w:left="1134" w:hanging="425"/>
        <w:jc w:val="both"/>
        <w:rPr>
          <w:sz w:val="22"/>
          <w:szCs w:val="22"/>
        </w:rPr>
      </w:pPr>
      <w:r w:rsidRPr="003E0558">
        <w:rPr>
          <w:sz w:val="22"/>
          <w:szCs w:val="22"/>
        </w:rPr>
        <w:t>spôsob určovania miesta výkonu práce alebo určenie hlavného miesta výkonu práce, ak sú v pracovnej zmluve dohodnuté viaceré miesta výkonu práce,</w:t>
      </w:r>
    </w:p>
    <w:p w:rsidR="00C20958" w:rsidRPr="003E0558" w:rsidRDefault="00C20958" w:rsidP="00FE34A6">
      <w:pPr>
        <w:numPr>
          <w:ilvl w:val="0"/>
          <w:numId w:val="76"/>
        </w:numPr>
        <w:ind w:left="1134" w:hanging="425"/>
        <w:jc w:val="both"/>
        <w:rPr>
          <w:sz w:val="22"/>
          <w:szCs w:val="22"/>
        </w:rPr>
      </w:pPr>
      <w:r w:rsidRPr="003E0558">
        <w:rPr>
          <w:sz w:val="22"/>
          <w:szCs w:val="22"/>
        </w:rPr>
        <w:t>ustanovený týždenný pracovný čas, údaj o spôsobe a pravidlách rozvrhnutia pracovného času, rozsah a čas poskytnutia prestávky v práci, nepretržitého denného odpočinku a nepretržitého odpočinku v týždni, pravidlá práce nadčas vrátane mzdového zvýhodnenia za prácu nadčas,</w:t>
      </w:r>
    </w:p>
    <w:p w:rsidR="00C20958" w:rsidRPr="003E0558" w:rsidRDefault="00C20958" w:rsidP="00FE34A6">
      <w:pPr>
        <w:numPr>
          <w:ilvl w:val="0"/>
          <w:numId w:val="76"/>
        </w:numPr>
        <w:ind w:left="1134" w:hanging="425"/>
        <w:jc w:val="both"/>
        <w:rPr>
          <w:sz w:val="22"/>
          <w:szCs w:val="22"/>
        </w:rPr>
      </w:pPr>
      <w:r w:rsidRPr="003E0558">
        <w:rPr>
          <w:sz w:val="22"/>
          <w:szCs w:val="22"/>
        </w:rPr>
        <w:t>výmera dovolenky alebo spôsob jej určenia,</w:t>
      </w:r>
    </w:p>
    <w:p w:rsidR="00C20958" w:rsidRPr="003E0558" w:rsidRDefault="00C20958" w:rsidP="00FE34A6">
      <w:pPr>
        <w:numPr>
          <w:ilvl w:val="0"/>
          <w:numId w:val="76"/>
        </w:numPr>
        <w:ind w:left="1134" w:hanging="425"/>
        <w:jc w:val="both"/>
        <w:rPr>
          <w:sz w:val="22"/>
          <w:szCs w:val="22"/>
        </w:rPr>
      </w:pPr>
      <w:r w:rsidRPr="003E0558">
        <w:rPr>
          <w:sz w:val="22"/>
          <w:szCs w:val="22"/>
        </w:rPr>
        <w:t>splatnosť mzdy a výplata mzdy vrátane výplatných termínov,</w:t>
      </w:r>
    </w:p>
    <w:p w:rsidR="00C20958" w:rsidRPr="003E0558" w:rsidRDefault="00C20958" w:rsidP="00FE34A6">
      <w:pPr>
        <w:numPr>
          <w:ilvl w:val="0"/>
          <w:numId w:val="76"/>
        </w:numPr>
        <w:ind w:left="1134" w:hanging="425"/>
        <w:jc w:val="both"/>
        <w:rPr>
          <w:sz w:val="22"/>
          <w:szCs w:val="22"/>
        </w:rPr>
      </w:pPr>
      <w:r w:rsidRPr="003E0558">
        <w:rPr>
          <w:sz w:val="22"/>
          <w:szCs w:val="22"/>
        </w:rPr>
        <w:t>pravidlá skončenia pracovného pomeru, dĺžka výpovednej doby alebo spôsob jej určenia, ak v čase poskytnutia informácie nie je známa, lehota na podanie žaloby o určenie neplatnosti skončenia pracovného pomeru,</w:t>
      </w:r>
    </w:p>
    <w:p w:rsidR="00C20958" w:rsidRPr="003E0558" w:rsidRDefault="00C20958" w:rsidP="00FE34A6">
      <w:pPr>
        <w:numPr>
          <w:ilvl w:val="0"/>
          <w:numId w:val="76"/>
        </w:numPr>
        <w:ind w:left="1134" w:hanging="425"/>
        <w:jc w:val="both"/>
        <w:rPr>
          <w:sz w:val="22"/>
          <w:szCs w:val="22"/>
        </w:rPr>
      </w:pPr>
      <w:r w:rsidRPr="003E0558">
        <w:rPr>
          <w:sz w:val="22"/>
          <w:szCs w:val="22"/>
        </w:rPr>
        <w:t>právo na odbornú prípravu poskytovanú zamestnávateľom, ak sa poskytuje, a jej rozsah.</w:t>
      </w:r>
    </w:p>
    <w:p w:rsidR="00E94CBF" w:rsidRPr="003E0558" w:rsidRDefault="00E94CBF" w:rsidP="00FE34A6">
      <w:pPr>
        <w:numPr>
          <w:ilvl w:val="0"/>
          <w:numId w:val="78"/>
        </w:numPr>
        <w:autoSpaceDE w:val="0"/>
        <w:autoSpaceDN w:val="0"/>
        <w:adjustRightInd w:val="0"/>
        <w:spacing w:line="264" w:lineRule="auto"/>
        <w:ind w:left="426" w:hanging="426"/>
        <w:jc w:val="both"/>
        <w:rPr>
          <w:sz w:val="22"/>
          <w:szCs w:val="22"/>
        </w:rPr>
      </w:pPr>
      <w:r w:rsidRPr="003E0558">
        <w:rPr>
          <w:sz w:val="22"/>
          <w:szCs w:val="22"/>
        </w:rPr>
        <w:t>Zamestnávateľ prijal pravidlo, že informácie</w:t>
      </w:r>
      <w:r w:rsidRPr="003E0558">
        <w:rPr>
          <w:rStyle w:val="Odkaznapoznmkupodiarou"/>
          <w:sz w:val="22"/>
          <w:szCs w:val="22"/>
        </w:rPr>
        <w:footnoteReference w:id="15"/>
      </w:r>
      <w:r w:rsidRPr="003E0558">
        <w:rPr>
          <w:sz w:val="22"/>
          <w:szCs w:val="22"/>
        </w:rPr>
        <w:t xml:space="preserve"> podľa ods. 16) uvedie do pracovnej zmluvy zamestnanca</w:t>
      </w:r>
      <w:r w:rsidRPr="003E0558">
        <w:rPr>
          <w:rStyle w:val="Odkaznapoznmkupodiarou"/>
          <w:sz w:val="22"/>
          <w:szCs w:val="22"/>
        </w:rPr>
        <w:footnoteReference w:id="16"/>
      </w:r>
      <w:r w:rsidRPr="003E0558">
        <w:rPr>
          <w:sz w:val="22"/>
          <w:szCs w:val="22"/>
        </w:rPr>
        <w:t xml:space="preserve"> a do platnej podnikovej kolektívnej zmluvy. </w:t>
      </w:r>
    </w:p>
    <w:p w:rsidR="00E277A7" w:rsidRPr="003E0558" w:rsidRDefault="00E277A7" w:rsidP="00FE34A6">
      <w:pPr>
        <w:numPr>
          <w:ilvl w:val="0"/>
          <w:numId w:val="78"/>
        </w:numPr>
        <w:autoSpaceDE w:val="0"/>
        <w:autoSpaceDN w:val="0"/>
        <w:adjustRightInd w:val="0"/>
        <w:spacing w:line="264" w:lineRule="auto"/>
        <w:ind w:left="426" w:hanging="426"/>
        <w:jc w:val="both"/>
        <w:rPr>
          <w:sz w:val="22"/>
          <w:szCs w:val="22"/>
        </w:rPr>
      </w:pPr>
      <w:r w:rsidRPr="003E0558">
        <w:rPr>
          <w:sz w:val="22"/>
          <w:szCs w:val="22"/>
        </w:rPr>
        <w:t>Zamestnávateľ je povinný písomne oznámiť zamestnancovi výšku a zloženie funkčného platu pri uzatvorení pracovnej zmluvy, pri zmene druhu práce alebo pri úprave funkčného platu. Výška a zloženie funkčného platu sa oznámi  zamestnancovi samostatným platovým dekrétom. (Oznámenie o v</w:t>
      </w:r>
      <w:r w:rsidR="00FC7056" w:rsidRPr="003E0558">
        <w:rPr>
          <w:sz w:val="22"/>
          <w:szCs w:val="22"/>
        </w:rPr>
        <w:t xml:space="preserve">ýške a zložení funkčného platu). </w:t>
      </w:r>
    </w:p>
    <w:p w:rsidR="00E277A7" w:rsidRPr="003E0558" w:rsidRDefault="00E277A7" w:rsidP="00FE34A6">
      <w:pPr>
        <w:numPr>
          <w:ilvl w:val="0"/>
          <w:numId w:val="78"/>
        </w:numPr>
        <w:autoSpaceDE w:val="0"/>
        <w:autoSpaceDN w:val="0"/>
        <w:adjustRightInd w:val="0"/>
        <w:spacing w:line="264" w:lineRule="auto"/>
        <w:ind w:left="426" w:hanging="426"/>
        <w:jc w:val="both"/>
        <w:rPr>
          <w:sz w:val="22"/>
          <w:szCs w:val="22"/>
        </w:rPr>
      </w:pPr>
      <w:r w:rsidRPr="003E0558">
        <w:rPr>
          <w:sz w:val="22"/>
          <w:szCs w:val="22"/>
        </w:rPr>
        <w:t xml:space="preserve">Zamestnancov, ktorí sú blízkymi osobami /manželia, druh a družka, rodičia a deti a súrodenci/  nemožno zaradiť tak, aby jeden podliehal pokladničnej kontrole alebo účtovnej kontrole druhého. </w:t>
      </w:r>
    </w:p>
    <w:p w:rsidR="00E277A7" w:rsidRPr="003E0558" w:rsidRDefault="00E277A7" w:rsidP="00FE34A6">
      <w:pPr>
        <w:numPr>
          <w:ilvl w:val="0"/>
          <w:numId w:val="78"/>
        </w:numPr>
        <w:autoSpaceDE w:val="0"/>
        <w:autoSpaceDN w:val="0"/>
        <w:adjustRightInd w:val="0"/>
        <w:spacing w:line="264" w:lineRule="auto"/>
        <w:ind w:left="426" w:hanging="426"/>
        <w:jc w:val="both"/>
        <w:rPr>
          <w:sz w:val="22"/>
          <w:szCs w:val="22"/>
        </w:rPr>
      </w:pPr>
      <w:r w:rsidRPr="003E0558">
        <w:rPr>
          <w:sz w:val="22"/>
          <w:szCs w:val="22"/>
        </w:rPr>
        <w:t>Odo dňa, keď vznikol pracovný pomer, je zamestnávateľ povinný</w:t>
      </w:r>
    </w:p>
    <w:p w:rsidR="00E277A7" w:rsidRPr="003E0558" w:rsidRDefault="00E277A7" w:rsidP="00FE34A6">
      <w:pPr>
        <w:numPr>
          <w:ilvl w:val="0"/>
          <w:numId w:val="56"/>
        </w:numPr>
        <w:autoSpaceDE w:val="0"/>
        <w:autoSpaceDN w:val="0"/>
        <w:adjustRightInd w:val="0"/>
        <w:spacing w:line="264" w:lineRule="auto"/>
        <w:ind w:left="993" w:hanging="284"/>
        <w:jc w:val="both"/>
        <w:rPr>
          <w:sz w:val="22"/>
          <w:szCs w:val="22"/>
        </w:rPr>
      </w:pPr>
      <w:r w:rsidRPr="003E0558">
        <w:rPr>
          <w:sz w:val="22"/>
          <w:szCs w:val="22"/>
        </w:rPr>
        <w:t>pri nástupe do zamestnania oboznámiť zamestnanca s pracovným poriadkom, s</w:t>
      </w:r>
      <w:r w:rsidR="008F2DA9" w:rsidRPr="003E0558">
        <w:rPr>
          <w:sz w:val="22"/>
          <w:szCs w:val="22"/>
        </w:rPr>
        <w:t xml:space="preserve">  </w:t>
      </w:r>
      <w:r w:rsidRPr="003E0558">
        <w:rPr>
          <w:sz w:val="22"/>
          <w:szCs w:val="22"/>
        </w:rPr>
        <w:t>kolektívnou zmluvou</w:t>
      </w:r>
      <w:r w:rsidR="00FC7056" w:rsidRPr="003E0558">
        <w:rPr>
          <w:b/>
          <w:sz w:val="22"/>
          <w:szCs w:val="22"/>
        </w:rPr>
        <w:t xml:space="preserve"> </w:t>
      </w:r>
      <w:r w:rsidR="00FC7056" w:rsidRPr="003E0558">
        <w:rPr>
          <w:sz w:val="22"/>
          <w:szCs w:val="22"/>
        </w:rPr>
        <w:t>vyššieho stupňa</w:t>
      </w:r>
      <w:r w:rsidR="00FC7056" w:rsidRPr="003E0558">
        <w:rPr>
          <w:b/>
          <w:sz w:val="22"/>
          <w:szCs w:val="22"/>
        </w:rPr>
        <w:t xml:space="preserve"> </w:t>
      </w:r>
      <w:r w:rsidRPr="003E0558">
        <w:rPr>
          <w:sz w:val="22"/>
          <w:szCs w:val="22"/>
        </w:rPr>
        <w:t>a s právnymi predpismi, vzťahujúcimi sa na prácu ním vykonávanú, s právnymi predpismi a ostatnými predpismi na zaistenie bezpečnosti a ochrany zdravia pri práci, ktoré musí zamestnanec pri svojej práci dodržiavať s ustanoveniami o zásade rovnakého zaobchádzania a s vnútorným predpisom upravujúcim oznamovanie kriminality alebo inej protispoločenskej činnosti.</w:t>
      </w:r>
    </w:p>
    <w:p w:rsidR="00E277A7" w:rsidRPr="003E0558" w:rsidRDefault="00E277A7" w:rsidP="00FE34A6">
      <w:pPr>
        <w:numPr>
          <w:ilvl w:val="0"/>
          <w:numId w:val="56"/>
        </w:numPr>
        <w:autoSpaceDE w:val="0"/>
        <w:autoSpaceDN w:val="0"/>
        <w:adjustRightInd w:val="0"/>
        <w:spacing w:line="264" w:lineRule="auto"/>
        <w:ind w:left="993" w:hanging="284"/>
        <w:jc w:val="both"/>
        <w:rPr>
          <w:sz w:val="22"/>
          <w:szCs w:val="22"/>
        </w:rPr>
      </w:pPr>
      <w:r w:rsidRPr="003E0558">
        <w:rPr>
          <w:sz w:val="22"/>
          <w:szCs w:val="22"/>
        </w:rPr>
        <w:t xml:space="preserve">prideľovať zamestnancovi prácu podľa pracovnej zmluvy, platiť mu za vykonanú prácu plat, utvárať podmienky na plnenie pracovných úloh, dodržiavať ostatné pracovné podmienky ustanovené právnymi predpismi a pracovnou zmluvou. </w:t>
      </w:r>
    </w:p>
    <w:p w:rsidR="00E277A7" w:rsidRPr="003E0558" w:rsidRDefault="00E277A7" w:rsidP="00FE34A6">
      <w:pPr>
        <w:numPr>
          <w:ilvl w:val="0"/>
          <w:numId w:val="60"/>
        </w:numPr>
        <w:tabs>
          <w:tab w:val="left" w:pos="426"/>
        </w:tabs>
        <w:autoSpaceDE w:val="0"/>
        <w:autoSpaceDN w:val="0"/>
        <w:adjustRightInd w:val="0"/>
        <w:spacing w:line="264" w:lineRule="auto"/>
        <w:ind w:left="426" w:hanging="426"/>
        <w:jc w:val="both"/>
        <w:rPr>
          <w:sz w:val="22"/>
          <w:szCs w:val="22"/>
        </w:rPr>
      </w:pPr>
      <w:r w:rsidRPr="003E0558">
        <w:rPr>
          <w:sz w:val="22"/>
          <w:szCs w:val="22"/>
        </w:rPr>
        <w:t xml:space="preserve">Zamestnanec je povinný podľa pokynov zamestnávateľa vykonávať práce osobne podľa pracovnej zmluvy v určenom pracovnom čase a dodržiavať pracovnú disciplínu. </w:t>
      </w:r>
    </w:p>
    <w:p w:rsidR="00E277A7" w:rsidRPr="003E0558" w:rsidRDefault="00E277A7" w:rsidP="00FE34A6">
      <w:pPr>
        <w:numPr>
          <w:ilvl w:val="0"/>
          <w:numId w:val="60"/>
        </w:numPr>
        <w:autoSpaceDE w:val="0"/>
        <w:autoSpaceDN w:val="0"/>
        <w:adjustRightInd w:val="0"/>
        <w:spacing w:line="264" w:lineRule="auto"/>
        <w:ind w:left="426" w:hanging="426"/>
        <w:jc w:val="both"/>
        <w:rPr>
          <w:sz w:val="22"/>
          <w:szCs w:val="22"/>
        </w:rPr>
      </w:pPr>
      <w:r w:rsidRPr="003E0558">
        <w:rPr>
          <w:sz w:val="22"/>
          <w:szCs w:val="22"/>
        </w:rPr>
        <w:t xml:space="preserve">Ak zamestnanec dohodol niekoľko pracovných pomerov, posudzujú sa práva a povinnosti z nich vyplývajúce samostatne, ak Zákonník práce alebo osobitný predpis neustanovuje inak. </w:t>
      </w:r>
    </w:p>
    <w:p w:rsidR="00E277A7" w:rsidRPr="003E0558" w:rsidRDefault="00E277A7" w:rsidP="00FE34A6">
      <w:pPr>
        <w:numPr>
          <w:ilvl w:val="0"/>
          <w:numId w:val="60"/>
        </w:numPr>
        <w:autoSpaceDE w:val="0"/>
        <w:autoSpaceDN w:val="0"/>
        <w:adjustRightInd w:val="0"/>
        <w:spacing w:line="264" w:lineRule="auto"/>
        <w:ind w:left="426" w:hanging="426"/>
        <w:jc w:val="both"/>
        <w:rPr>
          <w:sz w:val="22"/>
          <w:szCs w:val="22"/>
        </w:rPr>
      </w:pPr>
      <w:r w:rsidRPr="003E0558">
        <w:rPr>
          <w:sz w:val="22"/>
          <w:szCs w:val="22"/>
        </w:rPr>
        <w:t>Zamestnávateľ nesmie posudzovať ako nesplnenie povinností, ak zamestnanec odmietne vykonať prácu alebo splniť pokyn, ktoré</w:t>
      </w:r>
    </w:p>
    <w:p w:rsidR="00E277A7" w:rsidRPr="003E0558" w:rsidRDefault="00E277A7" w:rsidP="00FE34A6">
      <w:pPr>
        <w:numPr>
          <w:ilvl w:val="0"/>
          <w:numId w:val="13"/>
        </w:numPr>
        <w:autoSpaceDE w:val="0"/>
        <w:autoSpaceDN w:val="0"/>
        <w:adjustRightInd w:val="0"/>
        <w:spacing w:line="264" w:lineRule="auto"/>
        <w:jc w:val="both"/>
        <w:rPr>
          <w:sz w:val="22"/>
          <w:szCs w:val="22"/>
        </w:rPr>
      </w:pPr>
      <w:r w:rsidRPr="003E0558">
        <w:rPr>
          <w:sz w:val="22"/>
          <w:szCs w:val="22"/>
        </w:rPr>
        <w:t>sú v rozpore so všeobecne záväznými právnymi predpismi alebo s dobrými mravmi,</w:t>
      </w:r>
    </w:p>
    <w:p w:rsidR="00E277A7" w:rsidRPr="003E0558" w:rsidRDefault="00E277A7" w:rsidP="00FE34A6">
      <w:pPr>
        <w:numPr>
          <w:ilvl w:val="0"/>
          <w:numId w:val="13"/>
        </w:numPr>
        <w:autoSpaceDE w:val="0"/>
        <w:autoSpaceDN w:val="0"/>
        <w:adjustRightInd w:val="0"/>
        <w:spacing w:line="264" w:lineRule="auto"/>
        <w:jc w:val="both"/>
        <w:rPr>
          <w:sz w:val="22"/>
          <w:szCs w:val="22"/>
        </w:rPr>
      </w:pPr>
      <w:r w:rsidRPr="003E0558">
        <w:rPr>
          <w:sz w:val="22"/>
          <w:szCs w:val="22"/>
        </w:rPr>
        <w:t>bezprostredne a vážne ohrozujú život alebo zdravie zamestnanca alebo iných osôb.</w:t>
      </w:r>
    </w:p>
    <w:p w:rsidR="00212F4B" w:rsidRDefault="00212F4B" w:rsidP="00212F4B">
      <w:pPr>
        <w:autoSpaceDE w:val="0"/>
        <w:autoSpaceDN w:val="0"/>
        <w:adjustRightInd w:val="0"/>
        <w:spacing w:line="264" w:lineRule="auto"/>
        <w:jc w:val="both"/>
        <w:rPr>
          <w:sz w:val="22"/>
          <w:szCs w:val="22"/>
        </w:rPr>
      </w:pPr>
    </w:p>
    <w:p w:rsidR="00E903F9" w:rsidRPr="003E0558" w:rsidRDefault="00E903F9" w:rsidP="00212F4B">
      <w:pPr>
        <w:autoSpaceDE w:val="0"/>
        <w:autoSpaceDN w:val="0"/>
        <w:adjustRightInd w:val="0"/>
        <w:spacing w:line="264" w:lineRule="auto"/>
        <w:jc w:val="both"/>
        <w:rPr>
          <w:sz w:val="22"/>
          <w:szCs w:val="22"/>
        </w:rPr>
      </w:pPr>
    </w:p>
    <w:p w:rsidR="00245294" w:rsidRPr="003E0558" w:rsidRDefault="00245294" w:rsidP="00171642">
      <w:pPr>
        <w:autoSpaceDE w:val="0"/>
        <w:autoSpaceDN w:val="0"/>
        <w:adjustRightInd w:val="0"/>
        <w:spacing w:line="264" w:lineRule="auto"/>
        <w:jc w:val="both"/>
        <w:rPr>
          <w:b/>
          <w:bCs/>
          <w:sz w:val="22"/>
          <w:szCs w:val="22"/>
        </w:rPr>
      </w:pPr>
      <w:r w:rsidRPr="003E0558">
        <w:rPr>
          <w:b/>
          <w:bCs/>
          <w:sz w:val="22"/>
          <w:szCs w:val="22"/>
        </w:rPr>
        <w:lastRenderedPageBreak/>
        <w:t>Čl</w:t>
      </w:r>
      <w:r w:rsidR="00947B46" w:rsidRPr="003E0558">
        <w:rPr>
          <w:b/>
          <w:bCs/>
          <w:sz w:val="22"/>
          <w:szCs w:val="22"/>
        </w:rPr>
        <w:t xml:space="preserve">ánok </w:t>
      </w:r>
      <w:r w:rsidRPr="003E0558">
        <w:rPr>
          <w:b/>
          <w:bCs/>
          <w:sz w:val="22"/>
          <w:szCs w:val="22"/>
        </w:rPr>
        <w:t xml:space="preserve"> 4</w:t>
      </w:r>
    </w:p>
    <w:p w:rsidR="00245294" w:rsidRPr="003E0558" w:rsidRDefault="00245294" w:rsidP="00171642">
      <w:pPr>
        <w:autoSpaceDE w:val="0"/>
        <w:autoSpaceDN w:val="0"/>
        <w:adjustRightInd w:val="0"/>
        <w:spacing w:line="264" w:lineRule="auto"/>
        <w:jc w:val="both"/>
        <w:rPr>
          <w:b/>
          <w:bCs/>
          <w:sz w:val="22"/>
          <w:szCs w:val="22"/>
        </w:rPr>
      </w:pPr>
      <w:r w:rsidRPr="003E0558">
        <w:rPr>
          <w:b/>
          <w:bCs/>
          <w:sz w:val="22"/>
          <w:szCs w:val="22"/>
        </w:rPr>
        <w:t xml:space="preserve">Pracovný pomer na kratší pracovný čas a na určitú dobu </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 xml:space="preserve">Zamestnávateľ môže </w:t>
      </w:r>
      <w:r w:rsidR="00FC7056" w:rsidRPr="003E0558">
        <w:rPr>
          <w:bCs/>
          <w:sz w:val="22"/>
          <w:szCs w:val="22"/>
        </w:rPr>
        <w:t>s</w:t>
      </w:r>
      <w:r w:rsidRPr="003E0558">
        <w:rPr>
          <w:bCs/>
          <w:sz w:val="22"/>
          <w:szCs w:val="22"/>
        </w:rPr>
        <w:t>o zamestnancom dohodnúť v pracovnej zmluve kratší pracovný čas, ako je ustanovený týždenný pracovný čas.</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Zamestnávateľ môže so zamestnancom dohodnúť zmenu ustanoveného týždenného pracovného času na kratší týždenný pracovný čas a zmenu kratšieho denného pracovného času na ustanovený týždenný pracovný čas.</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Zamestnávateľ je povinný utvárať podmienky, aby sa žiadostiam o zmene rozsahu týždenného pracovného času mohlo vyhovieť.</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Kratší pracovný čas nemusí byť rozvrhnutý na všetky pracovné dni.</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Zamestnancovi v pracovnom pomere na kratší pracovný čas patrí plat zodpovedajúci dohodnutému kratšiemu pracovnému času.</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Zamestnanec v pracovnom pomere na kratší pracovný čas sa nesmie zvýhodniť alebo obmedziť v porovnaní so zamestnancom zamestnaným na ustanovený týždenný pracovný čas.</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Zamestnávateľ je povinný zamestnancov a</w:t>
      </w:r>
      <w:r w:rsidR="009A0A95" w:rsidRPr="003E0558">
        <w:rPr>
          <w:bCs/>
          <w:sz w:val="22"/>
          <w:szCs w:val="22"/>
        </w:rPr>
        <w:t> ZO OZ</w:t>
      </w:r>
      <w:r w:rsidRPr="003E0558">
        <w:rPr>
          <w:bCs/>
          <w:sz w:val="22"/>
          <w:szCs w:val="22"/>
        </w:rPr>
        <w:t xml:space="preserve"> informovať o možnostiach pracovných miest na kratší pracovný čas a na ustanovený týždenný pracovný čas.</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 xml:space="preserve">Pracovný pomer na určitú dobu možno dohodnúť najdlhšie na </w:t>
      </w:r>
      <w:r w:rsidR="005A7C7E" w:rsidRPr="003E0558">
        <w:rPr>
          <w:bCs/>
          <w:sz w:val="22"/>
          <w:szCs w:val="22"/>
        </w:rPr>
        <w:t xml:space="preserve">dva </w:t>
      </w:r>
      <w:r w:rsidRPr="003E0558">
        <w:rPr>
          <w:bCs/>
          <w:sz w:val="22"/>
          <w:szCs w:val="22"/>
        </w:rPr>
        <w:t xml:space="preserve">roky. </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 xml:space="preserve">Pracovný pomer na určitú dobu možno predĺžiť alebo opätovne dohodnúť v rámci  </w:t>
      </w:r>
      <w:r w:rsidR="005A7C7E" w:rsidRPr="003E0558">
        <w:rPr>
          <w:bCs/>
          <w:sz w:val="22"/>
          <w:szCs w:val="22"/>
        </w:rPr>
        <w:t xml:space="preserve">dvoch </w:t>
      </w:r>
      <w:r w:rsidRPr="003E0558">
        <w:rPr>
          <w:bCs/>
          <w:sz w:val="22"/>
          <w:szCs w:val="22"/>
        </w:rPr>
        <w:t xml:space="preserve">rokov najviac </w:t>
      </w:r>
      <w:r w:rsidR="005A7C7E" w:rsidRPr="003E0558">
        <w:rPr>
          <w:bCs/>
          <w:sz w:val="22"/>
          <w:szCs w:val="22"/>
        </w:rPr>
        <w:t>dvakrát</w:t>
      </w:r>
      <w:r w:rsidRPr="003E0558">
        <w:rPr>
          <w:bCs/>
          <w:sz w:val="22"/>
          <w:szCs w:val="22"/>
        </w:rPr>
        <w:t xml:space="preserve">. </w:t>
      </w:r>
    </w:p>
    <w:p w:rsidR="00245294" w:rsidRPr="003E0558" w:rsidRDefault="00245294" w:rsidP="00FE34A6">
      <w:pPr>
        <w:numPr>
          <w:ilvl w:val="0"/>
          <w:numId w:val="14"/>
        </w:numPr>
        <w:autoSpaceDE w:val="0"/>
        <w:autoSpaceDN w:val="0"/>
        <w:adjustRightInd w:val="0"/>
        <w:spacing w:line="264" w:lineRule="auto"/>
        <w:ind w:left="426" w:hanging="426"/>
        <w:jc w:val="both"/>
        <w:rPr>
          <w:bCs/>
          <w:sz w:val="22"/>
          <w:szCs w:val="22"/>
        </w:rPr>
      </w:pPr>
      <w:r w:rsidRPr="003E0558">
        <w:rPr>
          <w:bCs/>
          <w:sz w:val="22"/>
          <w:szCs w:val="22"/>
        </w:rPr>
        <w:t xml:space="preserve">Ďalšie predĺženie alebo opätovné  dohodnutie pracovného pomeru na určitú dobu </w:t>
      </w:r>
      <w:r w:rsidR="005A7C7E" w:rsidRPr="003E0558">
        <w:rPr>
          <w:sz w:val="22"/>
          <w:szCs w:val="22"/>
        </w:rPr>
        <w:t xml:space="preserve">do dvoch rokov alebo nad dva roky  </w:t>
      </w:r>
      <w:r w:rsidRPr="003E0558">
        <w:rPr>
          <w:bCs/>
          <w:sz w:val="22"/>
          <w:szCs w:val="22"/>
        </w:rPr>
        <w:t xml:space="preserve">je možné len z dôvodu </w:t>
      </w:r>
    </w:p>
    <w:p w:rsidR="005A4AE3" w:rsidRPr="003E0558" w:rsidRDefault="005A4AE3" w:rsidP="00FE34A6">
      <w:pPr>
        <w:numPr>
          <w:ilvl w:val="0"/>
          <w:numId w:val="15"/>
        </w:numPr>
        <w:spacing w:line="264" w:lineRule="auto"/>
        <w:ind w:left="993" w:hanging="284"/>
        <w:jc w:val="both"/>
        <w:rPr>
          <w:sz w:val="22"/>
          <w:szCs w:val="22"/>
        </w:rPr>
      </w:pPr>
      <w:r w:rsidRPr="003E0558">
        <w:rPr>
          <w:sz w:val="22"/>
          <w:szCs w:val="22"/>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5A4AE3" w:rsidRPr="003E0558" w:rsidRDefault="005A4AE3" w:rsidP="00FE34A6">
      <w:pPr>
        <w:numPr>
          <w:ilvl w:val="0"/>
          <w:numId w:val="15"/>
        </w:numPr>
        <w:spacing w:line="264" w:lineRule="auto"/>
        <w:ind w:left="993" w:hanging="284"/>
        <w:jc w:val="both"/>
        <w:rPr>
          <w:sz w:val="22"/>
          <w:szCs w:val="22"/>
        </w:rPr>
      </w:pPr>
      <w:r w:rsidRPr="003E0558">
        <w:rPr>
          <w:sz w:val="22"/>
          <w:szCs w:val="22"/>
        </w:rPr>
        <w:t xml:space="preserve">vykonávania prác, pri ktorých je potrebné podstatne zvýšiť počet zamestnancov na prechodný čas nepresahujúci osem mesiacov v kalendárnom roku, </w:t>
      </w:r>
    </w:p>
    <w:p w:rsidR="005A4AE3" w:rsidRPr="003E0558" w:rsidRDefault="005A4AE3" w:rsidP="00FE34A6">
      <w:pPr>
        <w:numPr>
          <w:ilvl w:val="0"/>
          <w:numId w:val="15"/>
        </w:numPr>
        <w:spacing w:line="264" w:lineRule="auto"/>
        <w:ind w:left="993" w:hanging="284"/>
        <w:jc w:val="both"/>
        <w:rPr>
          <w:sz w:val="22"/>
          <w:szCs w:val="22"/>
        </w:rPr>
      </w:pPr>
      <w:r w:rsidRPr="003E0558">
        <w:rPr>
          <w:sz w:val="22"/>
          <w:szCs w:val="22"/>
        </w:rPr>
        <w:t xml:space="preserve">vykonávania prác, ktoré sú závislé od striedania ročných období, každý rok sa opakujú a nepresahujú osem mesiacov v kalendárnom roku (sezónna práca), </w:t>
      </w:r>
    </w:p>
    <w:p w:rsidR="00B76B41" w:rsidRPr="003E0558" w:rsidRDefault="005A4AE3" w:rsidP="00FE34A6">
      <w:pPr>
        <w:numPr>
          <w:ilvl w:val="0"/>
          <w:numId w:val="15"/>
        </w:numPr>
        <w:spacing w:line="264" w:lineRule="auto"/>
        <w:ind w:left="993" w:hanging="284"/>
        <w:jc w:val="both"/>
        <w:rPr>
          <w:i/>
          <w:sz w:val="22"/>
          <w:szCs w:val="22"/>
        </w:rPr>
      </w:pPr>
      <w:r w:rsidRPr="003E0558">
        <w:rPr>
          <w:sz w:val="22"/>
          <w:szCs w:val="22"/>
        </w:rPr>
        <w:t>vykonávania prác dohodnutých v</w:t>
      </w:r>
      <w:r w:rsidR="008F2DA9" w:rsidRPr="003E0558">
        <w:rPr>
          <w:sz w:val="22"/>
          <w:szCs w:val="22"/>
        </w:rPr>
        <w:t xml:space="preserve"> podnikovej </w:t>
      </w:r>
      <w:r w:rsidRPr="003E0558">
        <w:rPr>
          <w:sz w:val="22"/>
          <w:szCs w:val="22"/>
        </w:rPr>
        <w:t>kolektí</w:t>
      </w:r>
      <w:r w:rsidR="008F2DA9" w:rsidRPr="003E0558">
        <w:rPr>
          <w:sz w:val="22"/>
          <w:szCs w:val="22"/>
        </w:rPr>
        <w:t>vnej zmluve</w:t>
      </w:r>
      <w:r w:rsidR="00B76B41" w:rsidRPr="003E0558">
        <w:rPr>
          <w:sz w:val="22"/>
          <w:szCs w:val="22"/>
        </w:rPr>
        <w:t xml:space="preserve"> – tieto však nie je možné uplatniť na pedagogických </w:t>
      </w:r>
      <w:r w:rsidR="008D755F" w:rsidRPr="003E0558">
        <w:rPr>
          <w:sz w:val="22"/>
          <w:szCs w:val="22"/>
        </w:rPr>
        <w:t xml:space="preserve">a odborných </w:t>
      </w:r>
      <w:r w:rsidR="00B76B41" w:rsidRPr="003E0558">
        <w:rPr>
          <w:sz w:val="22"/>
          <w:szCs w:val="22"/>
        </w:rPr>
        <w:t xml:space="preserve">zamestnancov </w:t>
      </w:r>
    </w:p>
    <w:p w:rsidR="005A4AE3" w:rsidRPr="003E0558" w:rsidRDefault="005A4AE3" w:rsidP="00FE34A6">
      <w:pPr>
        <w:numPr>
          <w:ilvl w:val="0"/>
          <w:numId w:val="14"/>
        </w:numPr>
        <w:autoSpaceDE w:val="0"/>
        <w:autoSpaceDN w:val="0"/>
        <w:adjustRightInd w:val="0"/>
        <w:spacing w:line="264" w:lineRule="auto"/>
        <w:ind w:left="426" w:hanging="426"/>
        <w:jc w:val="both"/>
        <w:rPr>
          <w:bCs/>
          <w:sz w:val="22"/>
          <w:szCs w:val="22"/>
        </w:rPr>
      </w:pPr>
      <w:r w:rsidRPr="003E0558">
        <w:rPr>
          <w:sz w:val="22"/>
          <w:szCs w:val="22"/>
        </w:rPr>
        <w:t xml:space="preserve">Pracovný pomer na určitú dobu v zmysle § 48 Zákonníka práce s pedagogickým zamestnancom možno dohodnúť najkratšie do 31. </w:t>
      </w:r>
      <w:r w:rsidR="00125D90" w:rsidRPr="003E0558">
        <w:rPr>
          <w:sz w:val="22"/>
          <w:szCs w:val="22"/>
        </w:rPr>
        <w:t>a</w:t>
      </w:r>
      <w:r w:rsidRPr="003E0558">
        <w:rPr>
          <w:sz w:val="22"/>
          <w:szCs w:val="22"/>
        </w:rPr>
        <w:t>ugusta</w:t>
      </w:r>
      <w:r w:rsidR="008D755F" w:rsidRPr="003E0558">
        <w:rPr>
          <w:sz w:val="22"/>
          <w:szCs w:val="22"/>
        </w:rPr>
        <w:t xml:space="preserve"> školského roka, v ktorom má vykonávať pracovnú činnosť</w:t>
      </w:r>
      <w:r w:rsidRPr="003E0558">
        <w:rPr>
          <w:sz w:val="22"/>
          <w:szCs w:val="22"/>
        </w:rPr>
        <w:t>; to sa nevťahuje na pracovný pomer dohodnutý na určitú dobu z dôvodu zastupovania zamestnanca podľa § 48 ods. 4 písm. a) Zákonníka práce.</w:t>
      </w:r>
    </w:p>
    <w:p w:rsidR="00E277A7" w:rsidRPr="003E0558" w:rsidRDefault="00E277A7" w:rsidP="00FE34A6">
      <w:pPr>
        <w:numPr>
          <w:ilvl w:val="0"/>
          <w:numId w:val="14"/>
        </w:numPr>
        <w:autoSpaceDE w:val="0"/>
        <w:autoSpaceDN w:val="0"/>
        <w:adjustRightInd w:val="0"/>
        <w:spacing w:line="264" w:lineRule="auto"/>
        <w:ind w:left="426" w:hanging="426"/>
        <w:jc w:val="both"/>
        <w:rPr>
          <w:bCs/>
          <w:sz w:val="22"/>
          <w:szCs w:val="22"/>
        </w:rPr>
      </w:pPr>
      <w:r w:rsidRPr="003E0558">
        <w:rPr>
          <w:sz w:val="22"/>
          <w:szCs w:val="22"/>
        </w:rPr>
        <w:t>Zamestnávateľ sa rozhodol prijať pravidlo, v zmysle ktorého uzatvorí prvý pracovný pomer zamestnanca vždy len na dobu určitú (v prípade pedagogického zamestnanca do 31.8. a v prípade nepe</w:t>
      </w:r>
      <w:r w:rsidR="005A7CAC" w:rsidRPr="003E0558">
        <w:rPr>
          <w:sz w:val="22"/>
          <w:szCs w:val="22"/>
        </w:rPr>
        <w:t>dagogického zamestnanca na jeden rok o</w:t>
      </w:r>
      <w:r w:rsidR="00026192" w:rsidRPr="003E0558">
        <w:rPr>
          <w:sz w:val="22"/>
          <w:szCs w:val="22"/>
        </w:rPr>
        <w:t>d</w:t>
      </w:r>
      <w:r w:rsidR="005A7CAC" w:rsidRPr="003E0558">
        <w:rPr>
          <w:sz w:val="22"/>
          <w:szCs w:val="22"/>
        </w:rPr>
        <w:t> dátumu prijatia</w:t>
      </w:r>
      <w:r w:rsidRPr="003E0558">
        <w:rPr>
          <w:sz w:val="22"/>
          <w:szCs w:val="22"/>
        </w:rPr>
        <w:t xml:space="preserve">) </w:t>
      </w:r>
      <w:r w:rsidR="005A7CAC" w:rsidRPr="003E0558">
        <w:rPr>
          <w:sz w:val="22"/>
          <w:szCs w:val="22"/>
        </w:rPr>
        <w:t>.</w:t>
      </w:r>
    </w:p>
    <w:p w:rsidR="00662A87" w:rsidRPr="003E0558" w:rsidRDefault="00662A87" w:rsidP="00E277A7">
      <w:pPr>
        <w:autoSpaceDE w:val="0"/>
        <w:autoSpaceDN w:val="0"/>
        <w:adjustRightInd w:val="0"/>
        <w:spacing w:line="264" w:lineRule="auto"/>
        <w:ind w:left="426"/>
        <w:jc w:val="both"/>
        <w:rPr>
          <w:bCs/>
          <w:color w:val="FF0000"/>
          <w:sz w:val="22"/>
          <w:szCs w:val="22"/>
        </w:rPr>
      </w:pP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Čl</w:t>
      </w:r>
      <w:r w:rsidR="00947B46" w:rsidRPr="003E0558">
        <w:rPr>
          <w:rFonts w:ascii="Times New Roman" w:hAnsi="Times New Roman"/>
          <w:b/>
          <w:sz w:val="22"/>
          <w:szCs w:val="22"/>
        </w:rPr>
        <w:t xml:space="preserve">ánok </w:t>
      </w:r>
      <w:r w:rsidRPr="003E0558">
        <w:rPr>
          <w:rFonts w:ascii="Times New Roman" w:hAnsi="Times New Roman"/>
          <w:b/>
          <w:sz w:val="22"/>
          <w:szCs w:val="22"/>
        </w:rPr>
        <w:t xml:space="preserve">5 </w:t>
      </w: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 xml:space="preserve">Vymenovanie </w:t>
      </w:r>
      <w:r w:rsidR="00DF4FDB" w:rsidRPr="003E0558">
        <w:rPr>
          <w:rFonts w:ascii="Times New Roman" w:hAnsi="Times New Roman"/>
          <w:b/>
          <w:sz w:val="22"/>
          <w:szCs w:val="22"/>
        </w:rPr>
        <w:t xml:space="preserve"> riaditeľa školy </w:t>
      </w:r>
    </w:p>
    <w:p w:rsidR="00E277A7" w:rsidRPr="003E0558" w:rsidRDefault="00E277A7" w:rsidP="00FE34A6">
      <w:pPr>
        <w:pStyle w:val="titulok"/>
        <w:numPr>
          <w:ilvl w:val="0"/>
          <w:numId w:val="16"/>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Školu riadi riaditeľ</w:t>
      </w:r>
      <w:r w:rsidR="00947B46" w:rsidRPr="003E0558">
        <w:rPr>
          <w:rFonts w:ascii="Times New Roman" w:hAnsi="Times New Roman" w:cs="Times New Roman"/>
          <w:b w:val="0"/>
          <w:bCs w:val="0"/>
          <w:color w:val="auto"/>
          <w:sz w:val="22"/>
          <w:szCs w:val="22"/>
        </w:rPr>
        <w:t>/ka</w:t>
      </w:r>
      <w:r w:rsidRPr="003E0558">
        <w:rPr>
          <w:rFonts w:ascii="Times New Roman" w:hAnsi="Times New Roman" w:cs="Times New Roman"/>
          <w:b w:val="0"/>
          <w:bCs w:val="0"/>
          <w:color w:val="auto"/>
          <w:sz w:val="22"/>
          <w:szCs w:val="22"/>
        </w:rPr>
        <w:t xml:space="preserve"> školy. Riaditeľa školy vymenúva a odvoláva zriaďovateľ podľa § </w:t>
      </w:r>
      <w:r w:rsidR="009A0A95" w:rsidRPr="003E0558">
        <w:rPr>
          <w:rFonts w:ascii="Times New Roman" w:hAnsi="Times New Roman" w:cs="Times New Roman"/>
          <w:b w:val="0"/>
          <w:bCs w:val="0"/>
          <w:color w:val="auto"/>
          <w:sz w:val="22"/>
          <w:szCs w:val="22"/>
        </w:rPr>
        <w:t xml:space="preserve">7 </w:t>
      </w:r>
      <w:r w:rsidRPr="003E0558">
        <w:rPr>
          <w:rFonts w:ascii="Times New Roman" w:hAnsi="Times New Roman" w:cs="Times New Roman"/>
          <w:b w:val="0"/>
          <w:bCs w:val="0"/>
          <w:color w:val="auto"/>
          <w:sz w:val="22"/>
          <w:szCs w:val="22"/>
        </w:rPr>
        <w:t xml:space="preserve"> zákona                    č.  </w:t>
      </w:r>
      <w:r w:rsidR="009A0A95" w:rsidRPr="003E0558">
        <w:rPr>
          <w:rFonts w:ascii="Times New Roman" w:hAnsi="Times New Roman" w:cs="Times New Roman"/>
          <w:b w:val="0"/>
          <w:bCs w:val="0"/>
          <w:color w:val="auto"/>
          <w:sz w:val="22"/>
          <w:szCs w:val="22"/>
        </w:rPr>
        <w:t xml:space="preserve">321/2025 </w:t>
      </w:r>
      <w:r w:rsidRPr="003E0558">
        <w:rPr>
          <w:rFonts w:ascii="Times New Roman" w:hAnsi="Times New Roman" w:cs="Times New Roman"/>
          <w:b w:val="0"/>
          <w:bCs w:val="0"/>
          <w:color w:val="auto"/>
          <w:sz w:val="22"/>
          <w:szCs w:val="22"/>
        </w:rPr>
        <w:t>Z. z. o</w:t>
      </w:r>
      <w:r w:rsidR="009A0A95" w:rsidRPr="003E0558">
        <w:rPr>
          <w:rFonts w:ascii="Times New Roman" w:hAnsi="Times New Roman" w:cs="Times New Roman"/>
          <w:b w:val="0"/>
          <w:bCs w:val="0"/>
          <w:color w:val="auto"/>
          <w:sz w:val="22"/>
          <w:szCs w:val="22"/>
        </w:rPr>
        <w:t xml:space="preserve"> školskej  </w:t>
      </w:r>
      <w:r w:rsidRPr="003E0558">
        <w:rPr>
          <w:rFonts w:ascii="Times New Roman" w:hAnsi="Times New Roman" w:cs="Times New Roman"/>
          <w:b w:val="0"/>
          <w:bCs w:val="0"/>
          <w:color w:val="auto"/>
          <w:sz w:val="22"/>
          <w:szCs w:val="22"/>
        </w:rPr>
        <w:t xml:space="preserve"> správe  a  o zmene a doplnení niektorých zákonov. </w:t>
      </w:r>
    </w:p>
    <w:p w:rsidR="00E277A7" w:rsidRPr="003E0558" w:rsidRDefault="00E277A7" w:rsidP="00FE34A6">
      <w:pPr>
        <w:pStyle w:val="titulok"/>
        <w:numPr>
          <w:ilvl w:val="0"/>
          <w:numId w:val="16"/>
        </w:numPr>
        <w:spacing w:before="0" w:beforeAutospacing="0" w:after="0" w:afterAutospacing="0" w:line="264" w:lineRule="auto"/>
        <w:ind w:left="426" w:hanging="426"/>
        <w:jc w:val="both"/>
        <w:rPr>
          <w:rFonts w:ascii="Times New Roman" w:hAnsi="Times New Roman" w:cs="Times New Roman"/>
          <w:b w:val="0"/>
          <w:bCs w:val="0"/>
          <w:strike/>
          <w:color w:val="auto"/>
          <w:sz w:val="22"/>
          <w:szCs w:val="22"/>
        </w:rPr>
      </w:pPr>
      <w:r w:rsidRPr="003E0558">
        <w:rPr>
          <w:rFonts w:ascii="Times New Roman" w:hAnsi="Times New Roman" w:cs="Times New Roman"/>
          <w:b w:val="0"/>
          <w:bCs w:val="0"/>
          <w:color w:val="auto"/>
          <w:sz w:val="22"/>
          <w:szCs w:val="22"/>
        </w:rPr>
        <w:lastRenderedPageBreak/>
        <w:t xml:space="preserve">Zriaďovateľ vymenúva riaditeľa na päťročné funkčné obdobie na návrh </w:t>
      </w:r>
      <w:r w:rsidR="002A6F67" w:rsidRPr="003E0558">
        <w:rPr>
          <w:rFonts w:ascii="Times New Roman" w:hAnsi="Times New Roman" w:cs="Times New Roman"/>
          <w:b w:val="0"/>
          <w:bCs w:val="0"/>
          <w:color w:val="auto"/>
          <w:sz w:val="22"/>
          <w:szCs w:val="22"/>
        </w:rPr>
        <w:t xml:space="preserve"> výberovej komisie</w:t>
      </w:r>
      <w:r w:rsidR="002A6F67" w:rsidRPr="003E0558">
        <w:rPr>
          <w:rStyle w:val="Odkaznapoznmkupodiarou"/>
          <w:rFonts w:ascii="Times New Roman" w:hAnsi="Times New Roman" w:cs="Times New Roman"/>
          <w:b w:val="0"/>
          <w:bCs w:val="0"/>
          <w:color w:val="auto"/>
          <w:sz w:val="22"/>
          <w:szCs w:val="22"/>
        </w:rPr>
        <w:footnoteReference w:id="17"/>
      </w:r>
      <w:r w:rsidRPr="003E0558">
        <w:rPr>
          <w:rFonts w:ascii="Times New Roman" w:hAnsi="Times New Roman" w:cs="Times New Roman"/>
          <w:b w:val="0"/>
          <w:bCs w:val="0"/>
          <w:color w:val="auto"/>
          <w:sz w:val="22"/>
          <w:szCs w:val="22"/>
        </w:rPr>
        <w:t xml:space="preserve">. </w:t>
      </w:r>
      <w:r w:rsidR="00C72EA8" w:rsidRPr="003E0558">
        <w:rPr>
          <w:rFonts w:ascii="Times New Roman" w:hAnsi="Times New Roman" w:cs="Times New Roman"/>
          <w:b w:val="0"/>
          <w:bCs w:val="0"/>
          <w:color w:val="auto"/>
          <w:sz w:val="22"/>
          <w:szCs w:val="22"/>
        </w:rPr>
        <w:t xml:space="preserve">Výberová komisia </w:t>
      </w:r>
      <w:r w:rsidRPr="003E0558">
        <w:rPr>
          <w:rFonts w:ascii="Times New Roman" w:hAnsi="Times New Roman" w:cs="Times New Roman"/>
          <w:b w:val="0"/>
          <w:bCs w:val="0"/>
          <w:color w:val="auto"/>
          <w:sz w:val="22"/>
          <w:szCs w:val="22"/>
        </w:rPr>
        <w:t xml:space="preserve">predkladá návrh na kandidáta na riaditeľa na základe výberového konania, ktoré uskutočňuje v zmysle § </w:t>
      </w:r>
      <w:r w:rsidR="002A6F67" w:rsidRPr="003E0558">
        <w:rPr>
          <w:rFonts w:ascii="Times New Roman" w:hAnsi="Times New Roman" w:cs="Times New Roman"/>
          <w:b w:val="0"/>
          <w:bCs w:val="0"/>
          <w:color w:val="auto"/>
          <w:sz w:val="22"/>
          <w:szCs w:val="22"/>
        </w:rPr>
        <w:t xml:space="preserve">9 až 12 </w:t>
      </w:r>
      <w:r w:rsidRPr="003E0558">
        <w:rPr>
          <w:rFonts w:ascii="Times New Roman" w:hAnsi="Times New Roman" w:cs="Times New Roman"/>
          <w:b w:val="0"/>
          <w:bCs w:val="0"/>
          <w:strike/>
          <w:color w:val="auto"/>
          <w:sz w:val="22"/>
          <w:szCs w:val="22"/>
        </w:rPr>
        <w:t>4</w:t>
      </w:r>
      <w:r w:rsidRPr="003E0558">
        <w:rPr>
          <w:rFonts w:ascii="Times New Roman" w:hAnsi="Times New Roman" w:cs="Times New Roman"/>
          <w:b w:val="0"/>
          <w:bCs w:val="0"/>
          <w:color w:val="auto"/>
          <w:sz w:val="22"/>
          <w:szCs w:val="22"/>
        </w:rPr>
        <w:t xml:space="preserve"> zákona č.</w:t>
      </w:r>
      <w:r w:rsidR="002A6F67" w:rsidRPr="003E0558">
        <w:rPr>
          <w:rFonts w:ascii="Times New Roman" w:hAnsi="Times New Roman" w:cs="Times New Roman"/>
          <w:b w:val="0"/>
          <w:bCs w:val="0"/>
          <w:color w:val="auto"/>
          <w:sz w:val="22"/>
          <w:szCs w:val="22"/>
        </w:rPr>
        <w:t xml:space="preserve"> 321/2025 Z. z. </w:t>
      </w:r>
    </w:p>
    <w:p w:rsidR="00E277A7" w:rsidRPr="003E0558" w:rsidRDefault="00E277A7" w:rsidP="00FE34A6">
      <w:pPr>
        <w:pStyle w:val="titulok"/>
        <w:numPr>
          <w:ilvl w:val="0"/>
          <w:numId w:val="16"/>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Riaditeľ školy musí byť bezúhonný a musí spĺňať podmienky uvedené v § 39 ods. 3 zákona</w:t>
      </w:r>
      <w:r w:rsidR="00947B46" w:rsidRPr="003E0558">
        <w:rPr>
          <w:rFonts w:ascii="Times New Roman" w:hAnsi="Times New Roman" w:cs="Times New Roman"/>
          <w:b w:val="0"/>
          <w:bCs w:val="0"/>
          <w:color w:val="auto"/>
          <w:sz w:val="22"/>
          <w:szCs w:val="22"/>
        </w:rPr>
        <w:t xml:space="preserve"> </w:t>
      </w:r>
      <w:r w:rsidRPr="003E0558">
        <w:rPr>
          <w:rFonts w:ascii="Times New Roman" w:hAnsi="Times New Roman" w:cs="Times New Roman"/>
          <w:b w:val="0"/>
          <w:bCs w:val="0"/>
          <w:color w:val="auto"/>
          <w:sz w:val="22"/>
          <w:szCs w:val="22"/>
        </w:rPr>
        <w:t>č. 138/2019 Z. z. nasledovne :</w:t>
      </w:r>
    </w:p>
    <w:p w:rsidR="00243122" w:rsidRPr="003E0558" w:rsidRDefault="00243122" w:rsidP="00FE34A6">
      <w:pPr>
        <w:numPr>
          <w:ilvl w:val="1"/>
          <w:numId w:val="16"/>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kvalifikačné predpoklady na výkon pracovnej činnosti v príslušnej kategórii a podkategórii,</w:t>
      </w:r>
    </w:p>
    <w:p w:rsidR="00243122" w:rsidRPr="003E0558" w:rsidRDefault="00243122" w:rsidP="00FE34A6">
      <w:pPr>
        <w:numPr>
          <w:ilvl w:val="1"/>
          <w:numId w:val="16"/>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 xml:space="preserve">podmienku dĺžky výkonu pedagogickej činnosti alebo výkonu odbornej činnosti, </w:t>
      </w:r>
    </w:p>
    <w:p w:rsidR="00243122" w:rsidRPr="003E0558" w:rsidRDefault="00243122" w:rsidP="00FE34A6">
      <w:pPr>
        <w:numPr>
          <w:ilvl w:val="1"/>
          <w:numId w:val="16"/>
        </w:numPr>
        <w:autoSpaceDE w:val="0"/>
        <w:autoSpaceDN w:val="0"/>
        <w:adjustRightInd w:val="0"/>
        <w:spacing w:line="264" w:lineRule="auto"/>
        <w:ind w:left="1134" w:hanging="426"/>
        <w:jc w:val="both"/>
        <w:rPr>
          <w:rFonts w:eastAsia="Calibri"/>
          <w:sz w:val="22"/>
          <w:szCs w:val="22"/>
        </w:rPr>
      </w:pPr>
      <w:r w:rsidRPr="003E0558">
        <w:rPr>
          <w:sz w:val="22"/>
          <w:szCs w:val="22"/>
        </w:rPr>
        <w:t xml:space="preserve">podmienku získania profesijných kompetencií potrebných na výkon činnosti vedúceho pedagogického zamestnanca alebo vedúceho odborného zamestnanca </w:t>
      </w:r>
    </w:p>
    <w:p w:rsidR="00E277A7" w:rsidRPr="003E0558" w:rsidRDefault="00E277A7" w:rsidP="00FE34A6">
      <w:pPr>
        <w:pStyle w:val="titulok"/>
        <w:numPr>
          <w:ilvl w:val="0"/>
          <w:numId w:val="16"/>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Vymenovaním sa pracovný pomer nezakladá.  Zriaďovateľ súčasne s vymenovaním riaditeľa s ním dohodne podmienky v pracovnej zmluve a určí mu platové náležitosti.</w:t>
      </w:r>
      <w:r w:rsidRPr="003E0558">
        <w:rPr>
          <w:rFonts w:ascii="Times New Roman" w:hAnsi="Times New Roman" w:cs="Times New Roman"/>
          <w:color w:val="auto"/>
          <w:sz w:val="22"/>
          <w:szCs w:val="22"/>
        </w:rPr>
        <w:t xml:space="preserve"> </w:t>
      </w:r>
      <w:r w:rsidRPr="003E0558">
        <w:rPr>
          <w:rFonts w:ascii="Times New Roman" w:hAnsi="Times New Roman" w:cs="Times New Roman"/>
          <w:b w:val="0"/>
          <w:bCs w:val="0"/>
          <w:color w:val="auto"/>
          <w:sz w:val="22"/>
          <w:szCs w:val="22"/>
        </w:rPr>
        <w:t xml:space="preserve">Riaditeľ školy je zamestnancom školy. </w:t>
      </w:r>
    </w:p>
    <w:p w:rsidR="008F2DA9" w:rsidRPr="003E0558" w:rsidRDefault="008F2DA9" w:rsidP="00171642">
      <w:pPr>
        <w:pStyle w:val="Zkladntext"/>
        <w:spacing w:line="264" w:lineRule="auto"/>
        <w:jc w:val="both"/>
        <w:rPr>
          <w:rFonts w:ascii="Times New Roman" w:hAnsi="Times New Roman"/>
          <w:b/>
          <w:sz w:val="22"/>
          <w:szCs w:val="22"/>
        </w:rPr>
      </w:pP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Čl</w:t>
      </w:r>
      <w:r w:rsidR="00947B46" w:rsidRPr="003E0558">
        <w:rPr>
          <w:rFonts w:ascii="Times New Roman" w:hAnsi="Times New Roman"/>
          <w:b/>
          <w:sz w:val="22"/>
          <w:szCs w:val="22"/>
        </w:rPr>
        <w:t xml:space="preserve">ánok </w:t>
      </w:r>
      <w:r w:rsidRPr="003E0558">
        <w:rPr>
          <w:rFonts w:ascii="Times New Roman" w:hAnsi="Times New Roman"/>
          <w:b/>
          <w:sz w:val="22"/>
          <w:szCs w:val="22"/>
        </w:rPr>
        <w:t xml:space="preserve"> 6</w:t>
      </w: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Výberové konanie na miesta vedúcich zamestnancov</w:t>
      </w:r>
    </w:p>
    <w:p w:rsidR="006015C8" w:rsidRPr="003E0558" w:rsidRDefault="006015C8" w:rsidP="00FE34A6">
      <w:pPr>
        <w:pStyle w:val="titulok"/>
        <w:numPr>
          <w:ilvl w:val="0"/>
          <w:numId w:val="17"/>
        </w:numPr>
        <w:spacing w:before="0" w:beforeAutospacing="0" w:after="0" w:afterAutospacing="0" w:line="264" w:lineRule="auto"/>
        <w:ind w:left="426" w:hanging="426"/>
        <w:jc w:val="both"/>
        <w:rPr>
          <w:rFonts w:ascii="Times New Roman" w:hAnsi="Times New Roman" w:cs="Times New Roman"/>
          <w:b w:val="0"/>
          <w:bCs w:val="0"/>
          <w:strike/>
          <w:color w:val="auto"/>
          <w:sz w:val="22"/>
          <w:szCs w:val="22"/>
        </w:rPr>
      </w:pPr>
      <w:r w:rsidRPr="003E0558">
        <w:rPr>
          <w:rFonts w:ascii="Times New Roman" w:hAnsi="Times New Roman" w:cs="Times New Roman"/>
          <w:b w:val="0"/>
          <w:bCs w:val="0"/>
          <w:color w:val="auto"/>
          <w:sz w:val="22"/>
          <w:szCs w:val="22"/>
        </w:rPr>
        <w:t>Výberové konanie na vymenovanie riaditeľa vyhlasuje zriaďovateľ</w:t>
      </w:r>
      <w:r w:rsidR="00327AFE" w:rsidRPr="003E0558">
        <w:rPr>
          <w:rFonts w:ascii="Times New Roman" w:hAnsi="Times New Roman" w:cs="Times New Roman"/>
          <w:b w:val="0"/>
          <w:bCs w:val="0"/>
          <w:color w:val="auto"/>
          <w:sz w:val="22"/>
          <w:szCs w:val="22"/>
        </w:rPr>
        <w:t>.</w:t>
      </w:r>
      <w:r w:rsidRPr="003E0558">
        <w:rPr>
          <w:rFonts w:ascii="Times New Roman" w:hAnsi="Times New Roman" w:cs="Times New Roman"/>
          <w:b w:val="0"/>
          <w:bCs w:val="0"/>
          <w:strike/>
          <w:color w:val="auto"/>
          <w:sz w:val="22"/>
          <w:szCs w:val="22"/>
        </w:rPr>
        <w:t xml:space="preserve"> </w:t>
      </w:r>
    </w:p>
    <w:p w:rsidR="006015C8" w:rsidRPr="003E0558" w:rsidRDefault="006015C8" w:rsidP="00FE34A6">
      <w:pPr>
        <w:pStyle w:val="titulok"/>
        <w:numPr>
          <w:ilvl w:val="0"/>
          <w:numId w:val="17"/>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 xml:space="preserve">Oznámenie o vyhlásení výberového konania na vymenovanie riaditeľa  určených zákonom č. </w:t>
      </w:r>
      <w:r w:rsidR="002A6F67" w:rsidRPr="003E0558">
        <w:rPr>
          <w:rFonts w:ascii="Times New Roman" w:hAnsi="Times New Roman" w:cs="Times New Roman"/>
          <w:b w:val="0"/>
          <w:bCs w:val="0"/>
          <w:color w:val="auto"/>
          <w:sz w:val="22"/>
          <w:szCs w:val="22"/>
        </w:rPr>
        <w:t xml:space="preserve">321/2025 </w:t>
      </w:r>
      <w:r w:rsidRPr="003E0558">
        <w:rPr>
          <w:rFonts w:ascii="Times New Roman" w:hAnsi="Times New Roman" w:cs="Times New Roman"/>
          <w:b w:val="0"/>
          <w:bCs w:val="0"/>
          <w:color w:val="auto"/>
          <w:sz w:val="22"/>
          <w:szCs w:val="22"/>
        </w:rPr>
        <w:t xml:space="preserve"> Z. z.  ďalej obsahuje požiadavku na predloženie </w:t>
      </w:r>
      <w:r w:rsidR="002A6F67" w:rsidRPr="003E0558">
        <w:rPr>
          <w:rFonts w:ascii="Times New Roman" w:hAnsi="Times New Roman" w:cs="Times New Roman"/>
          <w:b w:val="0"/>
          <w:bCs w:val="0"/>
          <w:color w:val="auto"/>
          <w:sz w:val="22"/>
          <w:szCs w:val="22"/>
        </w:rPr>
        <w:t xml:space="preserve"> projektu riadenia.  </w:t>
      </w:r>
    </w:p>
    <w:p w:rsidR="006015C8" w:rsidRPr="003E0558" w:rsidRDefault="006015C8" w:rsidP="00FE34A6">
      <w:pPr>
        <w:pStyle w:val="titulok"/>
        <w:numPr>
          <w:ilvl w:val="0"/>
          <w:numId w:val="17"/>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 xml:space="preserve">Výberovou komisiou na výberové konanie na vymenovanie riaditeľa je </w:t>
      </w:r>
      <w:r w:rsidR="002A6F67" w:rsidRPr="003E0558">
        <w:rPr>
          <w:rFonts w:ascii="Times New Roman" w:hAnsi="Times New Roman" w:cs="Times New Roman"/>
          <w:b w:val="0"/>
          <w:bCs w:val="0"/>
          <w:color w:val="auto"/>
          <w:sz w:val="22"/>
          <w:szCs w:val="22"/>
        </w:rPr>
        <w:t xml:space="preserve"> výberová komisia</w:t>
      </w:r>
      <w:r w:rsidR="00DF4FDB" w:rsidRPr="003E0558">
        <w:rPr>
          <w:rFonts w:ascii="Times New Roman" w:hAnsi="Times New Roman" w:cs="Times New Roman"/>
          <w:b w:val="0"/>
          <w:bCs w:val="0"/>
          <w:color w:val="auto"/>
          <w:sz w:val="22"/>
          <w:szCs w:val="22"/>
          <w:vertAlign w:val="superscript"/>
        </w:rPr>
        <w:t>18</w:t>
      </w:r>
      <w:r w:rsidR="002A6F67" w:rsidRPr="003E0558">
        <w:rPr>
          <w:rFonts w:ascii="Times New Roman" w:hAnsi="Times New Roman" w:cs="Times New Roman"/>
          <w:b w:val="0"/>
          <w:bCs w:val="0"/>
          <w:color w:val="auto"/>
          <w:sz w:val="22"/>
          <w:szCs w:val="22"/>
        </w:rPr>
        <w:t>.</w:t>
      </w:r>
      <w:r w:rsidRPr="003E0558">
        <w:rPr>
          <w:rFonts w:ascii="Times New Roman" w:hAnsi="Times New Roman" w:cs="Times New Roman"/>
          <w:b w:val="0"/>
          <w:bCs w:val="0"/>
          <w:color w:val="auto"/>
          <w:sz w:val="22"/>
          <w:szCs w:val="22"/>
        </w:rPr>
        <w:t xml:space="preserve"> </w:t>
      </w:r>
      <w:r w:rsidRPr="003E0558">
        <w:rPr>
          <w:rFonts w:ascii="Times New Roman" w:hAnsi="Times New Roman" w:cs="Times New Roman"/>
          <w:b w:val="0"/>
          <w:color w:val="auto"/>
          <w:sz w:val="22"/>
          <w:szCs w:val="22"/>
        </w:rPr>
        <w:t>Organizačné zabezpečenie výberového konania a posúdenie kvalifikačných predpokladov kandidátov na vymenovanie riaditeľa zabezpečuje zriaďovateľ.</w:t>
      </w:r>
    </w:p>
    <w:p w:rsidR="008F2DA9" w:rsidRPr="003E0558" w:rsidRDefault="006015C8" w:rsidP="00FE34A6">
      <w:pPr>
        <w:pStyle w:val="titulok"/>
        <w:numPr>
          <w:ilvl w:val="0"/>
          <w:numId w:val="17"/>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color w:val="auto"/>
          <w:sz w:val="22"/>
          <w:szCs w:val="22"/>
        </w:rPr>
        <w:t xml:space="preserve">Zamestnávateľ neurčuje pozície ďalších vedúcich zamestnancov pre obsadzovanie miest ostatných vedúcich zamestnancov na základe výberového konania v zmysle § 5 ods. 1) zákona č. 552/2003 Z. z. </w:t>
      </w:r>
      <w:r w:rsidRPr="003E0558">
        <w:rPr>
          <w:rFonts w:ascii="Times New Roman" w:hAnsi="Times New Roman" w:cs="Times New Roman"/>
          <w:b w:val="0"/>
          <w:bCs w:val="0"/>
          <w:color w:val="auto"/>
          <w:sz w:val="22"/>
          <w:szCs w:val="22"/>
        </w:rPr>
        <w:t>Ostatné miesta  vedúcich zamestnancov sa obsadzujú vymenovaním</w:t>
      </w:r>
      <w:r w:rsidR="00947B46" w:rsidRPr="003E0558">
        <w:rPr>
          <w:rFonts w:ascii="Times New Roman" w:hAnsi="Times New Roman" w:cs="Times New Roman"/>
          <w:b w:val="0"/>
          <w:bCs w:val="0"/>
          <w:color w:val="auto"/>
          <w:sz w:val="22"/>
          <w:szCs w:val="22"/>
        </w:rPr>
        <w:t xml:space="preserve"> – bez výberového konania. </w:t>
      </w:r>
    </w:p>
    <w:p w:rsidR="006015C8" w:rsidRPr="003E0558" w:rsidRDefault="006015C8" w:rsidP="00FE34A6">
      <w:pPr>
        <w:pStyle w:val="titulok"/>
        <w:numPr>
          <w:ilvl w:val="0"/>
          <w:numId w:val="17"/>
        </w:numPr>
        <w:spacing w:before="0" w:beforeAutospacing="0" w:after="0" w:afterAutospacing="0" w:line="264" w:lineRule="auto"/>
        <w:ind w:left="426" w:hanging="426"/>
        <w:jc w:val="both"/>
        <w:rPr>
          <w:rFonts w:ascii="Times New Roman" w:hAnsi="Times New Roman" w:cs="Times New Roman"/>
          <w:b w:val="0"/>
          <w:bCs w:val="0"/>
          <w:color w:val="auto"/>
          <w:sz w:val="22"/>
          <w:szCs w:val="22"/>
        </w:rPr>
      </w:pPr>
      <w:r w:rsidRPr="003E0558">
        <w:rPr>
          <w:rFonts w:ascii="Times New Roman" w:hAnsi="Times New Roman" w:cs="Times New Roman"/>
          <w:b w:val="0"/>
          <w:bCs w:val="0"/>
          <w:color w:val="auto"/>
          <w:sz w:val="22"/>
          <w:szCs w:val="22"/>
        </w:rPr>
        <w:t xml:space="preserve">Riaditeľ školy, ktorý v právnych vzťahoch vystupuje vo svojom mene a má zodpovednosť vyplývajúcu z týchto vzťahov, je zamestnancom školy.  </w:t>
      </w:r>
    </w:p>
    <w:p w:rsidR="00245294" w:rsidRPr="003E0558" w:rsidRDefault="00245294" w:rsidP="00171642">
      <w:pPr>
        <w:autoSpaceDE w:val="0"/>
        <w:autoSpaceDN w:val="0"/>
        <w:adjustRightInd w:val="0"/>
        <w:spacing w:line="264" w:lineRule="auto"/>
        <w:jc w:val="both"/>
        <w:rPr>
          <w:b/>
          <w:bCs/>
          <w:sz w:val="22"/>
          <w:szCs w:val="22"/>
        </w:rPr>
      </w:pPr>
    </w:p>
    <w:p w:rsidR="00DF4FDB" w:rsidRPr="003E0558" w:rsidRDefault="00DF4FDB" w:rsidP="00DF4FDB">
      <w:pPr>
        <w:pStyle w:val="Zkladntext"/>
        <w:spacing w:line="264" w:lineRule="auto"/>
        <w:jc w:val="both"/>
        <w:rPr>
          <w:rFonts w:ascii="Times New Roman" w:hAnsi="Times New Roman"/>
          <w:b/>
          <w:sz w:val="22"/>
          <w:szCs w:val="22"/>
        </w:rPr>
      </w:pPr>
      <w:r w:rsidRPr="003E0558">
        <w:rPr>
          <w:rFonts w:ascii="Times New Roman" w:hAnsi="Times New Roman"/>
          <w:b/>
          <w:sz w:val="22"/>
          <w:szCs w:val="22"/>
        </w:rPr>
        <w:t xml:space="preserve">Článok  6a </w:t>
      </w:r>
    </w:p>
    <w:p w:rsidR="00DF4FDB" w:rsidRPr="003E0558" w:rsidRDefault="00DF4FDB" w:rsidP="00DF4FDB">
      <w:pPr>
        <w:pStyle w:val="Zkladntext"/>
        <w:spacing w:line="264" w:lineRule="auto"/>
        <w:jc w:val="both"/>
        <w:rPr>
          <w:rFonts w:ascii="Times New Roman" w:hAnsi="Times New Roman"/>
          <w:b/>
          <w:sz w:val="22"/>
          <w:szCs w:val="22"/>
        </w:rPr>
      </w:pPr>
      <w:r w:rsidRPr="003E0558">
        <w:rPr>
          <w:rFonts w:ascii="Times New Roman" w:hAnsi="Times New Roman"/>
          <w:b/>
          <w:sz w:val="22"/>
          <w:szCs w:val="22"/>
        </w:rPr>
        <w:t xml:space="preserve">Odvolanie zástupcu riaditeľa školy </w:t>
      </w:r>
    </w:p>
    <w:p w:rsidR="00DF4FDB" w:rsidRPr="003E0558" w:rsidRDefault="00DF4FDB" w:rsidP="00FE34A6">
      <w:pPr>
        <w:pStyle w:val="Zkladntext"/>
        <w:numPr>
          <w:ilvl w:val="0"/>
          <w:numId w:val="80"/>
        </w:numPr>
        <w:spacing w:line="264" w:lineRule="auto"/>
        <w:ind w:left="426" w:hanging="426"/>
        <w:jc w:val="both"/>
        <w:rPr>
          <w:rFonts w:ascii="Times New Roman" w:hAnsi="Times New Roman"/>
          <w:bCs/>
          <w:sz w:val="22"/>
          <w:szCs w:val="22"/>
        </w:rPr>
      </w:pPr>
      <w:r w:rsidRPr="003E0558">
        <w:rPr>
          <w:rFonts w:ascii="Times New Roman" w:hAnsi="Times New Roman"/>
          <w:bCs/>
          <w:sz w:val="22"/>
          <w:szCs w:val="22"/>
        </w:rPr>
        <w:t>Zástupcom riaditeľa nesmie byť blízka osoba riaditeľa, štatutárneho orgánu zriaďovateľa alebo člena štatutárneho orgánu zriaďovateľa</w:t>
      </w:r>
      <w:r w:rsidR="004725A5" w:rsidRPr="003E0558">
        <w:rPr>
          <w:rFonts w:ascii="Times New Roman" w:hAnsi="Times New Roman"/>
          <w:bCs/>
          <w:sz w:val="22"/>
          <w:szCs w:val="22"/>
        </w:rPr>
        <w:t>.</w:t>
      </w:r>
    </w:p>
    <w:p w:rsidR="00DF4FDB" w:rsidRPr="003E0558" w:rsidRDefault="00DF4FDB" w:rsidP="00FE34A6">
      <w:pPr>
        <w:pStyle w:val="Zkladntext"/>
        <w:numPr>
          <w:ilvl w:val="0"/>
          <w:numId w:val="80"/>
        </w:numPr>
        <w:spacing w:line="264" w:lineRule="auto"/>
        <w:ind w:left="426" w:hanging="426"/>
        <w:jc w:val="both"/>
        <w:rPr>
          <w:rFonts w:ascii="Times New Roman" w:hAnsi="Times New Roman"/>
          <w:bCs/>
          <w:sz w:val="22"/>
          <w:szCs w:val="22"/>
        </w:rPr>
      </w:pPr>
      <w:r w:rsidRPr="003E0558">
        <w:rPr>
          <w:rFonts w:ascii="Times New Roman" w:hAnsi="Times New Roman"/>
          <w:bCs/>
          <w:sz w:val="22"/>
          <w:szCs w:val="22"/>
        </w:rPr>
        <w:t>Funkcia zástupcu riaditeľa je nezlučiteľná s funkciou štatutárneho orgánu zriaďovateľa, člena štatutárneho orgánu zriaďovateľa alebo člena kolektívneho orgánu školy</w:t>
      </w:r>
      <w:r w:rsidR="004725A5" w:rsidRPr="003E0558">
        <w:rPr>
          <w:rFonts w:ascii="Times New Roman" w:hAnsi="Times New Roman"/>
          <w:bCs/>
          <w:sz w:val="22"/>
          <w:szCs w:val="22"/>
        </w:rPr>
        <w:t>.</w:t>
      </w:r>
    </w:p>
    <w:p w:rsidR="004725A5" w:rsidRPr="003E0558" w:rsidRDefault="00DF4FDB" w:rsidP="00FE34A6">
      <w:pPr>
        <w:pStyle w:val="Zkladntext"/>
        <w:numPr>
          <w:ilvl w:val="0"/>
          <w:numId w:val="80"/>
        </w:numPr>
        <w:spacing w:line="264" w:lineRule="auto"/>
        <w:ind w:left="426" w:hanging="426"/>
        <w:jc w:val="both"/>
        <w:rPr>
          <w:rFonts w:ascii="Times New Roman" w:hAnsi="Times New Roman"/>
          <w:bCs/>
          <w:sz w:val="22"/>
          <w:szCs w:val="22"/>
        </w:rPr>
      </w:pPr>
      <w:r w:rsidRPr="003E0558">
        <w:rPr>
          <w:rFonts w:ascii="Times New Roman" w:hAnsi="Times New Roman"/>
          <w:bCs/>
          <w:sz w:val="22"/>
          <w:szCs w:val="22"/>
        </w:rPr>
        <w:t>Riaditeľ odvolá zástupcu riaditeľa z funkcie, ak poruší obmedzenia</w:t>
      </w:r>
      <w:r w:rsidR="004725A5" w:rsidRPr="003E0558">
        <w:rPr>
          <w:rStyle w:val="Odkaznapoznmkupodiarou"/>
          <w:rFonts w:ascii="Times New Roman" w:hAnsi="Times New Roman"/>
          <w:bCs/>
          <w:sz w:val="22"/>
          <w:szCs w:val="22"/>
        </w:rPr>
        <w:footnoteReference w:id="18"/>
      </w:r>
      <w:r w:rsidRPr="003E0558">
        <w:rPr>
          <w:rFonts w:ascii="Times New Roman" w:hAnsi="Times New Roman"/>
          <w:bCs/>
          <w:sz w:val="22"/>
          <w:szCs w:val="22"/>
        </w:rPr>
        <w:t xml:space="preserve"> </w:t>
      </w:r>
      <w:r w:rsidR="004725A5" w:rsidRPr="003E0558">
        <w:rPr>
          <w:rFonts w:ascii="Times New Roman" w:hAnsi="Times New Roman"/>
          <w:bCs/>
          <w:sz w:val="22"/>
          <w:szCs w:val="22"/>
        </w:rPr>
        <w:t xml:space="preserve">podľa ods. 1 a 2.  </w:t>
      </w:r>
    </w:p>
    <w:p w:rsidR="00DF4FDB" w:rsidRPr="003E0558" w:rsidRDefault="00DF4FDB" w:rsidP="00FE34A6">
      <w:pPr>
        <w:pStyle w:val="Zkladntext"/>
        <w:numPr>
          <w:ilvl w:val="0"/>
          <w:numId w:val="80"/>
        </w:numPr>
        <w:spacing w:line="264" w:lineRule="auto"/>
        <w:ind w:left="426" w:hanging="426"/>
        <w:jc w:val="both"/>
        <w:rPr>
          <w:rFonts w:ascii="Times New Roman" w:hAnsi="Times New Roman"/>
          <w:bCs/>
          <w:sz w:val="22"/>
          <w:szCs w:val="22"/>
        </w:rPr>
      </w:pPr>
      <w:r w:rsidRPr="003E0558">
        <w:rPr>
          <w:rFonts w:ascii="Times New Roman" w:hAnsi="Times New Roman"/>
          <w:bCs/>
          <w:sz w:val="22"/>
          <w:szCs w:val="22"/>
        </w:rPr>
        <w:t>Riaditeľ môže odvolať zástupcu riaditeľa z</w:t>
      </w:r>
      <w:r w:rsidR="002A6A8A" w:rsidRPr="003E0558">
        <w:rPr>
          <w:rFonts w:ascii="Times New Roman" w:hAnsi="Times New Roman"/>
          <w:bCs/>
          <w:sz w:val="22"/>
          <w:szCs w:val="22"/>
        </w:rPr>
        <w:t> </w:t>
      </w:r>
      <w:r w:rsidRPr="003E0558">
        <w:rPr>
          <w:rFonts w:ascii="Times New Roman" w:hAnsi="Times New Roman"/>
          <w:bCs/>
          <w:sz w:val="22"/>
          <w:szCs w:val="22"/>
        </w:rPr>
        <w:t>dôvodov</w:t>
      </w:r>
      <w:r w:rsidR="002A6A8A" w:rsidRPr="003E0558">
        <w:rPr>
          <w:rFonts w:ascii="Times New Roman" w:hAnsi="Times New Roman"/>
          <w:bCs/>
          <w:sz w:val="22"/>
          <w:szCs w:val="22"/>
        </w:rPr>
        <w:t xml:space="preserve">, ak </w:t>
      </w:r>
    </w:p>
    <w:p w:rsidR="002A6A8A" w:rsidRPr="003E0558" w:rsidRDefault="002A6A8A"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 xml:space="preserve">neplní riadne povinnosti uvedené v článkoch 11, 12, 13 pracovného poriadku, </w:t>
      </w:r>
    </w:p>
    <w:p w:rsidR="002A6A8A" w:rsidRPr="003E0558" w:rsidRDefault="002A6A8A"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 xml:space="preserve">porušil pracovnú disciplínu podľa článku 14 pracovného poriadku, </w:t>
      </w:r>
    </w:p>
    <w:p w:rsidR="00970D3B" w:rsidRPr="003E0558" w:rsidRDefault="002A6A8A"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nerieši sťažnosti zákonných zástupcov, a svojich podriadených s riaditeľom školy</w:t>
      </w:r>
      <w:r w:rsidR="00970D3B" w:rsidRPr="003E0558">
        <w:rPr>
          <w:rFonts w:ascii="Times New Roman" w:hAnsi="Times New Roman"/>
          <w:bCs/>
          <w:sz w:val="22"/>
          <w:szCs w:val="22"/>
        </w:rPr>
        <w:t xml:space="preserve">, </w:t>
      </w:r>
    </w:p>
    <w:p w:rsidR="002A6A8A" w:rsidRPr="003E0558" w:rsidRDefault="002A6A8A"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zneužil právomoci vedúceho pedagogického zamestnanca</w:t>
      </w:r>
      <w:r w:rsidR="00970D3B" w:rsidRPr="003E0558">
        <w:rPr>
          <w:rFonts w:ascii="Times New Roman" w:hAnsi="Times New Roman"/>
          <w:bCs/>
          <w:sz w:val="22"/>
          <w:szCs w:val="22"/>
        </w:rPr>
        <w:t xml:space="preserve">, </w:t>
      </w:r>
    </w:p>
    <w:p w:rsidR="00970D3B" w:rsidRPr="003E0558" w:rsidRDefault="00970D3B"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maril alebo sa podieľal na marení</w:t>
      </w:r>
      <w:r w:rsidRPr="003E0558">
        <w:rPr>
          <w:rStyle w:val="Odkaznapoznmkupodiarou"/>
          <w:rFonts w:ascii="Times New Roman" w:hAnsi="Times New Roman"/>
          <w:bCs/>
          <w:sz w:val="22"/>
          <w:szCs w:val="22"/>
        </w:rPr>
        <w:footnoteReference w:id="19"/>
      </w:r>
      <w:r w:rsidRPr="003E0558">
        <w:rPr>
          <w:rFonts w:ascii="Times New Roman" w:hAnsi="Times New Roman"/>
          <w:bCs/>
          <w:sz w:val="22"/>
          <w:szCs w:val="22"/>
        </w:rPr>
        <w:t xml:space="preserve"> inšpekčného výkonu, </w:t>
      </w:r>
    </w:p>
    <w:p w:rsidR="00970D3B" w:rsidRPr="003E0558" w:rsidRDefault="00970D3B"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 xml:space="preserve">nezakročil v prípadoch nesúladu školského vzdelávacieho programu s princípmi a cieľmi výchovy a vzdelávania a so štátnym vzdelávacím programom, </w:t>
      </w:r>
    </w:p>
    <w:p w:rsidR="000B4B17" w:rsidRPr="003E0558" w:rsidRDefault="000B4B17"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lastRenderedPageBreak/>
        <w:t>sa dopustí priestupku, keď úmyselne opakovane neriešil prejavy rizikového správania dieťaťa alebo žiaka, ktoré môžu ohroziť bezpečnosť a zdravie ostatných detí, žiakov alebo zamestnancov v škole,</w:t>
      </w:r>
    </w:p>
    <w:p w:rsidR="000B4B17" w:rsidRPr="003E0558" w:rsidRDefault="000B4B17"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hrubo znevažuje, uráža alebo ohrozuje PZ alebo OZ  v súvislosti s výkonom jeho pracovnej činnosti verbálne, gestom, grafickým zobrazením alebo iným spôsobom,</w:t>
      </w:r>
    </w:p>
    <w:p w:rsidR="000B4B17" w:rsidRPr="003E0558" w:rsidRDefault="000B4B17"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šíri nepravdivé údaje o PZ alebo o OZ školy v súvislosti s výkonom jeho povolania, ktoré sú spôsobilé značnou mierou ohroziť jeho vážnosť u spoluobčanov, poškodiť ho v zamestnaní, narušiť jeho rodinné vzťahy alebo spôsobiť mu inú vážnu ujmu,</w:t>
      </w:r>
    </w:p>
    <w:p w:rsidR="000B4B17" w:rsidRPr="003E0558" w:rsidRDefault="000B4B17" w:rsidP="00FE34A6">
      <w:pPr>
        <w:pStyle w:val="Zkladntext"/>
        <w:numPr>
          <w:ilvl w:val="0"/>
          <w:numId w:val="81"/>
        </w:numPr>
        <w:spacing w:line="264" w:lineRule="auto"/>
        <w:ind w:left="993" w:hanging="284"/>
        <w:jc w:val="both"/>
        <w:rPr>
          <w:rFonts w:ascii="Times New Roman" w:hAnsi="Times New Roman"/>
          <w:bCs/>
          <w:sz w:val="22"/>
          <w:szCs w:val="22"/>
        </w:rPr>
      </w:pPr>
      <w:r w:rsidRPr="003E0558">
        <w:rPr>
          <w:rFonts w:ascii="Times New Roman" w:hAnsi="Times New Roman"/>
          <w:bCs/>
          <w:sz w:val="22"/>
          <w:szCs w:val="22"/>
        </w:rPr>
        <w:t xml:space="preserve">verejne šíri osobné údaje </w:t>
      </w:r>
      <w:r w:rsidR="00662A87" w:rsidRPr="003E0558">
        <w:rPr>
          <w:rFonts w:ascii="Times New Roman" w:hAnsi="Times New Roman"/>
          <w:bCs/>
          <w:sz w:val="22"/>
          <w:szCs w:val="22"/>
        </w:rPr>
        <w:t xml:space="preserve">PZ </w:t>
      </w:r>
      <w:r w:rsidRPr="003E0558">
        <w:rPr>
          <w:rFonts w:ascii="Times New Roman" w:hAnsi="Times New Roman"/>
          <w:bCs/>
          <w:sz w:val="22"/>
          <w:szCs w:val="22"/>
        </w:rPr>
        <w:t xml:space="preserve">alebo </w:t>
      </w:r>
      <w:r w:rsidR="00662A87" w:rsidRPr="003E0558">
        <w:rPr>
          <w:rFonts w:ascii="Times New Roman" w:hAnsi="Times New Roman"/>
          <w:bCs/>
          <w:sz w:val="22"/>
          <w:szCs w:val="22"/>
        </w:rPr>
        <w:t xml:space="preserve">OZ </w:t>
      </w:r>
      <w:r w:rsidRPr="003E0558">
        <w:rPr>
          <w:rFonts w:ascii="Times New Roman" w:hAnsi="Times New Roman"/>
          <w:bCs/>
          <w:sz w:val="22"/>
          <w:szCs w:val="22"/>
        </w:rPr>
        <w:t>školy, v súvislosti s výkonom jeho povolania, bez jeho súhlasu alebo iné informácie s úmyslom spôsobiť mu ujmu</w:t>
      </w:r>
      <w:r w:rsidR="00662A87" w:rsidRPr="003E0558">
        <w:rPr>
          <w:rFonts w:ascii="Times New Roman" w:hAnsi="Times New Roman"/>
          <w:bCs/>
          <w:sz w:val="22"/>
          <w:szCs w:val="22"/>
        </w:rPr>
        <w:t xml:space="preserve">. </w:t>
      </w:r>
    </w:p>
    <w:p w:rsidR="000B4B17" w:rsidRPr="003E0558" w:rsidRDefault="000B4B17" w:rsidP="004725A5">
      <w:pPr>
        <w:pStyle w:val="Zkladntext"/>
        <w:spacing w:line="264" w:lineRule="auto"/>
        <w:jc w:val="both"/>
        <w:rPr>
          <w:rFonts w:ascii="Times New Roman" w:hAnsi="Times New Roman"/>
          <w:bCs/>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7  </w:t>
      </w:r>
    </w:p>
    <w:p w:rsidR="00C20958" w:rsidRPr="003E0558" w:rsidRDefault="00C20958" w:rsidP="00C20958">
      <w:pPr>
        <w:pStyle w:val="Nadpis3"/>
        <w:rPr>
          <w:sz w:val="22"/>
          <w:szCs w:val="22"/>
        </w:rPr>
      </w:pPr>
      <w:bookmarkStart w:id="0" w:name="_Toc33723775"/>
      <w:r w:rsidRPr="003E0558">
        <w:rPr>
          <w:sz w:val="22"/>
          <w:szCs w:val="22"/>
        </w:rPr>
        <w:t xml:space="preserve">Zmena </w:t>
      </w:r>
      <w:bookmarkEnd w:id="0"/>
      <w:r w:rsidRPr="003E0558">
        <w:rPr>
          <w:sz w:val="22"/>
          <w:szCs w:val="22"/>
        </w:rPr>
        <w:t>pracovnej zmluvy</w:t>
      </w:r>
      <w:r w:rsidRPr="003E0558">
        <w:rPr>
          <w:rStyle w:val="Odkaznapoznmkupodiarou"/>
          <w:sz w:val="22"/>
          <w:szCs w:val="22"/>
        </w:rPr>
        <w:footnoteReference w:id="20"/>
      </w:r>
    </w:p>
    <w:p w:rsidR="00C20958" w:rsidRPr="003E0558" w:rsidRDefault="00C20958" w:rsidP="00FE34A6">
      <w:pPr>
        <w:numPr>
          <w:ilvl w:val="0"/>
          <w:numId w:val="18"/>
        </w:numPr>
        <w:autoSpaceDE w:val="0"/>
        <w:autoSpaceDN w:val="0"/>
        <w:adjustRightInd w:val="0"/>
        <w:spacing w:line="264" w:lineRule="auto"/>
        <w:ind w:left="426" w:hanging="426"/>
        <w:jc w:val="both"/>
        <w:rPr>
          <w:sz w:val="22"/>
          <w:szCs w:val="22"/>
        </w:rPr>
      </w:pPr>
      <w:r w:rsidRPr="003E0558">
        <w:rPr>
          <w:sz w:val="22"/>
          <w:szCs w:val="22"/>
        </w:rPr>
        <w:t>Dohodnutý obsah pracovnej zmluvy možno zmeniť len vtedy, ak sa zamestnávateľ a zamestnanec dohodnú na jeho zmene. Zamestnávateľ je povinný zmenu pracovnej zmluvy vyhotoviť písomne podľa § 54 ZP.</w:t>
      </w:r>
    </w:p>
    <w:p w:rsidR="00C20958" w:rsidRPr="003E0558" w:rsidRDefault="00C20958" w:rsidP="00FE34A6">
      <w:pPr>
        <w:pStyle w:val="Zkladntext2"/>
        <w:numPr>
          <w:ilvl w:val="0"/>
          <w:numId w:val="18"/>
        </w:numPr>
        <w:spacing w:line="264" w:lineRule="auto"/>
        <w:ind w:left="426" w:hanging="426"/>
        <w:rPr>
          <w:sz w:val="22"/>
          <w:szCs w:val="22"/>
        </w:rPr>
      </w:pPr>
      <w:r w:rsidRPr="003E0558">
        <w:rPr>
          <w:sz w:val="22"/>
          <w:szCs w:val="22"/>
        </w:rPr>
        <w:t>Vykonávať práce iného druhu alebo v inom mieste, ako boli dohodnuté v pracovnej zmluve, je zamestnanec povinný len výnimočne v prípadoch uvedených v § 55 až 56 ZP.</w:t>
      </w:r>
    </w:p>
    <w:p w:rsidR="00C20958" w:rsidRPr="003E0558" w:rsidRDefault="00C20958" w:rsidP="00FE34A6">
      <w:pPr>
        <w:pStyle w:val="Zkladntext2"/>
        <w:numPr>
          <w:ilvl w:val="0"/>
          <w:numId w:val="18"/>
        </w:numPr>
        <w:spacing w:line="264" w:lineRule="auto"/>
        <w:ind w:left="426" w:hanging="426"/>
        <w:rPr>
          <w:sz w:val="22"/>
          <w:szCs w:val="22"/>
        </w:rPr>
      </w:pPr>
      <w:r w:rsidRPr="003E0558">
        <w:rPr>
          <w:sz w:val="22"/>
          <w:szCs w:val="22"/>
        </w:rPr>
        <w:t>Pri prevedení zamestnanca na inú prácu je zamestnávateľ povinný:</w:t>
      </w:r>
    </w:p>
    <w:p w:rsidR="00C20958" w:rsidRPr="003E0558" w:rsidRDefault="00C20958" w:rsidP="00FE34A6">
      <w:pPr>
        <w:pStyle w:val="Zkladntext2"/>
        <w:numPr>
          <w:ilvl w:val="0"/>
          <w:numId w:val="4"/>
        </w:numPr>
        <w:spacing w:line="264" w:lineRule="auto"/>
        <w:ind w:left="993" w:hanging="284"/>
        <w:rPr>
          <w:sz w:val="22"/>
          <w:szCs w:val="22"/>
        </w:rPr>
      </w:pPr>
      <w:r w:rsidRPr="003E0558">
        <w:rPr>
          <w:sz w:val="22"/>
          <w:szCs w:val="22"/>
        </w:rPr>
        <w:t>prihliadať na to, aby táto práca bola pre neho vhodná vzhľadom na jeho zdravotný stav, schopnosti a kvalifikáciu a prerokovať s ním vopred dôvod prevedenia na inú prácu a dobu, po ktorú má prevedenie trvať,</w:t>
      </w:r>
    </w:p>
    <w:p w:rsidR="00C20958" w:rsidRPr="003E0558" w:rsidRDefault="00C20958" w:rsidP="00FE34A6">
      <w:pPr>
        <w:pStyle w:val="Zkladntext2"/>
        <w:numPr>
          <w:ilvl w:val="0"/>
          <w:numId w:val="4"/>
        </w:numPr>
        <w:spacing w:line="264" w:lineRule="auto"/>
        <w:ind w:left="993" w:hanging="284"/>
        <w:rPr>
          <w:sz w:val="22"/>
          <w:szCs w:val="22"/>
        </w:rPr>
      </w:pPr>
      <w:r w:rsidRPr="003E0558">
        <w:rPr>
          <w:sz w:val="22"/>
          <w:szCs w:val="22"/>
        </w:rPr>
        <w:t>oboznámiť zamestnanca s ohrozeniami, preukázateľne s predpismi, pokynmi a pravidlami na zaistenie bezpečnosti a zdravia pri práci, overiť jeho znalosti a vyžadovať a kontrolovať ich plnenie.</w:t>
      </w:r>
    </w:p>
    <w:p w:rsidR="00C20958" w:rsidRDefault="00C20958" w:rsidP="00FE34A6">
      <w:pPr>
        <w:numPr>
          <w:ilvl w:val="0"/>
          <w:numId w:val="18"/>
        </w:numPr>
        <w:spacing w:line="264" w:lineRule="auto"/>
        <w:ind w:left="426" w:hanging="426"/>
        <w:jc w:val="both"/>
        <w:rPr>
          <w:sz w:val="22"/>
          <w:szCs w:val="22"/>
        </w:rPr>
      </w:pPr>
      <w:r w:rsidRPr="003E0558">
        <w:rPr>
          <w:sz w:val="22"/>
          <w:szCs w:val="22"/>
        </w:rPr>
        <w:t>Zamestnávateľ pri zmene pracovných podmienok a podmienok zamestnávania uvedených v písomnej informácii</w:t>
      </w:r>
      <w:r w:rsidRPr="003E0558">
        <w:rPr>
          <w:rStyle w:val="Odkaznapoznmkupodiarou"/>
          <w:sz w:val="22"/>
          <w:szCs w:val="22"/>
        </w:rPr>
        <w:footnoteReference w:id="21"/>
      </w:r>
      <w:r w:rsidRPr="003E0558">
        <w:rPr>
          <w:sz w:val="22"/>
          <w:szCs w:val="22"/>
        </w:rPr>
        <w:t> poskytne zamestnancovi písomnú informáciu o zmenených pracovných podmienkach a podmienkach zamestnávania a o zmenených údajoch bez zbytočného odkladu, najneskôr však v deň nadobudnutia účinnosti zmeny; to neplatí, ak zmena spočíva len v zmene právneho predpisu alebo kolektívnej zmluvy, na ktoré písomná informácia odkazuje.</w:t>
      </w:r>
    </w:p>
    <w:p w:rsidR="00E903F9" w:rsidRDefault="00E903F9" w:rsidP="00171642">
      <w:pPr>
        <w:pStyle w:val="Nadpis1"/>
        <w:spacing w:line="264" w:lineRule="auto"/>
        <w:jc w:val="both"/>
        <w:rPr>
          <w:rFonts w:ascii="Times New Roman" w:hAnsi="Times New Roman"/>
          <w:b/>
          <w:sz w:val="22"/>
          <w:szCs w:val="22"/>
          <w:u w:val="none"/>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8</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Skončenie pracovného pomeru</w:t>
      </w:r>
    </w:p>
    <w:p w:rsidR="00245294" w:rsidRPr="003E0558" w:rsidRDefault="00245294"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 xml:space="preserve">Pracovný pomer možno skončiť v zmysle § 59 Zákonníka práce: </w:t>
      </w:r>
    </w:p>
    <w:p w:rsidR="00245294" w:rsidRPr="003E0558" w:rsidRDefault="00245294" w:rsidP="00FE34A6">
      <w:pPr>
        <w:numPr>
          <w:ilvl w:val="0"/>
          <w:numId w:val="20"/>
        </w:numPr>
        <w:autoSpaceDE w:val="0"/>
        <w:autoSpaceDN w:val="0"/>
        <w:adjustRightInd w:val="0"/>
        <w:spacing w:line="264" w:lineRule="auto"/>
        <w:jc w:val="both"/>
        <w:rPr>
          <w:sz w:val="22"/>
          <w:szCs w:val="22"/>
        </w:rPr>
      </w:pPr>
      <w:r w:rsidRPr="003E0558">
        <w:rPr>
          <w:sz w:val="22"/>
          <w:szCs w:val="22"/>
        </w:rPr>
        <w:t>dohodou,</w:t>
      </w:r>
    </w:p>
    <w:p w:rsidR="00245294" w:rsidRPr="003E0558" w:rsidRDefault="00245294" w:rsidP="00FE34A6">
      <w:pPr>
        <w:numPr>
          <w:ilvl w:val="0"/>
          <w:numId w:val="20"/>
        </w:numPr>
        <w:autoSpaceDE w:val="0"/>
        <w:autoSpaceDN w:val="0"/>
        <w:adjustRightInd w:val="0"/>
        <w:spacing w:line="264" w:lineRule="auto"/>
        <w:jc w:val="both"/>
        <w:rPr>
          <w:sz w:val="22"/>
          <w:szCs w:val="22"/>
        </w:rPr>
      </w:pPr>
      <w:r w:rsidRPr="003E0558">
        <w:rPr>
          <w:sz w:val="22"/>
          <w:szCs w:val="22"/>
        </w:rPr>
        <w:t>výpoveďou,</w:t>
      </w:r>
    </w:p>
    <w:p w:rsidR="00245294" w:rsidRPr="003E0558" w:rsidRDefault="00245294" w:rsidP="00FE34A6">
      <w:pPr>
        <w:numPr>
          <w:ilvl w:val="0"/>
          <w:numId w:val="20"/>
        </w:numPr>
        <w:autoSpaceDE w:val="0"/>
        <w:autoSpaceDN w:val="0"/>
        <w:adjustRightInd w:val="0"/>
        <w:spacing w:line="264" w:lineRule="auto"/>
        <w:jc w:val="both"/>
        <w:rPr>
          <w:sz w:val="22"/>
          <w:szCs w:val="22"/>
        </w:rPr>
      </w:pPr>
      <w:r w:rsidRPr="003E0558">
        <w:rPr>
          <w:sz w:val="22"/>
          <w:szCs w:val="22"/>
        </w:rPr>
        <w:t xml:space="preserve">okamžitým </w:t>
      </w:r>
      <w:r w:rsidR="008F2DA9" w:rsidRPr="003E0558">
        <w:rPr>
          <w:sz w:val="22"/>
          <w:szCs w:val="22"/>
        </w:rPr>
        <w:t>skončením</w:t>
      </w:r>
      <w:r w:rsidRPr="003E0558">
        <w:rPr>
          <w:sz w:val="22"/>
          <w:szCs w:val="22"/>
        </w:rPr>
        <w:t>,</w:t>
      </w:r>
    </w:p>
    <w:p w:rsidR="00245294" w:rsidRPr="003E0558" w:rsidRDefault="00245294" w:rsidP="00FE34A6">
      <w:pPr>
        <w:numPr>
          <w:ilvl w:val="0"/>
          <w:numId w:val="20"/>
        </w:numPr>
        <w:autoSpaceDE w:val="0"/>
        <w:autoSpaceDN w:val="0"/>
        <w:adjustRightInd w:val="0"/>
        <w:spacing w:line="264" w:lineRule="auto"/>
        <w:jc w:val="both"/>
        <w:rPr>
          <w:sz w:val="22"/>
          <w:szCs w:val="22"/>
        </w:rPr>
      </w:pPr>
      <w:r w:rsidRPr="003E0558">
        <w:rPr>
          <w:sz w:val="22"/>
          <w:szCs w:val="22"/>
        </w:rPr>
        <w:t>skončením v skúšobnej lehote.</w:t>
      </w:r>
    </w:p>
    <w:p w:rsidR="006953C1" w:rsidRPr="003E0558" w:rsidRDefault="006953C1"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V prípade pedagogických zamestnancov a odborných zamestnancov sa pracovný pomer skončí aj zo zákona  č. 138/2019 Z. z.</w:t>
      </w:r>
      <w:r w:rsidRPr="003E0558">
        <w:rPr>
          <w:rStyle w:val="Odkaznapoznmkupodiarou"/>
          <w:sz w:val="22"/>
          <w:szCs w:val="22"/>
        </w:rPr>
        <w:footnoteReference w:id="22"/>
      </w:r>
      <w:r w:rsidRPr="003E0558">
        <w:rPr>
          <w:sz w:val="22"/>
          <w:szCs w:val="22"/>
        </w:rPr>
        <w:t xml:space="preserve">. </w:t>
      </w:r>
    </w:p>
    <w:p w:rsidR="00245294" w:rsidRPr="003E0558" w:rsidRDefault="00245294"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Pracovný pomer, uzatvorený na určitú dobu sa končí  uplynutím tejto doby.</w:t>
      </w:r>
      <w:r w:rsidR="007F4B02" w:rsidRPr="003E0558">
        <w:rPr>
          <w:sz w:val="22"/>
          <w:szCs w:val="22"/>
        </w:rPr>
        <w:t xml:space="preserve"> </w:t>
      </w:r>
    </w:p>
    <w:p w:rsidR="00245294" w:rsidRPr="003E0558" w:rsidRDefault="00245294"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Pracovný pomer zaniká smrťou zamestnanca.</w:t>
      </w:r>
    </w:p>
    <w:p w:rsidR="006953C1" w:rsidRPr="003E0558" w:rsidRDefault="00D72E5B"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lastRenderedPageBreak/>
        <w:t>P</w:t>
      </w:r>
      <w:r w:rsidR="00245294" w:rsidRPr="003E0558">
        <w:rPr>
          <w:sz w:val="22"/>
          <w:szCs w:val="22"/>
        </w:rPr>
        <w:t>ostup, výpovedné doby pri skončení pracovného pomeru, zákaz výpovede, okamžité zrušenie pracovného pomeru, hromadné prepúšťanie a účasť zástupcov zamestnancov pri rozväzovaní pracovného pomeru upravujú § 60 až 74 Zákonníka práce.</w:t>
      </w:r>
    </w:p>
    <w:p w:rsidR="00245294" w:rsidRPr="003E0558" w:rsidRDefault="00245294"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Vydávanie pracovného posudku a potvrdenie o zamestnaní vo vzťahu zamestnávateľ a zamestnanec upravuje § 75 Zákonníka práce.</w:t>
      </w:r>
      <w:r w:rsidRPr="003E0558">
        <w:rPr>
          <w:b/>
          <w:sz w:val="22"/>
          <w:szCs w:val="22"/>
        </w:rPr>
        <w:t xml:space="preserve"> </w:t>
      </w:r>
      <w:r w:rsidRPr="003E0558">
        <w:rPr>
          <w:sz w:val="22"/>
          <w:szCs w:val="22"/>
        </w:rPr>
        <w:t>Zamestnanec má právo nahliadnuť do osobného spisu a robiť si z neho výpisy, odpisy a fotokópie.</w:t>
      </w:r>
      <w:r w:rsidRPr="003E0558">
        <w:rPr>
          <w:b/>
          <w:sz w:val="22"/>
          <w:szCs w:val="22"/>
        </w:rPr>
        <w:t xml:space="preserve"> </w:t>
      </w:r>
    </w:p>
    <w:p w:rsidR="006953C1" w:rsidRPr="003E0558" w:rsidRDefault="006953C1" w:rsidP="00FE34A6">
      <w:pPr>
        <w:numPr>
          <w:ilvl w:val="0"/>
          <w:numId w:val="19"/>
        </w:numPr>
        <w:autoSpaceDE w:val="0"/>
        <w:autoSpaceDN w:val="0"/>
        <w:adjustRightInd w:val="0"/>
        <w:spacing w:line="264" w:lineRule="auto"/>
        <w:ind w:left="426" w:hanging="426"/>
        <w:jc w:val="both"/>
        <w:rPr>
          <w:sz w:val="22"/>
          <w:szCs w:val="22"/>
        </w:rPr>
      </w:pPr>
      <w:r w:rsidRPr="003E0558">
        <w:rPr>
          <w:sz w:val="22"/>
          <w:szCs w:val="22"/>
        </w:rPr>
        <w:t>Pedagogickému zamestnancovi a odbornému zamestnancovi patrí pri skončení pracovného pomeru podľa prvej vety odstupné ako pri skončení pracovného pomeru výpoveďou z dôvodov uvedených v § 63 ods. 1 písm. b) Zákonníka práce.</w:t>
      </w:r>
    </w:p>
    <w:p w:rsidR="006953C1" w:rsidRPr="003E0558" w:rsidRDefault="006953C1" w:rsidP="00FE34A6">
      <w:pPr>
        <w:pStyle w:val="Zkladntext2"/>
        <w:numPr>
          <w:ilvl w:val="0"/>
          <w:numId w:val="19"/>
        </w:numPr>
        <w:spacing w:line="264" w:lineRule="auto"/>
        <w:ind w:left="426" w:hanging="426"/>
        <w:rPr>
          <w:b/>
          <w:sz w:val="22"/>
          <w:szCs w:val="22"/>
        </w:rPr>
      </w:pPr>
      <w:r w:rsidRPr="003E0558">
        <w:rPr>
          <w:sz w:val="22"/>
          <w:szCs w:val="22"/>
        </w:rPr>
        <w:t>Zamestnávateľ môže s pedagogickým zamestnancom alebo s odborným zamestnancom, ktorý dovŕšil 65 rokov veku, uzatvoriť pracovný pomer podľa § 82 ods.</w:t>
      </w:r>
      <w:r w:rsidRPr="003E0558">
        <w:rPr>
          <w:color w:val="FF0000"/>
          <w:sz w:val="22"/>
          <w:szCs w:val="22"/>
        </w:rPr>
        <w:t xml:space="preserve"> </w:t>
      </w:r>
      <w:r w:rsidR="002F6668" w:rsidRPr="003E0558">
        <w:rPr>
          <w:sz w:val="22"/>
          <w:szCs w:val="22"/>
        </w:rPr>
        <w:t>8</w:t>
      </w:r>
      <w:r w:rsidRPr="003E0558">
        <w:rPr>
          <w:sz w:val="22"/>
          <w:szCs w:val="22"/>
        </w:rPr>
        <w:t xml:space="preserve"> zákona č. 138/2019 Z. z. </w:t>
      </w:r>
    </w:p>
    <w:p w:rsidR="008E5FA5" w:rsidRPr="003E0558" w:rsidRDefault="008E5FA5" w:rsidP="00FE34A6">
      <w:pPr>
        <w:pStyle w:val="Zkladntext2"/>
        <w:numPr>
          <w:ilvl w:val="0"/>
          <w:numId w:val="19"/>
        </w:numPr>
        <w:spacing w:line="264" w:lineRule="auto"/>
        <w:ind w:left="426" w:hanging="426"/>
        <w:rPr>
          <w:b/>
          <w:sz w:val="22"/>
          <w:szCs w:val="22"/>
        </w:rPr>
      </w:pPr>
      <w:r w:rsidRPr="003E0558">
        <w:rPr>
          <w:sz w:val="22"/>
          <w:szCs w:val="22"/>
        </w:rPr>
        <w:t>Ak bol pedagogický zamestnanec alebo odborný zamestnanec právoplatne odsúdený za úmyselný trestný čin, pracovný pomer sa skončí najneskôr uplynutím kalendárneho mesiaca, v ktorom sa o tejto skutočnosti zamestnávateľ dozvedel.</w:t>
      </w:r>
    </w:p>
    <w:p w:rsidR="008E5FA5" w:rsidRPr="003E0558" w:rsidRDefault="008E5FA5" w:rsidP="00FE34A6">
      <w:pPr>
        <w:pStyle w:val="Zkladntext2"/>
        <w:numPr>
          <w:ilvl w:val="0"/>
          <w:numId w:val="19"/>
        </w:numPr>
        <w:spacing w:line="264" w:lineRule="auto"/>
        <w:ind w:left="426" w:hanging="426"/>
        <w:rPr>
          <w:b/>
          <w:sz w:val="22"/>
          <w:szCs w:val="22"/>
        </w:rPr>
      </w:pPr>
      <w:r w:rsidRPr="003E0558">
        <w:rPr>
          <w:sz w:val="22"/>
          <w:szCs w:val="22"/>
        </w:rPr>
        <w:t xml:space="preserve">Ak pedagogický zamestnanec alebo odborný zamestnanec neposkytne na účel preukázania bezúhonnosti údaje potrebné na vyžiadanie výpisu z registra trestov pre prácu s deťmi a mládežou, nepovažuje sa na účely tohto zákona za bezúhonného a pracovný pomer sa skončí najneskôr do desiatich dní od uplynutia lehoty 30 dní po uzavretí pracovnoprávneho vzťahu.  </w:t>
      </w:r>
    </w:p>
    <w:p w:rsidR="008E5FA5" w:rsidRPr="003E0558" w:rsidRDefault="008E5FA5" w:rsidP="00171642">
      <w:pPr>
        <w:pStyle w:val="Zkladntext2"/>
        <w:spacing w:line="264" w:lineRule="auto"/>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9   </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Odstupné a</w:t>
      </w:r>
      <w:r w:rsidR="0066349E" w:rsidRPr="003E0558">
        <w:rPr>
          <w:rFonts w:ascii="Times New Roman" w:hAnsi="Times New Roman"/>
          <w:b/>
          <w:sz w:val="22"/>
          <w:szCs w:val="22"/>
          <w:u w:val="none"/>
        </w:rPr>
        <w:t> </w:t>
      </w:r>
      <w:r w:rsidRPr="003E0558">
        <w:rPr>
          <w:rFonts w:ascii="Times New Roman" w:hAnsi="Times New Roman"/>
          <w:b/>
          <w:sz w:val="22"/>
          <w:szCs w:val="22"/>
          <w:u w:val="none"/>
        </w:rPr>
        <w:t>odchodné</w:t>
      </w:r>
      <w:r w:rsidR="0066349E" w:rsidRPr="003E0558">
        <w:rPr>
          <w:rFonts w:ascii="Times New Roman" w:hAnsi="Times New Roman"/>
          <w:b/>
          <w:sz w:val="22"/>
          <w:szCs w:val="22"/>
          <w:u w:val="none"/>
        </w:rPr>
        <w:t xml:space="preserve"> </w:t>
      </w:r>
    </w:p>
    <w:p w:rsidR="006015C8" w:rsidRPr="003E0558" w:rsidRDefault="006015C8" w:rsidP="00947B46">
      <w:pPr>
        <w:pStyle w:val="Zkladntext2"/>
        <w:spacing w:line="264" w:lineRule="auto"/>
        <w:rPr>
          <w:sz w:val="22"/>
          <w:szCs w:val="22"/>
        </w:rPr>
      </w:pPr>
      <w:r w:rsidRPr="003E0558">
        <w:rPr>
          <w:sz w:val="22"/>
          <w:szCs w:val="22"/>
        </w:rPr>
        <w:t xml:space="preserve">Poskytovanie odstupného a odchodného upravuje § 76 </w:t>
      </w:r>
      <w:r w:rsidR="002F6668" w:rsidRPr="003E0558">
        <w:rPr>
          <w:sz w:val="22"/>
          <w:szCs w:val="22"/>
        </w:rPr>
        <w:t>a § 76a</w:t>
      </w:r>
      <w:r w:rsidR="002F6668" w:rsidRPr="003E0558">
        <w:rPr>
          <w:color w:val="FF0000"/>
          <w:sz w:val="22"/>
          <w:szCs w:val="22"/>
        </w:rPr>
        <w:t xml:space="preserve"> </w:t>
      </w:r>
      <w:r w:rsidRPr="003E0558">
        <w:rPr>
          <w:sz w:val="22"/>
          <w:szCs w:val="22"/>
        </w:rPr>
        <w:t xml:space="preserve">Zákonníka práce a § 13b zákona </w:t>
      </w:r>
      <w:r w:rsidR="002F6668" w:rsidRPr="003E0558">
        <w:rPr>
          <w:sz w:val="22"/>
          <w:szCs w:val="22"/>
        </w:rPr>
        <w:t xml:space="preserve">                         </w:t>
      </w:r>
      <w:r w:rsidRPr="003E0558">
        <w:rPr>
          <w:sz w:val="22"/>
          <w:szCs w:val="22"/>
        </w:rPr>
        <w:t xml:space="preserve">č.  552/2003 Z. z. Rozsah ďalšieho odstupného a odchodného </w:t>
      </w:r>
      <w:r w:rsidR="00114C98" w:rsidRPr="003E0558">
        <w:rPr>
          <w:sz w:val="22"/>
          <w:szCs w:val="22"/>
        </w:rPr>
        <w:t xml:space="preserve"> </w:t>
      </w:r>
      <w:r w:rsidRPr="003E0558">
        <w:rPr>
          <w:sz w:val="22"/>
          <w:szCs w:val="22"/>
        </w:rPr>
        <w:t>stanovuje</w:t>
      </w:r>
      <w:r w:rsidR="008D755F" w:rsidRPr="003E0558">
        <w:rPr>
          <w:sz w:val="22"/>
          <w:szCs w:val="22"/>
        </w:rPr>
        <w:t xml:space="preserve"> podniková kolektívna zmluva. </w:t>
      </w:r>
      <w:r w:rsidR="00B22BC3" w:rsidRPr="003E0558">
        <w:rPr>
          <w:sz w:val="22"/>
          <w:szCs w:val="22"/>
        </w:rPr>
        <w:t xml:space="preserve"> </w:t>
      </w:r>
      <w:r w:rsidRPr="003E0558">
        <w:rPr>
          <w:sz w:val="22"/>
          <w:szCs w:val="22"/>
        </w:rPr>
        <w:t xml:space="preserve"> </w:t>
      </w:r>
    </w:p>
    <w:p w:rsidR="00A96A7F" w:rsidRPr="003E0558" w:rsidRDefault="00A96A7F" w:rsidP="00171642">
      <w:pPr>
        <w:pStyle w:val="Zkladntext2"/>
        <w:autoSpaceDE/>
        <w:autoSpaceDN/>
        <w:adjustRightInd/>
        <w:spacing w:line="264" w:lineRule="auto"/>
        <w:ind w:left="426"/>
        <w:rPr>
          <w:color w:val="FF0000"/>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10 </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Nároky z neplatného skončenia pracovného pomeru</w:t>
      </w:r>
    </w:p>
    <w:p w:rsidR="00245294" w:rsidRPr="003E0558" w:rsidRDefault="00245294" w:rsidP="00FE34A6">
      <w:pPr>
        <w:numPr>
          <w:ilvl w:val="0"/>
          <w:numId w:val="21"/>
        </w:numPr>
        <w:autoSpaceDE w:val="0"/>
        <w:autoSpaceDN w:val="0"/>
        <w:adjustRightInd w:val="0"/>
        <w:spacing w:line="264" w:lineRule="auto"/>
        <w:ind w:left="426" w:hanging="426"/>
        <w:jc w:val="both"/>
        <w:rPr>
          <w:sz w:val="22"/>
          <w:szCs w:val="22"/>
        </w:rPr>
      </w:pPr>
      <w:r w:rsidRPr="003E0558">
        <w:rPr>
          <w:sz w:val="22"/>
          <w:szCs w:val="22"/>
        </w:rPr>
        <w:t>Ak dal zamestnanec neplatnú výpoveď (§ 78 Zákonníka práce) alebo ak skončil neplatne pracovný pomer okamžite alebo v skúšobnej lehote a zamestnávateľ mu oznámil, že trvá na tom, aby naďalej vykonával prácu, jeho pracovný pomer sa nekončí.</w:t>
      </w:r>
    </w:p>
    <w:p w:rsidR="00245294" w:rsidRPr="003E0558" w:rsidRDefault="00245294" w:rsidP="00FE34A6">
      <w:pPr>
        <w:pStyle w:val="Zkladntext2"/>
        <w:numPr>
          <w:ilvl w:val="0"/>
          <w:numId w:val="21"/>
        </w:numPr>
        <w:spacing w:line="264" w:lineRule="auto"/>
        <w:ind w:left="426" w:hanging="426"/>
        <w:rPr>
          <w:sz w:val="22"/>
          <w:szCs w:val="22"/>
        </w:rPr>
      </w:pPr>
      <w:r w:rsidRPr="003E0558">
        <w:rPr>
          <w:sz w:val="22"/>
          <w:szCs w:val="22"/>
        </w:rPr>
        <w:t>Ak zamestnávateľ dal zamestnancovi neplatnú výpoveď (§ 79 Zákonníka práce) alebo ak s ním neplatne skončil pracovný pomer okamžite alebo v skúšobnej lehote a ak zamestnanec oznámil zamestnávateľovi, že trvá na tom, aby ho naďalej zamestnával, jeho pracovný pomer sa nekončí a zamestnávateľ je povinný poskytnúť mu náhradu platu. Táto  náhrada patrí zamestnancovi vo výške jeho funkčného platu odo dňa, keď oznámil zamestnávateľovi, že trvá na ďalšom zamestnávaní, až do času, keď mu zamestnávateľ umožní pokračovať v práci alebo keď dôjde k platnému skončeniu pracovného pomeru.</w:t>
      </w:r>
    </w:p>
    <w:p w:rsidR="00245294" w:rsidRPr="003E0558" w:rsidRDefault="00245294" w:rsidP="00FE34A6">
      <w:pPr>
        <w:numPr>
          <w:ilvl w:val="0"/>
          <w:numId w:val="21"/>
        </w:numPr>
        <w:autoSpaceDE w:val="0"/>
        <w:autoSpaceDN w:val="0"/>
        <w:adjustRightInd w:val="0"/>
        <w:spacing w:line="264" w:lineRule="auto"/>
        <w:ind w:left="426" w:hanging="426"/>
        <w:jc w:val="both"/>
        <w:rPr>
          <w:sz w:val="22"/>
          <w:szCs w:val="22"/>
        </w:rPr>
      </w:pPr>
      <w:r w:rsidRPr="003E0558">
        <w:rPr>
          <w:sz w:val="22"/>
          <w:szCs w:val="22"/>
        </w:rPr>
        <w:t>Ak zamestnávateľ skončil pracovný pomer neplatne a zamestnanec netrvá na tom, aby ho zamestnávateľ ďalej zamestnával, platí, ak sa so zamestnávateľom nedohodne písomne inak, že sa jeho pracovný pomer skončil dohodou, ak</w:t>
      </w:r>
    </w:p>
    <w:p w:rsidR="00245294" w:rsidRPr="003E0558" w:rsidRDefault="00245294" w:rsidP="00FE34A6">
      <w:pPr>
        <w:numPr>
          <w:ilvl w:val="0"/>
          <w:numId w:val="22"/>
        </w:numPr>
        <w:autoSpaceDE w:val="0"/>
        <w:autoSpaceDN w:val="0"/>
        <w:adjustRightInd w:val="0"/>
        <w:spacing w:line="264" w:lineRule="auto"/>
        <w:jc w:val="both"/>
        <w:rPr>
          <w:sz w:val="22"/>
          <w:szCs w:val="22"/>
        </w:rPr>
      </w:pPr>
      <w:r w:rsidRPr="003E0558">
        <w:rPr>
          <w:sz w:val="22"/>
          <w:szCs w:val="22"/>
        </w:rPr>
        <w:t>bola daná neplatná výpoveď, uplynutím výpovednej doby,</w:t>
      </w:r>
    </w:p>
    <w:p w:rsidR="00245294" w:rsidRPr="003E0558" w:rsidRDefault="00245294" w:rsidP="00FE34A6">
      <w:pPr>
        <w:numPr>
          <w:ilvl w:val="0"/>
          <w:numId w:val="22"/>
        </w:numPr>
        <w:autoSpaceDE w:val="0"/>
        <w:autoSpaceDN w:val="0"/>
        <w:adjustRightInd w:val="0"/>
        <w:spacing w:line="264" w:lineRule="auto"/>
        <w:jc w:val="both"/>
        <w:rPr>
          <w:sz w:val="22"/>
          <w:szCs w:val="22"/>
        </w:rPr>
      </w:pPr>
      <w:r w:rsidRPr="003E0558">
        <w:rPr>
          <w:sz w:val="22"/>
          <w:szCs w:val="22"/>
        </w:rPr>
        <w:t>bol pracovný pomer neplatne skončený okamžite alebo v skúšobnej lehote, dňom, keď sa</w:t>
      </w:r>
      <w:r w:rsidR="00D72E5B" w:rsidRPr="003E0558">
        <w:rPr>
          <w:sz w:val="22"/>
          <w:szCs w:val="22"/>
        </w:rPr>
        <w:t xml:space="preserve"> </w:t>
      </w:r>
      <w:r w:rsidRPr="003E0558">
        <w:rPr>
          <w:sz w:val="22"/>
          <w:szCs w:val="22"/>
        </w:rPr>
        <w:t>mal pracovný pomer skončiť</w:t>
      </w:r>
    </w:p>
    <w:p w:rsidR="00245294" w:rsidRPr="003E0558" w:rsidRDefault="00245294" w:rsidP="00FE34A6">
      <w:pPr>
        <w:pStyle w:val="Zkladntext2"/>
        <w:numPr>
          <w:ilvl w:val="0"/>
          <w:numId w:val="21"/>
        </w:numPr>
        <w:spacing w:line="264" w:lineRule="auto"/>
        <w:ind w:left="426" w:hanging="426"/>
        <w:rPr>
          <w:sz w:val="22"/>
          <w:szCs w:val="22"/>
        </w:rPr>
      </w:pPr>
      <w:r w:rsidRPr="003E0558">
        <w:rPr>
          <w:sz w:val="22"/>
          <w:szCs w:val="22"/>
        </w:rPr>
        <w:t xml:space="preserve">Ak bol pracovný pomer neplatne skončený okamžite alebo v skúšobnej lehote, dňom, keď sa mal pracovný pomer skončiť zamestnanec má nárok na náhradu mzdy v sume svojho priemerného zárobku podľa § 134 ZP za výpovednú dobu dvoch mesiacov. </w:t>
      </w:r>
    </w:p>
    <w:p w:rsidR="003B5B30" w:rsidRPr="003E0558" w:rsidRDefault="003B5B30" w:rsidP="00FE34A6">
      <w:pPr>
        <w:numPr>
          <w:ilvl w:val="0"/>
          <w:numId w:val="21"/>
        </w:numPr>
        <w:autoSpaceDE w:val="0"/>
        <w:autoSpaceDN w:val="0"/>
        <w:adjustRightInd w:val="0"/>
        <w:spacing w:line="264" w:lineRule="auto"/>
        <w:ind w:left="426" w:hanging="426"/>
        <w:jc w:val="both"/>
        <w:rPr>
          <w:sz w:val="22"/>
          <w:szCs w:val="22"/>
        </w:rPr>
      </w:pPr>
      <w:r w:rsidRPr="003E0558">
        <w:rPr>
          <w:sz w:val="22"/>
          <w:szCs w:val="22"/>
        </w:rPr>
        <w:lastRenderedPageBreak/>
        <w:t>Ak celkový čas, za ktorý by sa mala zamestnancovi poskytnúť náhrada mzdy, presahuje 12 mesiacov, môže súd na žiadosť zamestnávateľa jeho povinnosť nahradiť mzdu za čas presahujúci 12 mesiacov primerane znížiť, prípadne náhradu mzdy za čas presahujúci 12 mesiacov zamestnancovi vôbec nepriznať. Náhrada mzdy môže byť priznaná najviac za čas 36 mesiacov.</w:t>
      </w:r>
    </w:p>
    <w:p w:rsidR="00245294" w:rsidRPr="003E0558" w:rsidRDefault="00245294" w:rsidP="00FE34A6">
      <w:pPr>
        <w:pStyle w:val="Zkladntext3"/>
        <w:numPr>
          <w:ilvl w:val="0"/>
          <w:numId w:val="21"/>
        </w:numPr>
        <w:spacing w:line="264" w:lineRule="auto"/>
        <w:ind w:left="426" w:hanging="426"/>
        <w:jc w:val="both"/>
        <w:rPr>
          <w:sz w:val="22"/>
          <w:szCs w:val="22"/>
        </w:rPr>
      </w:pPr>
      <w:r w:rsidRPr="003E0558">
        <w:rPr>
          <w:sz w:val="22"/>
          <w:szCs w:val="22"/>
        </w:rPr>
        <w:t>Ak zamestnanec skončil pracovný pomer neplatne a zamestnávateľ netrvá na tom, aby zamestnanec u neho naďalej pracoval, platí, ak sa zamestnávateľ so zamestnancom písomne nedohodne inak, že pracovný pomer sa skončil dohodou, ak</w:t>
      </w:r>
    </w:p>
    <w:p w:rsidR="00245294" w:rsidRPr="003E0558" w:rsidRDefault="00245294" w:rsidP="00FE34A6">
      <w:pPr>
        <w:numPr>
          <w:ilvl w:val="0"/>
          <w:numId w:val="51"/>
        </w:numPr>
        <w:autoSpaceDE w:val="0"/>
        <w:autoSpaceDN w:val="0"/>
        <w:adjustRightInd w:val="0"/>
        <w:spacing w:line="264" w:lineRule="auto"/>
        <w:jc w:val="both"/>
        <w:rPr>
          <w:sz w:val="22"/>
          <w:szCs w:val="22"/>
        </w:rPr>
      </w:pPr>
      <w:r w:rsidRPr="003E0558">
        <w:rPr>
          <w:sz w:val="22"/>
          <w:szCs w:val="22"/>
        </w:rPr>
        <w:t>bola daná neplatná výpoveď, uplynutím výpovednej doby,</w:t>
      </w:r>
    </w:p>
    <w:p w:rsidR="00245294" w:rsidRPr="003E0558" w:rsidRDefault="00245294" w:rsidP="00FE34A6">
      <w:pPr>
        <w:numPr>
          <w:ilvl w:val="0"/>
          <w:numId w:val="51"/>
        </w:numPr>
        <w:autoSpaceDE w:val="0"/>
        <w:autoSpaceDN w:val="0"/>
        <w:adjustRightInd w:val="0"/>
        <w:spacing w:line="264" w:lineRule="auto"/>
        <w:jc w:val="both"/>
        <w:rPr>
          <w:sz w:val="22"/>
          <w:szCs w:val="22"/>
        </w:rPr>
      </w:pPr>
      <w:r w:rsidRPr="003E0558">
        <w:rPr>
          <w:sz w:val="22"/>
          <w:szCs w:val="22"/>
        </w:rPr>
        <w:t>bol pracovný pomer neplatne skončený okamžite, dňom, keď sa mal pracovný pomer skončiť,</w:t>
      </w:r>
    </w:p>
    <w:p w:rsidR="00245294" w:rsidRPr="003E0558" w:rsidRDefault="00245294" w:rsidP="00FE34A6">
      <w:pPr>
        <w:numPr>
          <w:ilvl w:val="0"/>
          <w:numId w:val="51"/>
        </w:numPr>
        <w:autoSpaceDE w:val="0"/>
        <w:autoSpaceDN w:val="0"/>
        <w:adjustRightInd w:val="0"/>
        <w:spacing w:line="264" w:lineRule="auto"/>
        <w:jc w:val="both"/>
        <w:rPr>
          <w:sz w:val="22"/>
          <w:szCs w:val="22"/>
        </w:rPr>
      </w:pPr>
      <w:r w:rsidRPr="003E0558">
        <w:rPr>
          <w:sz w:val="22"/>
          <w:szCs w:val="22"/>
        </w:rPr>
        <w:t>bol pracovný pomer neplatne skončený v skúšobnej lehote dňom, keď sa mal pracovný pomer skončiť.</w:t>
      </w:r>
    </w:p>
    <w:p w:rsidR="00245294" w:rsidRPr="003E0558" w:rsidRDefault="00245294" w:rsidP="00FE34A6">
      <w:pPr>
        <w:numPr>
          <w:ilvl w:val="0"/>
          <w:numId w:val="21"/>
        </w:numPr>
        <w:autoSpaceDE w:val="0"/>
        <w:autoSpaceDN w:val="0"/>
        <w:adjustRightInd w:val="0"/>
        <w:spacing w:line="264" w:lineRule="auto"/>
        <w:ind w:left="426" w:hanging="426"/>
        <w:jc w:val="both"/>
        <w:rPr>
          <w:sz w:val="22"/>
          <w:szCs w:val="22"/>
        </w:rPr>
      </w:pPr>
      <w:r w:rsidRPr="003E0558">
        <w:rPr>
          <w:sz w:val="22"/>
          <w:szCs w:val="22"/>
        </w:rPr>
        <w:t>V prípadoch uvedených v  odseku</w:t>
      </w:r>
      <w:r w:rsidR="006C2260" w:rsidRPr="003E0558">
        <w:rPr>
          <w:sz w:val="22"/>
          <w:szCs w:val="22"/>
        </w:rPr>
        <w:t xml:space="preserve"> 6</w:t>
      </w:r>
      <w:r w:rsidRPr="003E0558">
        <w:rPr>
          <w:sz w:val="22"/>
          <w:szCs w:val="22"/>
        </w:rPr>
        <w:t xml:space="preserve"> zamestnávateľ nemôže voči zamestnancovi uplatňovať náhradu škody.</w:t>
      </w:r>
    </w:p>
    <w:p w:rsidR="00245294" w:rsidRPr="003E0558" w:rsidRDefault="00245294" w:rsidP="00FE34A6">
      <w:pPr>
        <w:pStyle w:val="Zkladntext3"/>
        <w:numPr>
          <w:ilvl w:val="0"/>
          <w:numId w:val="21"/>
        </w:numPr>
        <w:spacing w:line="264" w:lineRule="auto"/>
        <w:ind w:left="426" w:hanging="426"/>
        <w:jc w:val="both"/>
        <w:rPr>
          <w:b/>
          <w:bCs/>
          <w:sz w:val="22"/>
          <w:szCs w:val="22"/>
        </w:rPr>
      </w:pPr>
      <w:r w:rsidRPr="003E0558">
        <w:rPr>
          <w:sz w:val="22"/>
          <w:szCs w:val="22"/>
        </w:rPr>
        <w:t>V zmysle § 77 Zákonníka práce neplatnosť skončenia pracovného pomeru výpoveďou, okamžitým skončením, skončením v skúšobnej lehote alebo dohodou môže zamestnanec, ako aj zamestnávateľ uplatniť na súde najneskôr v lehote dvoch mesiacov odo dňa, keď sa mal  pracovný pomer skončiť.</w:t>
      </w:r>
    </w:p>
    <w:p w:rsidR="008D755F" w:rsidRPr="003E0558" w:rsidRDefault="008D755F" w:rsidP="00171642">
      <w:pPr>
        <w:pStyle w:val="Nadpis2"/>
        <w:spacing w:line="264" w:lineRule="auto"/>
        <w:rPr>
          <w:sz w:val="22"/>
          <w:szCs w:val="22"/>
        </w:rPr>
      </w:pPr>
    </w:p>
    <w:p w:rsidR="005E0D57" w:rsidRPr="003E0558" w:rsidRDefault="005E0D57" w:rsidP="005E0D57">
      <w:pPr>
        <w:rPr>
          <w:sz w:val="22"/>
          <w:szCs w:val="22"/>
        </w:rPr>
      </w:pPr>
    </w:p>
    <w:p w:rsidR="00245294" w:rsidRPr="003E0558" w:rsidRDefault="00245294" w:rsidP="00171642">
      <w:pPr>
        <w:pStyle w:val="Nadpis2"/>
        <w:spacing w:line="264" w:lineRule="auto"/>
        <w:rPr>
          <w:sz w:val="22"/>
          <w:szCs w:val="22"/>
        </w:rPr>
      </w:pPr>
      <w:r w:rsidRPr="003E0558">
        <w:rPr>
          <w:sz w:val="22"/>
          <w:szCs w:val="22"/>
        </w:rPr>
        <w:t>III. časť</w:t>
      </w:r>
    </w:p>
    <w:p w:rsidR="00245294" w:rsidRPr="003E0558" w:rsidRDefault="00245294" w:rsidP="00171642">
      <w:pPr>
        <w:pStyle w:val="Nadpis2"/>
        <w:spacing w:line="264" w:lineRule="auto"/>
        <w:rPr>
          <w:sz w:val="22"/>
          <w:szCs w:val="22"/>
        </w:rPr>
      </w:pPr>
      <w:r w:rsidRPr="003E0558">
        <w:rPr>
          <w:sz w:val="22"/>
          <w:szCs w:val="22"/>
        </w:rPr>
        <w:t>Pracovná   disciplína</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11</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Povinnosti zamestnancov</w:t>
      </w:r>
    </w:p>
    <w:p w:rsidR="00245294" w:rsidRPr="003E0558" w:rsidRDefault="00245294" w:rsidP="00FE34A6">
      <w:pPr>
        <w:numPr>
          <w:ilvl w:val="0"/>
          <w:numId w:val="23"/>
        </w:numPr>
        <w:autoSpaceDE w:val="0"/>
        <w:autoSpaceDN w:val="0"/>
        <w:adjustRightInd w:val="0"/>
        <w:spacing w:line="264" w:lineRule="auto"/>
        <w:ind w:left="426" w:hanging="426"/>
        <w:jc w:val="both"/>
        <w:rPr>
          <w:sz w:val="22"/>
          <w:szCs w:val="22"/>
        </w:rPr>
      </w:pPr>
      <w:r w:rsidRPr="003E0558">
        <w:rPr>
          <w:sz w:val="22"/>
          <w:szCs w:val="22"/>
        </w:rPr>
        <w:t>Zamestnanec je povinný najmä</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 xml:space="preserve">pracovať zodpovedne a  riadne podľa svojich síl, vedomostí a schopností, plniť pokyny nadriadených vydané v súlade s právnymi predpismi, </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byť na pracovisku na začiatku pracovného času, využívať pracovný čas na prácu a odchádzať z neho až po skončení pracovného času,</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dodržiavať právne predpisy a ostatné predpisy vzťahujúce sa na prácu ním vykonávanú, ak bol s nimi riadne oboznámený,</w:t>
      </w:r>
    </w:p>
    <w:p w:rsidR="00760DAE" w:rsidRPr="003E0558" w:rsidRDefault="00760DAE" w:rsidP="00FE34A6">
      <w:pPr>
        <w:numPr>
          <w:ilvl w:val="0"/>
          <w:numId w:val="24"/>
        </w:numPr>
        <w:autoSpaceDE w:val="0"/>
        <w:autoSpaceDN w:val="0"/>
        <w:adjustRightInd w:val="0"/>
        <w:spacing w:line="264" w:lineRule="auto"/>
        <w:jc w:val="both"/>
        <w:rPr>
          <w:sz w:val="22"/>
          <w:szCs w:val="22"/>
        </w:rPr>
      </w:pPr>
      <w:r w:rsidRPr="003E0558">
        <w:rPr>
          <w:sz w:val="22"/>
          <w:szCs w:val="22"/>
        </w:rPr>
        <w:t>dodržiavať vnútorné predpisy/smernice vzťahujúce sa na prácu ním vykonávanú, ak bol s nimi riadne oboznámený,</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hospodáriť riadne s prostriedkami, ktoré mu zveril zamestnávateľ, a chrániť jeho majetok pred poškodením, stratou, zničením a zneužitím a nekonať v rozpore s oprávnenými záujmami zamestnávateľa.</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 xml:space="preserve">zachovávať mlčanlivosť o skutočnostiach, o ktorých sa dozvedel pri výkone zamestnania a ktoré v záujme zamestnávateľa nemožno oznamovať iným osobám, </w:t>
      </w:r>
      <w:r w:rsidR="006C2260" w:rsidRPr="003E0558">
        <w:rPr>
          <w:sz w:val="22"/>
          <w:szCs w:val="22"/>
        </w:rPr>
        <w:t xml:space="preserve">pričom povinnosť mlčanlivosti sa nevzťahuje na oznámenie kriminality alebo inej protispoločenskej činnosti.  </w:t>
      </w:r>
    </w:p>
    <w:p w:rsidR="00245294" w:rsidRPr="003E0558" w:rsidRDefault="00245294" w:rsidP="00FE34A6">
      <w:pPr>
        <w:numPr>
          <w:ilvl w:val="0"/>
          <w:numId w:val="24"/>
        </w:numPr>
        <w:autoSpaceDE w:val="0"/>
        <w:autoSpaceDN w:val="0"/>
        <w:adjustRightInd w:val="0"/>
        <w:spacing w:line="264" w:lineRule="auto"/>
        <w:jc w:val="both"/>
        <w:rPr>
          <w:sz w:val="22"/>
          <w:szCs w:val="22"/>
        </w:rPr>
      </w:pPr>
      <w:r w:rsidRPr="003E0558">
        <w:rPr>
          <w:sz w:val="22"/>
          <w:szCs w:val="22"/>
        </w:rPr>
        <w:t>písomne oznamovať zamestnávateľovi bez zbytočného odkladu všetky zmeny, ktoré sa týkajú pracovného pomeru a súvisia s jeho osobou, najmä zmenou jeho mena, priezviska, trvalého pobytu, adresy na doručovanie písomností, zdravotnej poisťovne, aj zmenu bankového spojenia</w:t>
      </w:r>
      <w:r w:rsidR="00D72E5B" w:rsidRPr="003E0558">
        <w:rPr>
          <w:sz w:val="22"/>
          <w:szCs w:val="22"/>
        </w:rPr>
        <w:t xml:space="preserve">, </w:t>
      </w:r>
      <w:r w:rsidR="005B026B" w:rsidRPr="003E0558">
        <w:rPr>
          <w:sz w:val="22"/>
          <w:szCs w:val="22"/>
        </w:rPr>
        <w:t xml:space="preserve">na ktorý sa poukazuje výplata zamestnanca. </w:t>
      </w:r>
    </w:p>
    <w:p w:rsidR="00760DAE" w:rsidRPr="003E0558" w:rsidRDefault="00D72E5B" w:rsidP="00FE34A6">
      <w:pPr>
        <w:numPr>
          <w:ilvl w:val="0"/>
          <w:numId w:val="24"/>
        </w:numPr>
        <w:autoSpaceDE w:val="0"/>
        <w:autoSpaceDN w:val="0"/>
        <w:adjustRightInd w:val="0"/>
        <w:spacing w:line="264" w:lineRule="auto"/>
        <w:jc w:val="both"/>
        <w:rPr>
          <w:sz w:val="22"/>
          <w:szCs w:val="22"/>
        </w:rPr>
      </w:pPr>
      <w:r w:rsidRPr="003E0558">
        <w:rPr>
          <w:bCs/>
          <w:sz w:val="22"/>
          <w:szCs w:val="22"/>
        </w:rPr>
        <w:t>z</w:t>
      </w:r>
      <w:r w:rsidR="00760DAE" w:rsidRPr="003E0558">
        <w:rPr>
          <w:bCs/>
          <w:sz w:val="22"/>
          <w:szCs w:val="22"/>
        </w:rPr>
        <w:t>achováva</w:t>
      </w:r>
      <w:r w:rsidRPr="003E0558">
        <w:rPr>
          <w:bCs/>
          <w:sz w:val="22"/>
          <w:szCs w:val="22"/>
        </w:rPr>
        <w:t xml:space="preserve">ť </w:t>
      </w:r>
      <w:r w:rsidR="00760DAE" w:rsidRPr="003E0558">
        <w:rPr>
          <w:bCs/>
          <w:sz w:val="22"/>
          <w:szCs w:val="22"/>
        </w:rPr>
        <w:t xml:space="preserve">mlčanlivosť v súlade s § </w:t>
      </w:r>
      <w:r w:rsidR="00A5623D" w:rsidRPr="003E0558">
        <w:rPr>
          <w:bCs/>
          <w:sz w:val="22"/>
          <w:szCs w:val="22"/>
        </w:rPr>
        <w:t xml:space="preserve">79 </w:t>
      </w:r>
      <w:r w:rsidR="00760DAE" w:rsidRPr="003E0558">
        <w:rPr>
          <w:bCs/>
          <w:sz w:val="22"/>
          <w:szCs w:val="22"/>
        </w:rPr>
        <w:t xml:space="preserve"> ods. </w:t>
      </w:r>
      <w:r w:rsidR="00A5623D" w:rsidRPr="003E0558">
        <w:rPr>
          <w:bCs/>
          <w:sz w:val="22"/>
          <w:szCs w:val="22"/>
        </w:rPr>
        <w:t>2</w:t>
      </w:r>
      <w:r w:rsidR="00760DAE" w:rsidRPr="003E0558">
        <w:rPr>
          <w:bCs/>
          <w:sz w:val="22"/>
          <w:szCs w:val="22"/>
        </w:rPr>
        <w:t xml:space="preserve"> zákona o ochrane osobných údajov a to aj po zániku funkcie a pracovno-právneho vzťahu</w:t>
      </w:r>
      <w:r w:rsidR="00BC6E18" w:rsidRPr="003E0558">
        <w:rPr>
          <w:bCs/>
          <w:sz w:val="22"/>
          <w:szCs w:val="22"/>
        </w:rPr>
        <w:t xml:space="preserve">, </w:t>
      </w:r>
    </w:p>
    <w:p w:rsidR="00BC6E18" w:rsidRPr="003E0558" w:rsidRDefault="00BC6E18" w:rsidP="00FE34A6">
      <w:pPr>
        <w:numPr>
          <w:ilvl w:val="0"/>
          <w:numId w:val="24"/>
        </w:numPr>
        <w:autoSpaceDE w:val="0"/>
        <w:autoSpaceDN w:val="0"/>
        <w:adjustRightInd w:val="0"/>
        <w:spacing w:line="264" w:lineRule="auto"/>
        <w:jc w:val="both"/>
        <w:rPr>
          <w:sz w:val="22"/>
          <w:szCs w:val="22"/>
        </w:rPr>
      </w:pPr>
      <w:r w:rsidRPr="003E0558">
        <w:rPr>
          <w:sz w:val="22"/>
          <w:szCs w:val="22"/>
        </w:rPr>
        <w:t xml:space="preserve">pri výkone svojich činností </w:t>
      </w:r>
      <w:r w:rsidR="000E43B2" w:rsidRPr="003E0558">
        <w:rPr>
          <w:sz w:val="22"/>
          <w:szCs w:val="22"/>
        </w:rPr>
        <w:t>konať tak, aby nedochádzalo k </w:t>
      </w:r>
      <w:r w:rsidRPr="003E0558">
        <w:rPr>
          <w:sz w:val="22"/>
          <w:szCs w:val="22"/>
        </w:rPr>
        <w:t>porušeni</w:t>
      </w:r>
      <w:r w:rsidR="000E43B2" w:rsidRPr="003E0558">
        <w:rPr>
          <w:sz w:val="22"/>
          <w:szCs w:val="22"/>
        </w:rPr>
        <w:t xml:space="preserve">u </w:t>
      </w:r>
      <w:r w:rsidRPr="003E0558">
        <w:rPr>
          <w:sz w:val="22"/>
          <w:szCs w:val="22"/>
        </w:rPr>
        <w:t xml:space="preserve"> ochrany osobných údajov</w:t>
      </w:r>
      <w:r w:rsidR="000E43B2" w:rsidRPr="003E0558">
        <w:rPr>
          <w:sz w:val="22"/>
          <w:szCs w:val="22"/>
        </w:rPr>
        <w:t xml:space="preserve">, aby nedochádzalo </w:t>
      </w:r>
      <w:r w:rsidRPr="003E0558">
        <w:rPr>
          <w:sz w:val="22"/>
          <w:szCs w:val="22"/>
        </w:rPr>
        <w:t xml:space="preserve">k nedovolenému resp. nezákonnému nakladaniu s osobnými </w:t>
      </w:r>
      <w:r w:rsidRPr="003E0558">
        <w:rPr>
          <w:sz w:val="22"/>
          <w:szCs w:val="22"/>
        </w:rPr>
        <w:lastRenderedPageBreak/>
        <w:t>údajmi, či už úmyselne alebo v dôsledku zanedbania povinností a opatrení prijatých na ich ochranu.</w:t>
      </w:r>
    </w:p>
    <w:p w:rsidR="00245294" w:rsidRPr="003E0558" w:rsidRDefault="00D72E5B" w:rsidP="00FE34A6">
      <w:pPr>
        <w:numPr>
          <w:ilvl w:val="0"/>
          <w:numId w:val="23"/>
        </w:numPr>
        <w:autoSpaceDE w:val="0"/>
        <w:autoSpaceDN w:val="0"/>
        <w:adjustRightInd w:val="0"/>
        <w:spacing w:line="264" w:lineRule="auto"/>
        <w:ind w:left="426" w:hanging="426"/>
        <w:jc w:val="both"/>
        <w:rPr>
          <w:sz w:val="22"/>
          <w:szCs w:val="22"/>
        </w:rPr>
      </w:pPr>
      <w:r w:rsidRPr="003E0558">
        <w:rPr>
          <w:sz w:val="22"/>
          <w:szCs w:val="22"/>
        </w:rPr>
        <w:t>Z</w:t>
      </w:r>
      <w:r w:rsidR="00245294" w:rsidRPr="003E0558">
        <w:rPr>
          <w:sz w:val="22"/>
          <w:szCs w:val="22"/>
        </w:rPr>
        <w:t xml:space="preserve">amestnanec pri výkone práce vo verejnom záujme je povinný konať v súlade so zákonom o výkone práce vo verejnom záujme, a plniť všetky povinnosti ustanovené týmto zákonom. </w:t>
      </w:r>
    </w:p>
    <w:p w:rsidR="00245294" w:rsidRPr="003E0558" w:rsidRDefault="00245294" w:rsidP="00FE34A6">
      <w:pPr>
        <w:numPr>
          <w:ilvl w:val="0"/>
          <w:numId w:val="23"/>
        </w:numPr>
        <w:autoSpaceDE w:val="0"/>
        <w:autoSpaceDN w:val="0"/>
        <w:adjustRightInd w:val="0"/>
        <w:spacing w:line="264" w:lineRule="auto"/>
        <w:ind w:left="426" w:hanging="426"/>
        <w:jc w:val="both"/>
        <w:rPr>
          <w:sz w:val="22"/>
          <w:szCs w:val="22"/>
        </w:rPr>
      </w:pPr>
      <w:r w:rsidRPr="003E0558">
        <w:rPr>
          <w:sz w:val="22"/>
          <w:szCs w:val="22"/>
        </w:rPr>
        <w:t>Zamestnanec je ďalej povinný</w:t>
      </w:r>
    </w:p>
    <w:p w:rsidR="00245294" w:rsidRPr="003E0558" w:rsidRDefault="00245294" w:rsidP="00FE34A6">
      <w:pPr>
        <w:numPr>
          <w:ilvl w:val="1"/>
          <w:numId w:val="23"/>
        </w:numPr>
        <w:autoSpaceDE w:val="0"/>
        <w:autoSpaceDN w:val="0"/>
        <w:adjustRightInd w:val="0"/>
        <w:spacing w:line="264" w:lineRule="auto"/>
        <w:ind w:left="1134" w:hanging="283"/>
        <w:jc w:val="both"/>
        <w:rPr>
          <w:sz w:val="22"/>
          <w:szCs w:val="22"/>
        </w:rPr>
      </w:pPr>
      <w:r w:rsidRPr="003E0558">
        <w:rPr>
          <w:sz w:val="22"/>
          <w:szCs w:val="22"/>
        </w:rPr>
        <w:t>konať a rozhodovať nestranne a zdržať sa pri výkone práce vo verejnom záujme všetkého, čo by mohlo ohroziť dôveru v nestrannosť a objektívnosť konania a rozhodovania,</w:t>
      </w:r>
    </w:p>
    <w:p w:rsidR="00245294" w:rsidRPr="003E0558" w:rsidRDefault="00245294" w:rsidP="00FE34A6">
      <w:pPr>
        <w:pStyle w:val="Zkladntext3"/>
        <w:numPr>
          <w:ilvl w:val="1"/>
          <w:numId w:val="23"/>
        </w:numPr>
        <w:spacing w:line="264" w:lineRule="auto"/>
        <w:ind w:left="1134" w:hanging="283"/>
        <w:jc w:val="both"/>
        <w:rPr>
          <w:sz w:val="22"/>
          <w:szCs w:val="22"/>
        </w:rPr>
      </w:pPr>
      <w:r w:rsidRPr="003E0558">
        <w:rPr>
          <w:sz w:val="22"/>
          <w:szCs w:val="22"/>
        </w:rPr>
        <w:t>v súvislosti s  vykonávaním  práce vo verejnom záujme  neprijímať dary alebo iné výhody s výnimkou darov alebo iných výhod poskytovaných zamestnávateľom,</w:t>
      </w:r>
    </w:p>
    <w:p w:rsidR="00245294" w:rsidRPr="003E0558" w:rsidRDefault="00245294" w:rsidP="00FE34A6">
      <w:pPr>
        <w:numPr>
          <w:ilvl w:val="1"/>
          <w:numId w:val="23"/>
        </w:numPr>
        <w:autoSpaceDE w:val="0"/>
        <w:autoSpaceDN w:val="0"/>
        <w:adjustRightInd w:val="0"/>
        <w:spacing w:line="264" w:lineRule="auto"/>
        <w:ind w:left="1134" w:hanging="283"/>
        <w:jc w:val="both"/>
        <w:rPr>
          <w:sz w:val="22"/>
          <w:szCs w:val="22"/>
        </w:rPr>
      </w:pPr>
      <w:r w:rsidRPr="003E0558">
        <w:rPr>
          <w:sz w:val="22"/>
          <w:szCs w:val="22"/>
        </w:rPr>
        <w:t>zdržať sa konania, ktoré by mohlo viesť k rozporu verejného záujmu s osobnými záujmami, najmä nezneužívať informácie nadobudnuté v súvislosti s vykonávaním zamestnania vo vlastný prospech alebo v prospech niekoho iného,</w:t>
      </w:r>
    </w:p>
    <w:p w:rsidR="00245294" w:rsidRPr="003E0558" w:rsidRDefault="00245294" w:rsidP="00FE34A6">
      <w:pPr>
        <w:numPr>
          <w:ilvl w:val="1"/>
          <w:numId w:val="23"/>
        </w:numPr>
        <w:autoSpaceDE w:val="0"/>
        <w:autoSpaceDN w:val="0"/>
        <w:adjustRightInd w:val="0"/>
        <w:spacing w:line="264" w:lineRule="auto"/>
        <w:ind w:left="1134" w:hanging="283"/>
        <w:jc w:val="both"/>
        <w:rPr>
          <w:sz w:val="22"/>
          <w:szCs w:val="22"/>
        </w:rPr>
      </w:pPr>
      <w:r w:rsidRPr="003E0558">
        <w:rPr>
          <w:sz w:val="22"/>
          <w:szCs w:val="22"/>
        </w:rPr>
        <w:t xml:space="preserve">oznámiť zamestnávateľovi, že bol právoplatne odsúdený za úmyselný trestný čin alebo že bol zbavený spôsobilosti na právne úkony, alebo že jeho spôsobilosť bola obmedzená. </w:t>
      </w:r>
    </w:p>
    <w:p w:rsidR="00245294" w:rsidRPr="003E0558" w:rsidRDefault="00245294" w:rsidP="00FE34A6">
      <w:pPr>
        <w:numPr>
          <w:ilvl w:val="0"/>
          <w:numId w:val="23"/>
        </w:numPr>
        <w:autoSpaceDE w:val="0"/>
        <w:autoSpaceDN w:val="0"/>
        <w:adjustRightInd w:val="0"/>
        <w:spacing w:line="264" w:lineRule="auto"/>
        <w:ind w:left="426" w:hanging="426"/>
        <w:jc w:val="both"/>
        <w:rPr>
          <w:sz w:val="22"/>
          <w:szCs w:val="22"/>
        </w:rPr>
      </w:pPr>
      <w:r w:rsidRPr="003E0558">
        <w:rPr>
          <w:sz w:val="22"/>
          <w:szCs w:val="22"/>
        </w:rPr>
        <w:t>Zamestnanec nesmie:</w:t>
      </w:r>
    </w:p>
    <w:p w:rsidR="00245294" w:rsidRPr="003E0558" w:rsidRDefault="00245294" w:rsidP="00FE34A6">
      <w:pPr>
        <w:numPr>
          <w:ilvl w:val="1"/>
          <w:numId w:val="23"/>
        </w:numPr>
        <w:autoSpaceDE w:val="0"/>
        <w:autoSpaceDN w:val="0"/>
        <w:adjustRightInd w:val="0"/>
        <w:spacing w:line="264" w:lineRule="auto"/>
        <w:ind w:left="1134" w:hanging="283"/>
        <w:jc w:val="both"/>
        <w:rPr>
          <w:sz w:val="22"/>
          <w:szCs w:val="22"/>
        </w:rPr>
      </w:pPr>
      <w:r w:rsidRPr="003E0558">
        <w:rPr>
          <w:sz w:val="22"/>
          <w:szCs w:val="22"/>
        </w:rPr>
        <w:t xml:space="preserve">vykonávať činnosť, ktorou by sa významnou mierou znižovala jeho dôstojnosť vo vzťahu k vykonávanej funkcii alebo by sa ohrozovala jeho nestrannosť, </w:t>
      </w:r>
    </w:p>
    <w:p w:rsidR="00B9595F" w:rsidRPr="003E0558" w:rsidRDefault="00245294" w:rsidP="00171642">
      <w:pPr>
        <w:pStyle w:val="Zkladntext2"/>
        <w:numPr>
          <w:ilvl w:val="1"/>
          <w:numId w:val="23"/>
        </w:numPr>
        <w:spacing w:line="264" w:lineRule="auto"/>
        <w:ind w:left="1134" w:hanging="283"/>
        <w:rPr>
          <w:sz w:val="22"/>
          <w:szCs w:val="22"/>
        </w:rPr>
      </w:pPr>
      <w:r w:rsidRPr="003E0558">
        <w:rPr>
          <w:sz w:val="22"/>
          <w:szCs w:val="22"/>
        </w:rPr>
        <w:t>sprostredkúvať pre seba alebo inú fyzickú alebo právnickú osobu obchodný styk so subjektmi, ktoré sú uvedené v § 8 ods. 2 písm. b.  zákona č. 552/2003 Z. z.</w:t>
      </w:r>
    </w:p>
    <w:p w:rsidR="00E903F9" w:rsidRDefault="00E903F9" w:rsidP="00171642">
      <w:pPr>
        <w:pStyle w:val="Nadpis6"/>
        <w:spacing w:line="264" w:lineRule="auto"/>
        <w:jc w:val="both"/>
        <w:rPr>
          <w:rFonts w:ascii="Times New Roman" w:hAnsi="Times New Roman"/>
          <w:b/>
          <w:sz w:val="22"/>
          <w:szCs w:val="22"/>
          <w:u w:val="none"/>
        </w:rPr>
      </w:pPr>
    </w:p>
    <w:p w:rsidR="00245294" w:rsidRPr="003E0558" w:rsidRDefault="00245294" w:rsidP="00171642">
      <w:pPr>
        <w:pStyle w:val="Nadpis6"/>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947B46"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12</w:t>
      </w:r>
    </w:p>
    <w:p w:rsidR="00245294" w:rsidRPr="003E0558" w:rsidRDefault="00245294" w:rsidP="00171642">
      <w:pPr>
        <w:pStyle w:val="Nadpis6"/>
        <w:spacing w:line="264" w:lineRule="auto"/>
        <w:jc w:val="both"/>
        <w:rPr>
          <w:rFonts w:ascii="Times New Roman" w:hAnsi="Times New Roman"/>
          <w:b/>
          <w:sz w:val="22"/>
          <w:szCs w:val="22"/>
          <w:u w:val="none"/>
        </w:rPr>
      </w:pPr>
      <w:r w:rsidRPr="003E0558">
        <w:rPr>
          <w:rFonts w:ascii="Times New Roman" w:hAnsi="Times New Roman"/>
          <w:b/>
          <w:sz w:val="22"/>
          <w:szCs w:val="22"/>
          <w:u w:val="none"/>
        </w:rPr>
        <w:t>Osobitné</w:t>
      </w:r>
      <w:r w:rsidR="006D2F83" w:rsidRPr="003E0558">
        <w:rPr>
          <w:rFonts w:ascii="Times New Roman" w:hAnsi="Times New Roman"/>
          <w:b/>
          <w:sz w:val="22"/>
          <w:szCs w:val="22"/>
          <w:u w:val="none"/>
        </w:rPr>
        <w:t xml:space="preserve"> práva a </w:t>
      </w:r>
      <w:r w:rsidRPr="003E0558">
        <w:rPr>
          <w:rFonts w:ascii="Times New Roman" w:hAnsi="Times New Roman"/>
          <w:b/>
          <w:sz w:val="22"/>
          <w:szCs w:val="22"/>
          <w:u w:val="none"/>
        </w:rPr>
        <w:t xml:space="preserve"> povinnosti pedagogických</w:t>
      </w:r>
      <w:r w:rsidR="006D2F83" w:rsidRPr="003E0558">
        <w:rPr>
          <w:rFonts w:ascii="Times New Roman" w:hAnsi="Times New Roman"/>
          <w:b/>
          <w:sz w:val="22"/>
          <w:szCs w:val="22"/>
          <w:u w:val="none"/>
        </w:rPr>
        <w:t xml:space="preserve"> </w:t>
      </w:r>
      <w:r w:rsidRPr="003E0558">
        <w:rPr>
          <w:rFonts w:ascii="Times New Roman" w:hAnsi="Times New Roman"/>
          <w:b/>
          <w:sz w:val="22"/>
          <w:szCs w:val="22"/>
          <w:u w:val="none"/>
        </w:rPr>
        <w:t>zamestnancov</w:t>
      </w:r>
      <w:r w:rsidR="005B026B" w:rsidRPr="003E0558">
        <w:rPr>
          <w:rFonts w:ascii="Times New Roman" w:hAnsi="Times New Roman"/>
          <w:b/>
          <w:sz w:val="22"/>
          <w:szCs w:val="22"/>
          <w:u w:val="none"/>
        </w:rPr>
        <w:t xml:space="preserve"> a odborných zamestnancov </w:t>
      </w:r>
    </w:p>
    <w:p w:rsidR="00245294" w:rsidRPr="003E0558" w:rsidRDefault="00245294" w:rsidP="00FE34A6">
      <w:pPr>
        <w:numPr>
          <w:ilvl w:val="0"/>
          <w:numId w:val="25"/>
        </w:numPr>
        <w:autoSpaceDE w:val="0"/>
        <w:autoSpaceDN w:val="0"/>
        <w:adjustRightInd w:val="0"/>
        <w:spacing w:line="264" w:lineRule="auto"/>
        <w:ind w:left="426" w:hanging="426"/>
        <w:jc w:val="both"/>
        <w:rPr>
          <w:sz w:val="22"/>
          <w:szCs w:val="22"/>
        </w:rPr>
      </w:pPr>
      <w:r w:rsidRPr="003E0558">
        <w:rPr>
          <w:sz w:val="22"/>
          <w:szCs w:val="22"/>
        </w:rPr>
        <w:t>P</w:t>
      </w:r>
      <w:r w:rsidR="005B026B" w:rsidRPr="003E0558">
        <w:rPr>
          <w:sz w:val="22"/>
          <w:szCs w:val="22"/>
        </w:rPr>
        <w:t xml:space="preserve">Z a OZ </w:t>
      </w:r>
      <w:r w:rsidRPr="003E0558">
        <w:rPr>
          <w:sz w:val="22"/>
          <w:szCs w:val="22"/>
        </w:rPr>
        <w:t xml:space="preserve">sú povinní neustále skvalitňovať a prehlbovať účinnosť výchovno-vzdelávacieho procesu, za výsledky ktorého zodpovedajú. </w:t>
      </w:r>
    </w:p>
    <w:p w:rsidR="00245294" w:rsidRPr="003E0558" w:rsidRDefault="00245294" w:rsidP="00FE34A6">
      <w:pPr>
        <w:numPr>
          <w:ilvl w:val="0"/>
          <w:numId w:val="25"/>
        </w:numPr>
        <w:autoSpaceDE w:val="0"/>
        <w:autoSpaceDN w:val="0"/>
        <w:adjustRightInd w:val="0"/>
        <w:spacing w:line="264" w:lineRule="auto"/>
        <w:ind w:left="426" w:hanging="426"/>
        <w:jc w:val="both"/>
        <w:rPr>
          <w:sz w:val="22"/>
          <w:szCs w:val="22"/>
        </w:rPr>
      </w:pPr>
      <w:r w:rsidRPr="003E0558">
        <w:rPr>
          <w:sz w:val="22"/>
          <w:szCs w:val="22"/>
        </w:rPr>
        <w:t>V tomto smere najmä:</w:t>
      </w:r>
    </w:p>
    <w:p w:rsidR="00245294" w:rsidRPr="003E0558" w:rsidRDefault="00245294" w:rsidP="00FE34A6">
      <w:pPr>
        <w:numPr>
          <w:ilvl w:val="0"/>
          <w:numId w:val="26"/>
        </w:numPr>
        <w:autoSpaceDE w:val="0"/>
        <w:autoSpaceDN w:val="0"/>
        <w:adjustRightInd w:val="0"/>
        <w:spacing w:line="264" w:lineRule="auto"/>
        <w:jc w:val="both"/>
        <w:rPr>
          <w:sz w:val="22"/>
          <w:szCs w:val="22"/>
        </w:rPr>
      </w:pPr>
      <w:r w:rsidRPr="003E0558">
        <w:rPr>
          <w:sz w:val="22"/>
          <w:szCs w:val="22"/>
        </w:rPr>
        <w:t>zabezpečujú súlad výchovy a vzdelávania a sta</w:t>
      </w:r>
      <w:r w:rsidR="007D45BD" w:rsidRPr="003E0558">
        <w:rPr>
          <w:sz w:val="22"/>
          <w:szCs w:val="22"/>
        </w:rPr>
        <w:t>rostlivosť o zdravý vývoj detí</w:t>
      </w:r>
      <w:r w:rsidRPr="003E0558">
        <w:rPr>
          <w:sz w:val="22"/>
          <w:szCs w:val="22"/>
        </w:rPr>
        <w:t>,</w:t>
      </w:r>
    </w:p>
    <w:p w:rsidR="00245294" w:rsidRPr="003E0558" w:rsidRDefault="00A82DA6" w:rsidP="00FE34A6">
      <w:pPr>
        <w:numPr>
          <w:ilvl w:val="0"/>
          <w:numId w:val="26"/>
        </w:numPr>
        <w:autoSpaceDE w:val="0"/>
        <w:autoSpaceDN w:val="0"/>
        <w:adjustRightInd w:val="0"/>
        <w:spacing w:line="264" w:lineRule="auto"/>
        <w:jc w:val="both"/>
        <w:rPr>
          <w:sz w:val="22"/>
          <w:szCs w:val="22"/>
        </w:rPr>
      </w:pPr>
      <w:r w:rsidRPr="003E0558">
        <w:rPr>
          <w:sz w:val="22"/>
          <w:szCs w:val="22"/>
        </w:rPr>
        <w:t>p</w:t>
      </w:r>
      <w:r w:rsidR="00245294" w:rsidRPr="003E0558">
        <w:rPr>
          <w:sz w:val="22"/>
          <w:szCs w:val="22"/>
        </w:rPr>
        <w:t>ostupujú podľa schválených základných pedagogických dokumentov a pedagogicko-organizačných  pokynov</w:t>
      </w:r>
      <w:r w:rsidR="00DC708F" w:rsidRPr="003E0558">
        <w:rPr>
          <w:rStyle w:val="Odkaznapoznmkupodiarou"/>
          <w:sz w:val="22"/>
          <w:szCs w:val="22"/>
        </w:rPr>
        <w:footnoteReference w:id="23"/>
      </w:r>
      <w:r w:rsidR="00245294" w:rsidRPr="003E0558">
        <w:rPr>
          <w:sz w:val="22"/>
          <w:szCs w:val="22"/>
        </w:rPr>
        <w:t>,</w:t>
      </w:r>
    </w:p>
    <w:p w:rsidR="000E43B2" w:rsidRPr="003E0558" w:rsidRDefault="00245294" w:rsidP="00FE34A6">
      <w:pPr>
        <w:numPr>
          <w:ilvl w:val="0"/>
          <w:numId w:val="26"/>
        </w:numPr>
        <w:autoSpaceDE w:val="0"/>
        <w:autoSpaceDN w:val="0"/>
        <w:adjustRightInd w:val="0"/>
        <w:spacing w:line="264" w:lineRule="auto"/>
        <w:jc w:val="both"/>
        <w:rPr>
          <w:sz w:val="22"/>
          <w:szCs w:val="22"/>
        </w:rPr>
      </w:pPr>
      <w:r w:rsidRPr="003E0558">
        <w:rPr>
          <w:sz w:val="22"/>
          <w:szCs w:val="22"/>
        </w:rPr>
        <w:t xml:space="preserve">plnia </w:t>
      </w:r>
      <w:r w:rsidR="000E43B2" w:rsidRPr="003E0558">
        <w:rPr>
          <w:sz w:val="22"/>
          <w:szCs w:val="22"/>
        </w:rPr>
        <w:t xml:space="preserve">priamu výchovno-vzdelávaciu </w:t>
      </w:r>
      <w:r w:rsidRPr="003E0558">
        <w:rPr>
          <w:sz w:val="22"/>
          <w:szCs w:val="22"/>
        </w:rPr>
        <w:t xml:space="preserve">činnosť </w:t>
      </w:r>
      <w:r w:rsidR="000E43B2" w:rsidRPr="003E0558">
        <w:rPr>
          <w:sz w:val="22"/>
          <w:szCs w:val="22"/>
        </w:rPr>
        <w:t xml:space="preserve">pedagogického zamestnanca </w:t>
      </w:r>
      <w:r w:rsidRPr="003E0558">
        <w:rPr>
          <w:sz w:val="22"/>
          <w:szCs w:val="22"/>
        </w:rPr>
        <w:t>stanoven</w:t>
      </w:r>
      <w:r w:rsidR="000E43B2" w:rsidRPr="003E0558">
        <w:rPr>
          <w:sz w:val="22"/>
          <w:szCs w:val="22"/>
        </w:rPr>
        <w:t xml:space="preserve">ú </w:t>
      </w:r>
      <w:r w:rsidRPr="003E0558">
        <w:rPr>
          <w:sz w:val="22"/>
          <w:szCs w:val="22"/>
        </w:rPr>
        <w:t xml:space="preserve">  nariadením vlády SR č. </w:t>
      </w:r>
      <w:r w:rsidR="000E43B2" w:rsidRPr="003E0558">
        <w:rPr>
          <w:sz w:val="22"/>
          <w:szCs w:val="22"/>
        </w:rPr>
        <w:t>201</w:t>
      </w:r>
      <w:r w:rsidRPr="003E0558">
        <w:rPr>
          <w:sz w:val="22"/>
          <w:szCs w:val="22"/>
        </w:rPr>
        <w:t>/20</w:t>
      </w:r>
      <w:r w:rsidR="000E43B2" w:rsidRPr="003E0558">
        <w:rPr>
          <w:sz w:val="22"/>
          <w:szCs w:val="22"/>
        </w:rPr>
        <w:t xml:space="preserve">19 </w:t>
      </w:r>
      <w:r w:rsidRPr="003E0558">
        <w:rPr>
          <w:sz w:val="22"/>
          <w:szCs w:val="22"/>
        </w:rPr>
        <w:t xml:space="preserve"> Z. z. </w:t>
      </w:r>
      <w:r w:rsidR="000E43B2" w:rsidRPr="003E0558">
        <w:rPr>
          <w:sz w:val="22"/>
          <w:szCs w:val="22"/>
        </w:rPr>
        <w:t>o</w:t>
      </w:r>
      <w:r w:rsidRPr="003E0558">
        <w:rPr>
          <w:sz w:val="22"/>
          <w:szCs w:val="22"/>
        </w:rPr>
        <w:t xml:space="preserve"> priamej </w:t>
      </w:r>
      <w:r w:rsidR="000E43B2" w:rsidRPr="003E0558">
        <w:rPr>
          <w:sz w:val="22"/>
          <w:szCs w:val="22"/>
        </w:rPr>
        <w:t xml:space="preserve">výchovno-vzdelávacej </w:t>
      </w:r>
      <w:r w:rsidRPr="003E0558">
        <w:rPr>
          <w:sz w:val="22"/>
          <w:szCs w:val="22"/>
        </w:rPr>
        <w:t xml:space="preserve">činnosti </w:t>
      </w:r>
    </w:p>
    <w:p w:rsidR="000E43B2" w:rsidRPr="003E0558" w:rsidRDefault="00245294" w:rsidP="00FE34A6">
      <w:pPr>
        <w:numPr>
          <w:ilvl w:val="0"/>
          <w:numId w:val="26"/>
        </w:numPr>
        <w:autoSpaceDE w:val="0"/>
        <w:autoSpaceDN w:val="0"/>
        <w:adjustRightInd w:val="0"/>
        <w:spacing w:line="264" w:lineRule="auto"/>
        <w:jc w:val="both"/>
        <w:rPr>
          <w:sz w:val="22"/>
          <w:szCs w:val="22"/>
        </w:rPr>
      </w:pPr>
      <w:r w:rsidRPr="003E0558">
        <w:rPr>
          <w:sz w:val="22"/>
          <w:szCs w:val="22"/>
        </w:rPr>
        <w:t xml:space="preserve">zvyšujú úroveň svojej práce vzdelávaním, samostatným štúdiom alebo v organizovaných formách vzdelávania </w:t>
      </w:r>
      <w:r w:rsidR="006D2F83" w:rsidRPr="003E0558">
        <w:rPr>
          <w:sz w:val="22"/>
          <w:szCs w:val="22"/>
        </w:rPr>
        <w:t xml:space="preserve">– profesijný rozvoj, </w:t>
      </w:r>
    </w:p>
    <w:p w:rsidR="00245294" w:rsidRPr="003E0558" w:rsidRDefault="00245294" w:rsidP="00FE34A6">
      <w:pPr>
        <w:numPr>
          <w:ilvl w:val="0"/>
          <w:numId w:val="26"/>
        </w:numPr>
        <w:autoSpaceDE w:val="0"/>
        <w:autoSpaceDN w:val="0"/>
        <w:adjustRightInd w:val="0"/>
        <w:spacing w:line="264" w:lineRule="auto"/>
        <w:jc w:val="both"/>
        <w:rPr>
          <w:sz w:val="22"/>
          <w:szCs w:val="22"/>
        </w:rPr>
      </w:pPr>
      <w:r w:rsidRPr="003E0558">
        <w:rPr>
          <w:sz w:val="22"/>
          <w:szCs w:val="22"/>
        </w:rPr>
        <w:t>spolupracujú so zákonn</w:t>
      </w:r>
      <w:r w:rsidR="007D45BD" w:rsidRPr="003E0558">
        <w:rPr>
          <w:sz w:val="22"/>
          <w:szCs w:val="22"/>
        </w:rPr>
        <w:t>ými zástupcami detí</w:t>
      </w:r>
      <w:r w:rsidRPr="003E0558">
        <w:rPr>
          <w:sz w:val="22"/>
          <w:szCs w:val="22"/>
        </w:rPr>
        <w:t xml:space="preserve"> a verejnosťou pri utváraní dobrých vzťahov so školou.</w:t>
      </w:r>
    </w:p>
    <w:p w:rsidR="00245294" w:rsidRPr="003E0558" w:rsidRDefault="007D45BD" w:rsidP="00FE34A6">
      <w:pPr>
        <w:numPr>
          <w:ilvl w:val="0"/>
          <w:numId w:val="25"/>
        </w:numPr>
        <w:autoSpaceDE w:val="0"/>
        <w:autoSpaceDN w:val="0"/>
        <w:adjustRightInd w:val="0"/>
        <w:spacing w:line="264" w:lineRule="auto"/>
        <w:ind w:left="426" w:hanging="426"/>
        <w:jc w:val="both"/>
        <w:rPr>
          <w:sz w:val="22"/>
          <w:szCs w:val="22"/>
        </w:rPr>
      </w:pPr>
      <w:r w:rsidRPr="003E0558">
        <w:rPr>
          <w:sz w:val="22"/>
          <w:szCs w:val="22"/>
        </w:rPr>
        <w:t>Pri starostlivosti o deti</w:t>
      </w:r>
      <w:r w:rsidR="00245294" w:rsidRPr="003E0558">
        <w:rPr>
          <w:sz w:val="22"/>
          <w:szCs w:val="22"/>
        </w:rPr>
        <w:t xml:space="preserve"> sú pedagogickí zamestnanci povinní najmä:</w:t>
      </w:r>
    </w:p>
    <w:p w:rsidR="00245294" w:rsidRPr="003E0558" w:rsidRDefault="00245294" w:rsidP="00FE34A6">
      <w:pPr>
        <w:numPr>
          <w:ilvl w:val="0"/>
          <w:numId w:val="27"/>
        </w:numPr>
        <w:autoSpaceDE w:val="0"/>
        <w:autoSpaceDN w:val="0"/>
        <w:adjustRightInd w:val="0"/>
        <w:spacing w:line="264" w:lineRule="auto"/>
        <w:jc w:val="both"/>
        <w:rPr>
          <w:sz w:val="22"/>
          <w:szCs w:val="22"/>
        </w:rPr>
      </w:pPr>
      <w:r w:rsidRPr="003E0558">
        <w:rPr>
          <w:sz w:val="22"/>
          <w:szCs w:val="22"/>
        </w:rPr>
        <w:t xml:space="preserve">podporovať rozvoj záujmovej činnosti </w:t>
      </w:r>
      <w:r w:rsidR="007D45BD" w:rsidRPr="003E0558">
        <w:rPr>
          <w:sz w:val="22"/>
          <w:szCs w:val="22"/>
        </w:rPr>
        <w:t>detí a</w:t>
      </w:r>
      <w:r w:rsidRPr="003E0558">
        <w:rPr>
          <w:sz w:val="22"/>
          <w:szCs w:val="22"/>
        </w:rPr>
        <w:t xml:space="preserve"> vo výchove mimo vyučovania a podľa svojich možností zúčastňovať sa na tejto činnosti,</w:t>
      </w:r>
    </w:p>
    <w:p w:rsidR="00245294" w:rsidRPr="003E0558" w:rsidRDefault="00245294" w:rsidP="00FE34A6">
      <w:pPr>
        <w:numPr>
          <w:ilvl w:val="0"/>
          <w:numId w:val="27"/>
        </w:numPr>
        <w:autoSpaceDE w:val="0"/>
        <w:autoSpaceDN w:val="0"/>
        <w:adjustRightInd w:val="0"/>
        <w:spacing w:line="264" w:lineRule="auto"/>
        <w:jc w:val="both"/>
        <w:rPr>
          <w:iCs/>
          <w:sz w:val="22"/>
          <w:szCs w:val="22"/>
        </w:rPr>
      </w:pPr>
      <w:r w:rsidRPr="003E0558">
        <w:rPr>
          <w:sz w:val="22"/>
          <w:szCs w:val="22"/>
        </w:rPr>
        <w:t xml:space="preserve">viesť </w:t>
      </w:r>
      <w:r w:rsidR="007C023B" w:rsidRPr="003E0558">
        <w:rPr>
          <w:sz w:val="22"/>
          <w:szCs w:val="22"/>
        </w:rPr>
        <w:t>deti</w:t>
      </w:r>
      <w:r w:rsidRPr="003E0558">
        <w:rPr>
          <w:sz w:val="22"/>
          <w:szCs w:val="22"/>
        </w:rPr>
        <w:t xml:space="preserve"> k dodržiavaniu hygienických zásad a zásad bezpečnej práce, k dodržiavaniu hygienických, dopravných, požiarnych a iných predpisov a pokynov príslušných orgánov, ktoré sa týkajú starostlivosti o bezpečnosť a ochranu zdravia v školstve, pri vyučovaní predmetov, pri ktorých je </w:t>
      </w:r>
      <w:r w:rsidR="005923FB" w:rsidRPr="003E0558">
        <w:rPr>
          <w:sz w:val="22"/>
          <w:szCs w:val="22"/>
        </w:rPr>
        <w:t>zvýšené ohrozenie zdravia detí</w:t>
      </w:r>
      <w:r w:rsidRPr="003E0558">
        <w:rPr>
          <w:sz w:val="22"/>
          <w:szCs w:val="22"/>
        </w:rPr>
        <w:t xml:space="preserve"> a pri školských podujatiach </w:t>
      </w:r>
      <w:r w:rsidRPr="003E0558">
        <w:rPr>
          <w:iCs/>
          <w:sz w:val="22"/>
          <w:szCs w:val="22"/>
        </w:rPr>
        <w:t>(napr. na lyžiarskom výcviku, plaveckom výcviku, exkurziách a výle</w:t>
      </w:r>
      <w:r w:rsidR="005923FB" w:rsidRPr="003E0558">
        <w:rPr>
          <w:iCs/>
          <w:sz w:val="22"/>
          <w:szCs w:val="22"/>
        </w:rPr>
        <w:t>toch, v škole v prírode...</w:t>
      </w:r>
      <w:r w:rsidRPr="003E0558">
        <w:rPr>
          <w:iCs/>
          <w:sz w:val="22"/>
          <w:szCs w:val="22"/>
        </w:rPr>
        <w:t>.),</w:t>
      </w:r>
    </w:p>
    <w:p w:rsidR="00245294" w:rsidRPr="003E0558" w:rsidRDefault="00245294" w:rsidP="00FE34A6">
      <w:pPr>
        <w:numPr>
          <w:ilvl w:val="0"/>
          <w:numId w:val="27"/>
        </w:numPr>
        <w:autoSpaceDE w:val="0"/>
        <w:autoSpaceDN w:val="0"/>
        <w:adjustRightInd w:val="0"/>
        <w:spacing w:line="264" w:lineRule="auto"/>
        <w:jc w:val="both"/>
        <w:rPr>
          <w:sz w:val="22"/>
          <w:szCs w:val="22"/>
        </w:rPr>
      </w:pPr>
      <w:r w:rsidRPr="003E0558">
        <w:rPr>
          <w:sz w:val="22"/>
          <w:szCs w:val="22"/>
        </w:rPr>
        <w:t>dodržiavať stanovené metodické postupy,</w:t>
      </w:r>
    </w:p>
    <w:p w:rsidR="00245294" w:rsidRPr="003E0558" w:rsidRDefault="00245294" w:rsidP="00FE34A6">
      <w:pPr>
        <w:numPr>
          <w:ilvl w:val="0"/>
          <w:numId w:val="27"/>
        </w:numPr>
        <w:autoSpaceDE w:val="0"/>
        <w:autoSpaceDN w:val="0"/>
        <w:adjustRightInd w:val="0"/>
        <w:spacing w:line="264" w:lineRule="auto"/>
        <w:jc w:val="both"/>
        <w:rPr>
          <w:sz w:val="22"/>
          <w:szCs w:val="22"/>
        </w:rPr>
      </w:pPr>
      <w:r w:rsidRPr="003E0558">
        <w:rPr>
          <w:sz w:val="22"/>
          <w:szCs w:val="22"/>
        </w:rPr>
        <w:lastRenderedPageBreak/>
        <w:t xml:space="preserve">v záujme jednotného výchovného pôsobenia na </w:t>
      </w:r>
      <w:r w:rsidR="005923FB" w:rsidRPr="003E0558">
        <w:rPr>
          <w:sz w:val="22"/>
          <w:szCs w:val="22"/>
        </w:rPr>
        <w:t xml:space="preserve">deti </w:t>
      </w:r>
      <w:r w:rsidRPr="003E0558">
        <w:rPr>
          <w:sz w:val="22"/>
          <w:szCs w:val="22"/>
        </w:rPr>
        <w:t>spolupracova</w:t>
      </w:r>
      <w:r w:rsidR="000E6DE4" w:rsidRPr="003E0558">
        <w:rPr>
          <w:sz w:val="22"/>
          <w:szCs w:val="22"/>
        </w:rPr>
        <w:t>ť so zákonnými zástupcami</w:t>
      </w:r>
      <w:r w:rsidRPr="003E0558">
        <w:rPr>
          <w:sz w:val="22"/>
          <w:szCs w:val="22"/>
        </w:rPr>
        <w:t xml:space="preserve">. </w:t>
      </w:r>
    </w:p>
    <w:p w:rsidR="00245294" w:rsidRPr="003E0558" w:rsidRDefault="00245294" w:rsidP="00FE34A6">
      <w:pPr>
        <w:numPr>
          <w:ilvl w:val="0"/>
          <w:numId w:val="27"/>
        </w:numPr>
        <w:autoSpaceDE w:val="0"/>
        <w:autoSpaceDN w:val="0"/>
        <w:adjustRightInd w:val="0"/>
        <w:spacing w:line="264" w:lineRule="auto"/>
        <w:jc w:val="both"/>
        <w:rPr>
          <w:sz w:val="22"/>
          <w:szCs w:val="22"/>
        </w:rPr>
      </w:pPr>
      <w:r w:rsidRPr="003E0558">
        <w:rPr>
          <w:sz w:val="22"/>
          <w:szCs w:val="22"/>
        </w:rPr>
        <w:t xml:space="preserve">spolupracovať s ostatnými zamestnancami školy, s triednym učiteľom a </w:t>
      </w:r>
      <w:r w:rsidR="00114C98" w:rsidRPr="003E0558">
        <w:rPr>
          <w:sz w:val="22"/>
          <w:szCs w:val="22"/>
        </w:rPr>
        <w:t>školským</w:t>
      </w:r>
      <w:r w:rsidRPr="003E0558">
        <w:rPr>
          <w:sz w:val="22"/>
          <w:szCs w:val="22"/>
        </w:rPr>
        <w:t xml:space="preserve"> poradcom, </w:t>
      </w:r>
    </w:p>
    <w:p w:rsidR="00245294" w:rsidRPr="003E0558" w:rsidRDefault="00245294" w:rsidP="00FE34A6">
      <w:pPr>
        <w:numPr>
          <w:ilvl w:val="0"/>
          <w:numId w:val="27"/>
        </w:numPr>
        <w:autoSpaceDE w:val="0"/>
        <w:autoSpaceDN w:val="0"/>
        <w:adjustRightInd w:val="0"/>
        <w:spacing w:line="264" w:lineRule="auto"/>
        <w:jc w:val="both"/>
        <w:rPr>
          <w:sz w:val="22"/>
          <w:szCs w:val="22"/>
        </w:rPr>
      </w:pPr>
      <w:r w:rsidRPr="003E0558">
        <w:rPr>
          <w:sz w:val="22"/>
          <w:szCs w:val="22"/>
        </w:rPr>
        <w:t xml:space="preserve">viesť </w:t>
      </w:r>
      <w:r w:rsidR="005923FB" w:rsidRPr="003E0558">
        <w:rPr>
          <w:sz w:val="22"/>
          <w:szCs w:val="22"/>
        </w:rPr>
        <w:t xml:space="preserve">deti k </w:t>
      </w:r>
      <w:r w:rsidRPr="003E0558">
        <w:rPr>
          <w:sz w:val="22"/>
          <w:szCs w:val="22"/>
        </w:rPr>
        <w:t>uvedomelému dodržiavaniu pravidiel správania a k ochrane školského zariadenia a ostatného vlastníctva pred jeho poškodením, stratou, zničením a zneužitím.</w:t>
      </w:r>
    </w:p>
    <w:p w:rsidR="00245294" w:rsidRPr="003E0558" w:rsidRDefault="008E31B8" w:rsidP="00FE34A6">
      <w:pPr>
        <w:numPr>
          <w:ilvl w:val="0"/>
          <w:numId w:val="25"/>
        </w:numPr>
        <w:autoSpaceDE w:val="0"/>
        <w:autoSpaceDN w:val="0"/>
        <w:adjustRightInd w:val="0"/>
        <w:spacing w:line="264" w:lineRule="auto"/>
        <w:ind w:left="426" w:hanging="426"/>
        <w:jc w:val="both"/>
        <w:rPr>
          <w:sz w:val="22"/>
          <w:szCs w:val="22"/>
        </w:rPr>
      </w:pPr>
      <w:r w:rsidRPr="003E0558">
        <w:rPr>
          <w:sz w:val="22"/>
          <w:szCs w:val="22"/>
        </w:rPr>
        <w:t>P</w:t>
      </w:r>
      <w:r w:rsidR="00245294" w:rsidRPr="003E0558">
        <w:rPr>
          <w:sz w:val="22"/>
          <w:szCs w:val="22"/>
        </w:rPr>
        <w:t>edagogickí zamestnanci nie sú povinní viesť agendu, ktorá sa priamo netýka výchovno-vzdelávacieho procesu, sú však povinní starať sa o hospod</w:t>
      </w:r>
      <w:r w:rsidR="005923FB" w:rsidRPr="003E0558">
        <w:rPr>
          <w:sz w:val="22"/>
          <w:szCs w:val="22"/>
        </w:rPr>
        <w:t>árne zaobchádzanie so</w:t>
      </w:r>
      <w:r w:rsidR="00245294" w:rsidRPr="003E0558">
        <w:rPr>
          <w:sz w:val="22"/>
          <w:szCs w:val="22"/>
        </w:rPr>
        <w:t xml:space="preserve"> školskými potrebami a pomôckami pre výchovno-vzdelávaciu činnosť.</w:t>
      </w:r>
    </w:p>
    <w:p w:rsidR="00245294" w:rsidRPr="003E0558" w:rsidRDefault="00245294" w:rsidP="00FE34A6">
      <w:pPr>
        <w:numPr>
          <w:ilvl w:val="0"/>
          <w:numId w:val="25"/>
        </w:numPr>
        <w:autoSpaceDE w:val="0"/>
        <w:autoSpaceDN w:val="0"/>
        <w:adjustRightInd w:val="0"/>
        <w:spacing w:line="264" w:lineRule="auto"/>
        <w:ind w:left="426" w:hanging="426"/>
        <w:jc w:val="both"/>
        <w:rPr>
          <w:sz w:val="22"/>
          <w:szCs w:val="22"/>
        </w:rPr>
      </w:pPr>
      <w:r w:rsidRPr="003E0558">
        <w:rPr>
          <w:sz w:val="22"/>
          <w:szCs w:val="22"/>
        </w:rPr>
        <w:t>Zamestnanci školy sú povinní dodržiavať platné legislatívne predpisy, týkajúce sa mlčanli</w:t>
      </w:r>
      <w:r w:rsidR="00C319A3" w:rsidRPr="003E0558">
        <w:rPr>
          <w:sz w:val="22"/>
          <w:szCs w:val="22"/>
        </w:rPr>
        <w:t>vosti o zdravotnom stave dieťaťa</w:t>
      </w:r>
      <w:r w:rsidRPr="003E0558">
        <w:rPr>
          <w:sz w:val="22"/>
          <w:szCs w:val="22"/>
        </w:rPr>
        <w:t xml:space="preserve">  a hygienické predpisy, týkajúce sa výchovno-vzdelávacieho procesu.</w:t>
      </w:r>
    </w:p>
    <w:p w:rsidR="00245294" w:rsidRPr="003E0558" w:rsidRDefault="00245294" w:rsidP="00FE34A6">
      <w:pPr>
        <w:numPr>
          <w:ilvl w:val="0"/>
          <w:numId w:val="25"/>
        </w:numPr>
        <w:autoSpaceDE w:val="0"/>
        <w:autoSpaceDN w:val="0"/>
        <w:adjustRightInd w:val="0"/>
        <w:spacing w:line="264" w:lineRule="auto"/>
        <w:ind w:left="426" w:hanging="426"/>
        <w:jc w:val="both"/>
        <w:rPr>
          <w:rFonts w:eastAsia="Calibri"/>
          <w:sz w:val="22"/>
          <w:szCs w:val="22"/>
        </w:rPr>
      </w:pPr>
      <w:r w:rsidRPr="003E0558">
        <w:rPr>
          <w:rFonts w:eastAsia="Calibri"/>
          <w:sz w:val="22"/>
          <w:szCs w:val="22"/>
        </w:rPr>
        <w:t>P</w:t>
      </w:r>
      <w:r w:rsidR="005B026B" w:rsidRPr="003E0558">
        <w:rPr>
          <w:rFonts w:eastAsia="Calibri"/>
          <w:sz w:val="22"/>
          <w:szCs w:val="22"/>
        </w:rPr>
        <w:t xml:space="preserve">Z a OZ </w:t>
      </w:r>
      <w:r w:rsidRPr="003E0558">
        <w:rPr>
          <w:rFonts w:eastAsia="Calibri"/>
          <w:sz w:val="22"/>
          <w:szCs w:val="22"/>
        </w:rPr>
        <w:t>je ďalej povinný v zmysle §</w:t>
      </w:r>
      <w:r w:rsidR="006D2F83" w:rsidRPr="003E0558">
        <w:rPr>
          <w:rFonts w:eastAsia="Calibri"/>
          <w:sz w:val="22"/>
          <w:szCs w:val="22"/>
        </w:rPr>
        <w:t xml:space="preserve"> 4</w:t>
      </w:r>
      <w:r w:rsidRPr="003E0558">
        <w:rPr>
          <w:rFonts w:eastAsia="Calibri"/>
          <w:sz w:val="22"/>
          <w:szCs w:val="22"/>
        </w:rPr>
        <w:t xml:space="preserve"> zákona </w:t>
      </w:r>
      <w:r w:rsidR="00947B46" w:rsidRPr="003E0558">
        <w:rPr>
          <w:rFonts w:eastAsia="Calibri"/>
          <w:sz w:val="22"/>
          <w:szCs w:val="22"/>
        </w:rPr>
        <w:t xml:space="preserve">č. </w:t>
      </w:r>
      <w:r w:rsidRPr="003E0558">
        <w:rPr>
          <w:rFonts w:eastAsia="Calibri"/>
          <w:sz w:val="22"/>
          <w:szCs w:val="22"/>
        </w:rPr>
        <w:t>1</w:t>
      </w:r>
      <w:r w:rsidR="006D2F83" w:rsidRPr="003E0558">
        <w:rPr>
          <w:rFonts w:eastAsia="Calibri"/>
          <w:sz w:val="22"/>
          <w:szCs w:val="22"/>
        </w:rPr>
        <w:t>38</w:t>
      </w:r>
      <w:r w:rsidRPr="003E0558">
        <w:rPr>
          <w:rFonts w:eastAsia="Calibri"/>
          <w:sz w:val="22"/>
          <w:szCs w:val="22"/>
        </w:rPr>
        <w:t>/20</w:t>
      </w:r>
      <w:r w:rsidR="006D2F83" w:rsidRPr="003E0558">
        <w:rPr>
          <w:rFonts w:eastAsia="Calibri"/>
          <w:sz w:val="22"/>
          <w:szCs w:val="22"/>
        </w:rPr>
        <w:t>1</w:t>
      </w:r>
      <w:r w:rsidRPr="003E0558">
        <w:rPr>
          <w:rFonts w:eastAsia="Calibri"/>
          <w:sz w:val="22"/>
          <w:szCs w:val="22"/>
        </w:rPr>
        <w:t xml:space="preserve">9 Z. z.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chrániť a rešpektovať práva</w:t>
      </w:r>
      <w:r w:rsidR="00C319A3" w:rsidRPr="003E0558">
        <w:rPr>
          <w:sz w:val="22"/>
          <w:szCs w:val="22"/>
        </w:rPr>
        <w:t xml:space="preserve"> dieťaťa</w:t>
      </w:r>
      <w:r w:rsidRPr="003E0558">
        <w:rPr>
          <w:sz w:val="22"/>
          <w:szCs w:val="22"/>
        </w:rPr>
        <w:t xml:space="preserve"> a jeho zákonného zástupcu,</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 xml:space="preserve">zachovávať mlčanlivosť a chrániť pred zneužitím osobné údaje, informácie o zdravotnom stave a výsledky odborných vyšetrení </w:t>
      </w:r>
      <w:r w:rsidR="00C319A3" w:rsidRPr="003E0558">
        <w:rPr>
          <w:sz w:val="22"/>
          <w:szCs w:val="22"/>
        </w:rPr>
        <w:t>detí</w:t>
      </w:r>
      <w:r w:rsidRPr="003E0558">
        <w:rPr>
          <w:sz w:val="22"/>
          <w:szCs w:val="22"/>
        </w:rPr>
        <w:t xml:space="preserve">, s ktorými prišiel do styku,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rešpektovať individuálne výchovno-vzdelávacie potreby</w:t>
      </w:r>
      <w:r w:rsidR="00C319A3" w:rsidRPr="003E0558">
        <w:rPr>
          <w:sz w:val="22"/>
          <w:szCs w:val="22"/>
        </w:rPr>
        <w:t xml:space="preserve"> detí </w:t>
      </w:r>
      <w:r w:rsidR="00C663AE" w:rsidRPr="003E0558">
        <w:rPr>
          <w:sz w:val="22"/>
          <w:szCs w:val="22"/>
        </w:rPr>
        <w:t xml:space="preserve"> </w:t>
      </w:r>
      <w:r w:rsidRPr="003E0558">
        <w:rPr>
          <w:sz w:val="22"/>
          <w:szCs w:val="22"/>
        </w:rPr>
        <w:t xml:space="preserve">s ohľadom na jeho schopnosti, možnosti, sociálne a kultúrne zázemie a odporúčania odborných zamestnancov,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zdržať sa konania, ktoré vedie k porušovaniu práv ostatných zamestnancov,</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správať sa v súlade s Etickým kódexom pedagogických zamestnancov a odborných zamestnancov</w:t>
      </w:r>
      <w:r w:rsidR="00C52926" w:rsidRPr="003E0558">
        <w:rPr>
          <w:sz w:val="22"/>
          <w:szCs w:val="22"/>
        </w:rPr>
        <w:t xml:space="preserve"> ministerstva školstva,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podieľať sa na vypracúvaní a vedení pedagogickej dokumentácie a ďalšej dokumentácie</w:t>
      </w:r>
      <w:r w:rsidR="00947B46" w:rsidRPr="003E0558">
        <w:rPr>
          <w:rStyle w:val="Odkaznapoznmkupodiarou"/>
          <w:sz w:val="22"/>
          <w:szCs w:val="22"/>
        </w:rPr>
        <w:footnoteReference w:id="24"/>
      </w:r>
      <w:r w:rsidRPr="003E0558">
        <w:rPr>
          <w:sz w:val="22"/>
          <w:szCs w:val="22"/>
        </w:rPr>
        <w:t>,</w:t>
      </w:r>
      <w:r w:rsidRPr="003E0558" w:rsidDel="00CC67CF">
        <w:rPr>
          <w:sz w:val="22"/>
          <w:szCs w:val="22"/>
        </w:rPr>
        <w:t xml:space="preserve">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usmerňovať a objektívne hodn</w:t>
      </w:r>
      <w:r w:rsidR="00C319A3" w:rsidRPr="003E0558">
        <w:rPr>
          <w:sz w:val="22"/>
          <w:szCs w:val="22"/>
        </w:rPr>
        <w:t>otiť výchovu a vzdelávanie dieťaťa</w:t>
      </w:r>
      <w:r w:rsidRPr="003E0558">
        <w:rPr>
          <w:sz w:val="22"/>
          <w:szCs w:val="22"/>
        </w:rPr>
        <w:t>,</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podieľať sa na tvorbe a uskutočňovaní školského vzdelávacieho programu alebo výchovno-vzdelávacieho programu</w:t>
      </w:r>
      <w:r w:rsidR="006015C8" w:rsidRPr="003E0558">
        <w:rPr>
          <w:sz w:val="22"/>
          <w:szCs w:val="22"/>
        </w:rPr>
        <w:t xml:space="preserve">, </w:t>
      </w:r>
      <w:r w:rsidRPr="003E0558">
        <w:rPr>
          <w:sz w:val="22"/>
          <w:szCs w:val="22"/>
        </w:rPr>
        <w:t xml:space="preserve">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 xml:space="preserve">udržiavať a rozvíjať svoje profesijné kompetencie,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abso</w:t>
      </w:r>
      <w:r w:rsidR="006015C8" w:rsidRPr="003E0558">
        <w:rPr>
          <w:sz w:val="22"/>
          <w:szCs w:val="22"/>
        </w:rPr>
        <w:t xml:space="preserve">lvovať aktualizačné vzdelávanie zabezpečené zamestnávateľom, </w:t>
      </w:r>
      <w:r w:rsidR="00A85377" w:rsidRPr="003E0558">
        <w:rPr>
          <w:sz w:val="22"/>
          <w:szCs w:val="22"/>
        </w:rPr>
        <w:t>alebo ministerstvom</w:t>
      </w:r>
      <w:r w:rsidR="00A85377" w:rsidRPr="003E0558">
        <w:rPr>
          <w:rStyle w:val="Odkaznapoznmkupodiarou"/>
          <w:sz w:val="22"/>
          <w:szCs w:val="22"/>
        </w:rPr>
        <w:footnoteReference w:id="25"/>
      </w:r>
      <w:r w:rsidR="00A85377" w:rsidRPr="003E0558">
        <w:rPr>
          <w:sz w:val="22"/>
          <w:szCs w:val="22"/>
        </w:rPr>
        <w:t xml:space="preserve">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vykonávať pracovnú činnosť prostriedkami, metódami, formami a postupmi, ktoré zodpovedajú súčasným vedeckým poznatkom, hodnotám a</w:t>
      </w:r>
      <w:r w:rsidR="00A85377" w:rsidRPr="003E0558">
        <w:rPr>
          <w:sz w:val="22"/>
          <w:szCs w:val="22"/>
        </w:rPr>
        <w:t> </w:t>
      </w:r>
      <w:r w:rsidRPr="003E0558">
        <w:rPr>
          <w:sz w:val="22"/>
          <w:szCs w:val="22"/>
        </w:rPr>
        <w:t>cieľom</w:t>
      </w:r>
      <w:r w:rsidR="00A85377" w:rsidRPr="003E0558">
        <w:rPr>
          <w:sz w:val="22"/>
          <w:szCs w:val="22"/>
        </w:rPr>
        <w:t xml:space="preserve"> štátneho </w:t>
      </w:r>
      <w:r w:rsidRPr="003E0558">
        <w:rPr>
          <w:sz w:val="22"/>
          <w:szCs w:val="22"/>
        </w:rPr>
        <w:t xml:space="preserve"> </w:t>
      </w:r>
      <w:r w:rsidRPr="003E0558">
        <w:rPr>
          <w:strike/>
          <w:sz w:val="22"/>
          <w:szCs w:val="22"/>
        </w:rPr>
        <w:t xml:space="preserve"> </w:t>
      </w:r>
      <w:r w:rsidRPr="003E0558">
        <w:rPr>
          <w:sz w:val="22"/>
          <w:szCs w:val="22"/>
        </w:rPr>
        <w:t>vzdelávacieho programu alebo výchovného programu,</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 xml:space="preserve">poskytovať </w:t>
      </w:r>
      <w:r w:rsidR="008960FE" w:rsidRPr="003E0558">
        <w:rPr>
          <w:sz w:val="22"/>
          <w:szCs w:val="22"/>
        </w:rPr>
        <w:t>dieťaťu</w:t>
      </w:r>
      <w:r w:rsidRPr="003E0558">
        <w:rPr>
          <w:sz w:val="22"/>
          <w:szCs w:val="22"/>
        </w:rPr>
        <w:t xml:space="preserve"> a zákonnému zástupcovi poradenstvo a odbornú pomoc spojenú s výchovou a vzdelávaním, </w:t>
      </w:r>
    </w:p>
    <w:p w:rsidR="006D2F83" w:rsidRPr="003E0558" w:rsidRDefault="00426030" w:rsidP="00FE34A6">
      <w:pPr>
        <w:pStyle w:val="Odsekzoznamu"/>
        <w:numPr>
          <w:ilvl w:val="0"/>
          <w:numId w:val="57"/>
        </w:numPr>
        <w:spacing w:line="264" w:lineRule="auto"/>
        <w:ind w:left="1134"/>
        <w:contextualSpacing/>
        <w:jc w:val="both"/>
        <w:rPr>
          <w:sz w:val="22"/>
          <w:szCs w:val="22"/>
        </w:rPr>
      </w:pPr>
      <w:r w:rsidRPr="003E0558">
        <w:rPr>
          <w:sz w:val="22"/>
          <w:szCs w:val="22"/>
        </w:rPr>
        <w:t xml:space="preserve">pravidelne informovať </w:t>
      </w:r>
      <w:r w:rsidR="006D2F83" w:rsidRPr="003E0558">
        <w:rPr>
          <w:sz w:val="22"/>
          <w:szCs w:val="22"/>
        </w:rPr>
        <w:t xml:space="preserve"> zákonného zástupcu o priebehu a výsledkoch výchovy a vzdelávania, </w:t>
      </w:r>
    </w:p>
    <w:p w:rsidR="008D755F" w:rsidRPr="003E0558" w:rsidRDefault="008D755F" w:rsidP="00FE34A6">
      <w:pPr>
        <w:pStyle w:val="Odsekzoznamu"/>
        <w:numPr>
          <w:ilvl w:val="0"/>
          <w:numId w:val="57"/>
        </w:numPr>
        <w:spacing w:line="264" w:lineRule="auto"/>
        <w:ind w:left="1134"/>
        <w:contextualSpacing/>
        <w:jc w:val="both"/>
        <w:rPr>
          <w:sz w:val="22"/>
          <w:szCs w:val="22"/>
        </w:rPr>
      </w:pPr>
      <w:r w:rsidRPr="003E0558">
        <w:rPr>
          <w:color w:val="000000"/>
          <w:sz w:val="22"/>
          <w:szCs w:val="22"/>
        </w:rPr>
        <w:t>vykonávať činnosť predsedu komisie alebo člena komisie pri ukončovaní výchovy a vzdelávania,</w:t>
      </w:r>
    </w:p>
    <w:p w:rsidR="00426030" w:rsidRPr="003E0558" w:rsidRDefault="00426030" w:rsidP="00FE34A6">
      <w:pPr>
        <w:pStyle w:val="Odsekzoznamu"/>
        <w:numPr>
          <w:ilvl w:val="0"/>
          <w:numId w:val="57"/>
        </w:numPr>
        <w:spacing w:line="264" w:lineRule="auto"/>
        <w:ind w:left="1134"/>
        <w:contextualSpacing/>
        <w:jc w:val="both"/>
        <w:rPr>
          <w:sz w:val="22"/>
          <w:szCs w:val="22"/>
        </w:rPr>
      </w:pPr>
      <w:r w:rsidRPr="003E0558">
        <w:rPr>
          <w:sz w:val="22"/>
          <w:szCs w:val="22"/>
        </w:rPr>
        <w:t>vykonávať prípravu dieťaťa</w:t>
      </w:r>
      <w:r w:rsidR="008D755F" w:rsidRPr="003E0558">
        <w:rPr>
          <w:sz w:val="22"/>
          <w:szCs w:val="22"/>
        </w:rPr>
        <w:t xml:space="preserve"> na súťaž,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oznámiť zamestnávateľovi bezodkladne vznesenie obvinenia voči jeho  osobe vo veci spáchania trestného činu v zmysle § 15  zákona č. 138/2019 Z. z.</w:t>
      </w:r>
      <w:r w:rsidR="002749D5" w:rsidRPr="003E0558">
        <w:rPr>
          <w:sz w:val="22"/>
          <w:szCs w:val="22"/>
        </w:rPr>
        <w:t xml:space="preserve"> do desiatich dní odo dňa doručenia uznesenia o vznesení obvinenia</w:t>
      </w:r>
      <w:r w:rsidR="002749D5" w:rsidRPr="003E0558">
        <w:rPr>
          <w:rStyle w:val="Odkaznapoznmkupodiarou"/>
          <w:sz w:val="22"/>
          <w:szCs w:val="22"/>
        </w:rPr>
        <w:footnoteReference w:id="26"/>
      </w:r>
      <w:r w:rsidR="002749D5" w:rsidRPr="003E0558">
        <w:rPr>
          <w:sz w:val="22"/>
          <w:szCs w:val="22"/>
        </w:rPr>
        <w:t xml:space="preserve">, </w:t>
      </w:r>
    </w:p>
    <w:p w:rsidR="006D2F83" w:rsidRPr="003E0558" w:rsidRDefault="006D2F83" w:rsidP="00FE34A6">
      <w:pPr>
        <w:pStyle w:val="Odsekzoznamu"/>
        <w:numPr>
          <w:ilvl w:val="0"/>
          <w:numId w:val="57"/>
        </w:numPr>
        <w:spacing w:line="264" w:lineRule="auto"/>
        <w:ind w:left="1134"/>
        <w:contextualSpacing/>
        <w:jc w:val="both"/>
        <w:rPr>
          <w:sz w:val="22"/>
          <w:szCs w:val="22"/>
        </w:rPr>
      </w:pPr>
      <w:r w:rsidRPr="003E0558">
        <w:rPr>
          <w:sz w:val="22"/>
          <w:szCs w:val="22"/>
        </w:rPr>
        <w:t xml:space="preserve">oznámiť zamestnávateľovi bezodkladne podanie obžaloby na jeho osobu vo veci spáchania trestného činu v zmysle § 15 </w:t>
      </w:r>
      <w:r w:rsidR="006015C8" w:rsidRPr="003E0558">
        <w:rPr>
          <w:sz w:val="22"/>
          <w:szCs w:val="22"/>
        </w:rPr>
        <w:t>zákona č. 138/2019 Z. z..</w:t>
      </w:r>
      <w:r w:rsidR="002749D5" w:rsidRPr="003E0558">
        <w:rPr>
          <w:sz w:val="22"/>
          <w:szCs w:val="22"/>
        </w:rPr>
        <w:t xml:space="preserve"> do desiatich dní odo dňa doručenia uznesenia o vznesení obvinenia</w:t>
      </w:r>
      <w:r w:rsidR="002749D5" w:rsidRPr="003E0558">
        <w:rPr>
          <w:rStyle w:val="Odkaznapoznmkupodiarou"/>
          <w:sz w:val="22"/>
          <w:szCs w:val="22"/>
        </w:rPr>
        <w:footnoteReference w:id="27"/>
      </w:r>
      <w:r w:rsidR="002749D5" w:rsidRPr="003E0558">
        <w:rPr>
          <w:sz w:val="22"/>
          <w:szCs w:val="22"/>
        </w:rPr>
        <w:t xml:space="preserve">, </w:t>
      </w:r>
    </w:p>
    <w:p w:rsidR="00245294" w:rsidRPr="003E0558" w:rsidRDefault="005B026B" w:rsidP="00FE34A6">
      <w:pPr>
        <w:numPr>
          <w:ilvl w:val="0"/>
          <w:numId w:val="25"/>
        </w:numPr>
        <w:autoSpaceDE w:val="0"/>
        <w:autoSpaceDN w:val="0"/>
        <w:adjustRightInd w:val="0"/>
        <w:spacing w:line="264" w:lineRule="auto"/>
        <w:ind w:left="426" w:hanging="426"/>
        <w:jc w:val="both"/>
        <w:rPr>
          <w:rFonts w:eastAsia="Calibri"/>
          <w:sz w:val="22"/>
          <w:szCs w:val="22"/>
        </w:rPr>
      </w:pPr>
      <w:r w:rsidRPr="003E0558">
        <w:rPr>
          <w:rFonts w:eastAsia="Calibri"/>
          <w:sz w:val="22"/>
          <w:szCs w:val="22"/>
        </w:rPr>
        <w:t xml:space="preserve">PZ a OZ </w:t>
      </w:r>
      <w:r w:rsidR="00245294" w:rsidRPr="003E0558">
        <w:rPr>
          <w:rFonts w:eastAsia="Calibri"/>
          <w:sz w:val="22"/>
          <w:szCs w:val="22"/>
        </w:rPr>
        <w:t xml:space="preserve">pri výkone </w:t>
      </w:r>
      <w:r w:rsidRPr="003E0558">
        <w:rPr>
          <w:rFonts w:eastAsia="Calibri"/>
          <w:sz w:val="22"/>
          <w:szCs w:val="22"/>
        </w:rPr>
        <w:t xml:space="preserve">pracovnej </w:t>
      </w:r>
      <w:r w:rsidR="00245294" w:rsidRPr="003E0558">
        <w:rPr>
          <w:rFonts w:eastAsia="Calibri"/>
          <w:sz w:val="22"/>
          <w:szCs w:val="22"/>
        </w:rPr>
        <w:t>činnosti nad rámec základných práv a povinností zamestnancov ustanovených osobitnými predpismi, medzinárodnými zmluvami a dohovormi, ktorými je Slovenská republika viazaná, má právo na</w:t>
      </w:r>
    </w:p>
    <w:p w:rsidR="00245294" w:rsidRPr="003E0558" w:rsidRDefault="00245294"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lastRenderedPageBreak/>
        <w:t>zabezpečenie podmienok potrebných na výkon svojich práv a povinností najmä na svoju ochra</w:t>
      </w:r>
      <w:r w:rsidR="008614BB" w:rsidRPr="003E0558">
        <w:rPr>
          <w:rFonts w:eastAsia="Calibri"/>
          <w:sz w:val="22"/>
          <w:szCs w:val="22"/>
        </w:rPr>
        <w:t>nu pred násilím zo strany detí</w:t>
      </w:r>
      <w:r w:rsidRPr="003E0558">
        <w:rPr>
          <w:rFonts w:eastAsia="Calibri"/>
          <w:sz w:val="22"/>
          <w:szCs w:val="22"/>
        </w:rPr>
        <w:t>, rodičov a iných osôb,</w:t>
      </w:r>
    </w:p>
    <w:p w:rsidR="0047511A" w:rsidRPr="003E0558" w:rsidRDefault="00245294"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ochranu</w:t>
      </w:r>
      <w:r w:rsidR="0047511A" w:rsidRPr="003E0558">
        <w:rPr>
          <w:rFonts w:eastAsia="Calibri"/>
          <w:sz w:val="22"/>
          <w:szCs w:val="22"/>
        </w:rPr>
        <w:t xml:space="preserve"> pred sociálno-patologickými prejavmi v správaní vedúcich pedagogických zamestnancov, vedúcich odborných zamestnancov, ďalších zamestnancov zriaďovateľa, zákonných zástupcov, iných fyzických alebo právnických osôb, </w:t>
      </w:r>
    </w:p>
    <w:p w:rsidR="00245294" w:rsidRPr="003E0558" w:rsidRDefault="0047511A"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 xml:space="preserve">ochranu </w:t>
      </w:r>
      <w:r w:rsidR="00245294" w:rsidRPr="003E0558">
        <w:rPr>
          <w:rFonts w:eastAsia="Calibri"/>
          <w:sz w:val="22"/>
          <w:szCs w:val="22"/>
        </w:rPr>
        <w:t xml:space="preserve">pred neodborným zasahovaním do výkonu </w:t>
      </w:r>
      <w:r w:rsidRPr="003E0558">
        <w:rPr>
          <w:rFonts w:eastAsia="Calibri"/>
          <w:sz w:val="22"/>
          <w:szCs w:val="22"/>
        </w:rPr>
        <w:t xml:space="preserve">pracovnej </w:t>
      </w:r>
      <w:r w:rsidR="00245294" w:rsidRPr="003E0558">
        <w:rPr>
          <w:rFonts w:eastAsia="Calibri"/>
          <w:sz w:val="22"/>
          <w:szCs w:val="22"/>
        </w:rPr>
        <w:t xml:space="preserve"> činnosti</w:t>
      </w:r>
      <w:r w:rsidR="006015C8" w:rsidRPr="003E0558">
        <w:rPr>
          <w:rFonts w:eastAsia="Calibri"/>
          <w:sz w:val="22"/>
          <w:szCs w:val="22"/>
        </w:rPr>
        <w:t>,</w:t>
      </w:r>
    </w:p>
    <w:p w:rsidR="00245294" w:rsidRPr="003E0558" w:rsidRDefault="00245294"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účasť na riadení školy prostredníctvom členstva alebo volených zástupcov v poradných, metodických a</w:t>
      </w:r>
      <w:r w:rsidR="00A85377" w:rsidRPr="003E0558">
        <w:rPr>
          <w:rFonts w:eastAsia="Calibri"/>
          <w:sz w:val="22"/>
          <w:szCs w:val="22"/>
        </w:rPr>
        <w:t> kolektívnych</w:t>
      </w:r>
      <w:r w:rsidR="00A85377" w:rsidRPr="003E0558">
        <w:rPr>
          <w:rFonts w:eastAsia="Calibri"/>
          <w:color w:val="FF0000"/>
          <w:sz w:val="22"/>
          <w:szCs w:val="22"/>
        </w:rPr>
        <w:t xml:space="preserve"> </w:t>
      </w:r>
      <w:r w:rsidRPr="003E0558">
        <w:rPr>
          <w:rFonts w:eastAsia="Calibri"/>
          <w:sz w:val="22"/>
          <w:szCs w:val="22"/>
        </w:rPr>
        <w:t>orgánoch školy,</w:t>
      </w:r>
    </w:p>
    <w:p w:rsidR="0047511A" w:rsidRPr="003E0558" w:rsidRDefault="00245294"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 xml:space="preserve">predkladanie návrhov na skvalitnenie výchovy a vzdelávania, </w:t>
      </w:r>
    </w:p>
    <w:p w:rsidR="0047511A" w:rsidRPr="003E0558" w:rsidRDefault="00245294" w:rsidP="00FE34A6">
      <w:pPr>
        <w:numPr>
          <w:ilvl w:val="1"/>
          <w:numId w:val="25"/>
        </w:numPr>
        <w:autoSpaceDE w:val="0"/>
        <w:autoSpaceDN w:val="0"/>
        <w:adjustRightInd w:val="0"/>
        <w:spacing w:line="264" w:lineRule="auto"/>
        <w:ind w:left="1134" w:hanging="426"/>
        <w:jc w:val="both"/>
        <w:rPr>
          <w:rFonts w:eastAsia="Calibri"/>
          <w:sz w:val="22"/>
          <w:szCs w:val="22"/>
        </w:rPr>
      </w:pPr>
      <w:r w:rsidRPr="003E0558">
        <w:rPr>
          <w:rFonts w:eastAsia="Calibri"/>
          <w:sz w:val="22"/>
          <w:szCs w:val="22"/>
        </w:rPr>
        <w:t>výber a uplatňovanie pedagogických a odborných metód, foriem</w:t>
      </w:r>
      <w:r w:rsidR="0047511A" w:rsidRPr="003E0558">
        <w:rPr>
          <w:rFonts w:eastAsia="Calibri"/>
          <w:sz w:val="22"/>
          <w:szCs w:val="22"/>
        </w:rPr>
        <w:t xml:space="preserve">, didaktických </w:t>
      </w:r>
      <w:r w:rsidRPr="003E0558">
        <w:rPr>
          <w:rFonts w:eastAsia="Calibri"/>
          <w:sz w:val="22"/>
          <w:szCs w:val="22"/>
        </w:rPr>
        <w:t>prostriedkov</w:t>
      </w:r>
      <w:r w:rsidR="0047511A" w:rsidRPr="003E0558">
        <w:rPr>
          <w:rFonts w:eastAsia="Calibri"/>
          <w:sz w:val="22"/>
          <w:szCs w:val="22"/>
        </w:rPr>
        <w:t xml:space="preserve"> výchovy a vzdelávania,</w:t>
      </w:r>
    </w:p>
    <w:p w:rsidR="0047511A" w:rsidRPr="003E0558" w:rsidRDefault="00245294" w:rsidP="00FE34A6">
      <w:pPr>
        <w:numPr>
          <w:ilvl w:val="1"/>
          <w:numId w:val="25"/>
        </w:numPr>
        <w:autoSpaceDE w:val="0"/>
        <w:autoSpaceDN w:val="0"/>
        <w:adjustRightInd w:val="0"/>
        <w:spacing w:line="264" w:lineRule="auto"/>
        <w:ind w:left="1134" w:hanging="426"/>
        <w:jc w:val="both"/>
        <w:rPr>
          <w:sz w:val="22"/>
          <w:szCs w:val="22"/>
        </w:rPr>
      </w:pPr>
      <w:r w:rsidRPr="003E0558">
        <w:rPr>
          <w:rFonts w:eastAsia="Calibri"/>
          <w:sz w:val="22"/>
          <w:szCs w:val="22"/>
        </w:rPr>
        <w:t>profesijný rozvoj</w:t>
      </w:r>
      <w:r w:rsidR="006015C8" w:rsidRPr="003E0558">
        <w:rPr>
          <w:rFonts w:eastAsia="Calibri"/>
          <w:sz w:val="22"/>
          <w:szCs w:val="22"/>
        </w:rPr>
        <w:t xml:space="preserve"> v zmysle plánu profesijného rozvoja, </w:t>
      </w:r>
    </w:p>
    <w:p w:rsidR="00245294" w:rsidRPr="003E0558" w:rsidRDefault="00245294" w:rsidP="00FE34A6">
      <w:pPr>
        <w:numPr>
          <w:ilvl w:val="1"/>
          <w:numId w:val="25"/>
        </w:numPr>
        <w:autoSpaceDE w:val="0"/>
        <w:autoSpaceDN w:val="0"/>
        <w:adjustRightInd w:val="0"/>
        <w:spacing w:line="264" w:lineRule="auto"/>
        <w:ind w:left="1134" w:hanging="426"/>
        <w:jc w:val="both"/>
        <w:rPr>
          <w:sz w:val="22"/>
          <w:szCs w:val="22"/>
        </w:rPr>
      </w:pPr>
      <w:r w:rsidRPr="003E0558">
        <w:rPr>
          <w:rFonts w:eastAsia="Calibri"/>
          <w:sz w:val="22"/>
          <w:szCs w:val="22"/>
        </w:rPr>
        <w:t xml:space="preserve">objektívne hodnotenie </w:t>
      </w:r>
      <w:r w:rsidR="0047511A" w:rsidRPr="003E0558">
        <w:rPr>
          <w:rFonts w:eastAsia="Calibri"/>
          <w:sz w:val="22"/>
          <w:szCs w:val="22"/>
        </w:rPr>
        <w:t xml:space="preserve">výkonu pracovnej </w:t>
      </w:r>
      <w:r w:rsidRPr="003E0558">
        <w:rPr>
          <w:rFonts w:eastAsia="Calibri"/>
          <w:sz w:val="22"/>
          <w:szCs w:val="22"/>
        </w:rPr>
        <w:t>činnosti</w:t>
      </w:r>
      <w:r w:rsidR="00DC0BE3" w:rsidRPr="003E0558">
        <w:rPr>
          <w:rFonts w:eastAsia="Calibri"/>
          <w:sz w:val="22"/>
          <w:szCs w:val="22"/>
        </w:rPr>
        <w:t xml:space="preserve">, </w:t>
      </w:r>
    </w:p>
    <w:p w:rsidR="002749D5" w:rsidRPr="003E0558" w:rsidRDefault="002749D5" w:rsidP="00FE34A6">
      <w:pPr>
        <w:numPr>
          <w:ilvl w:val="1"/>
          <w:numId w:val="25"/>
        </w:numPr>
        <w:autoSpaceDE w:val="0"/>
        <w:autoSpaceDN w:val="0"/>
        <w:adjustRightInd w:val="0"/>
        <w:spacing w:line="264" w:lineRule="auto"/>
        <w:ind w:left="1134" w:hanging="426"/>
        <w:jc w:val="both"/>
        <w:rPr>
          <w:sz w:val="22"/>
          <w:szCs w:val="22"/>
        </w:rPr>
      </w:pPr>
      <w:r w:rsidRPr="003E0558">
        <w:rPr>
          <w:rFonts w:eastAsia="Calibri"/>
          <w:sz w:val="22"/>
          <w:szCs w:val="22"/>
        </w:rPr>
        <w:t>hodnotenie</w:t>
      </w:r>
      <w:r w:rsidRPr="003E0558">
        <w:rPr>
          <w:rStyle w:val="Odkaznapoznmkupodiarou"/>
          <w:rFonts w:eastAsia="Calibri"/>
          <w:sz w:val="22"/>
          <w:szCs w:val="22"/>
        </w:rPr>
        <w:footnoteReference w:id="28"/>
      </w:r>
      <w:r w:rsidRPr="003E0558">
        <w:rPr>
          <w:rFonts w:eastAsia="Calibri"/>
          <w:sz w:val="22"/>
          <w:szCs w:val="22"/>
        </w:rPr>
        <w:t xml:space="preserve"> vedúceho pedagogického a odborného zamestnanca</w:t>
      </w:r>
      <w:r w:rsidR="00DC0BE3" w:rsidRPr="003E0558">
        <w:rPr>
          <w:rFonts w:eastAsia="Calibri"/>
          <w:sz w:val="22"/>
          <w:szCs w:val="22"/>
        </w:rPr>
        <w:t>.</w:t>
      </w:r>
    </w:p>
    <w:p w:rsidR="002749D5" w:rsidRPr="003E0558" w:rsidRDefault="002749D5" w:rsidP="00FE34A6">
      <w:pPr>
        <w:numPr>
          <w:ilvl w:val="0"/>
          <w:numId w:val="25"/>
        </w:numPr>
        <w:autoSpaceDE w:val="0"/>
        <w:autoSpaceDN w:val="0"/>
        <w:adjustRightInd w:val="0"/>
        <w:spacing w:line="264" w:lineRule="auto"/>
        <w:jc w:val="both"/>
        <w:rPr>
          <w:sz w:val="22"/>
          <w:szCs w:val="22"/>
        </w:rPr>
      </w:pPr>
      <w:r w:rsidRPr="003E0558">
        <w:rPr>
          <w:rFonts w:eastAsia="Calibri"/>
          <w:sz w:val="22"/>
          <w:szCs w:val="22"/>
        </w:rPr>
        <w:t xml:space="preserve">Pedagogický zamestnanec a odborný zamestnanec má právo podať zamestnávateľovi sťažnosť na porušenie jeho práva na ochranu pred sociálno-patologickými prejavmi v správaní vedúcich pedagogických zamestnancov, vedúcich odborných zamestnancov, ďalších zamestnancov, zriaďovateľa, zákonných zástupcov žiakov. Na preskúmanie sťažnosti zamestnávateľ ustanoví komisiu zloženú z troch členov, z ktorých musí byť jeden zástupca delegovaný zástupcami zamestnancov, jeden zástupca delegovaný zamestnávateľom a jeden zástupca delegovaný zriaďovateľom školy. Ak pedagogický zamestnanec alebo odborný zamestnanec podá podnet aj Slovenskému národnému stredisku pre ľudské práva, komisia je povinná pri preskúmaní sťažnosti prihliadnuť na vydané odborné stanovisko podľa § 1 ods. 2 písm. f) zákona NR SR č. 308/1993 Z. z. o zriadení Slovenského národného strediska pre ľudské práva v znení neskorších predpisov. Po prešetrení sťažnosti môže komisia odporučiť zamestnávateľovi vykonať nápravu, zdržať sa určitého konania a odstrániť jeho následky, prípadne, ak dôjde k záveru, že riaditeľ porušil právo pedagogického zamestnanca alebo odborného zamestnanca na ochranu pred sociálno-patologickými prejavmi, môže podať zriaďovateľovi návrh na odvolanie riaditeľa. </w:t>
      </w:r>
    </w:p>
    <w:p w:rsidR="0047511A" w:rsidRPr="003E0558" w:rsidRDefault="0047511A" w:rsidP="0047511A">
      <w:pPr>
        <w:autoSpaceDE w:val="0"/>
        <w:autoSpaceDN w:val="0"/>
        <w:adjustRightInd w:val="0"/>
        <w:spacing w:line="264" w:lineRule="auto"/>
        <w:ind w:left="1134"/>
        <w:jc w:val="both"/>
        <w:rPr>
          <w:sz w:val="22"/>
          <w:szCs w:val="22"/>
        </w:rPr>
      </w:pPr>
    </w:p>
    <w:p w:rsidR="00245294" w:rsidRPr="003E0558" w:rsidRDefault="00245294" w:rsidP="00171642">
      <w:pPr>
        <w:pStyle w:val="Nadpis4"/>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DC0BE3"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13 </w:t>
      </w:r>
    </w:p>
    <w:p w:rsidR="00245294" w:rsidRPr="003E0558" w:rsidRDefault="00245294" w:rsidP="00171642">
      <w:pPr>
        <w:pStyle w:val="Nadpis4"/>
        <w:spacing w:line="264" w:lineRule="auto"/>
        <w:jc w:val="both"/>
        <w:rPr>
          <w:rFonts w:ascii="Times New Roman" w:hAnsi="Times New Roman"/>
          <w:b/>
          <w:sz w:val="22"/>
          <w:szCs w:val="22"/>
          <w:u w:val="none"/>
        </w:rPr>
      </w:pPr>
      <w:r w:rsidRPr="003E0558">
        <w:rPr>
          <w:rFonts w:ascii="Times New Roman" w:hAnsi="Times New Roman"/>
          <w:b/>
          <w:sz w:val="22"/>
          <w:szCs w:val="22"/>
          <w:u w:val="none"/>
        </w:rPr>
        <w:t>Povinnosti vedúcich zamestnancov</w:t>
      </w:r>
    </w:p>
    <w:p w:rsidR="00245294" w:rsidRPr="003E0558" w:rsidRDefault="00245294" w:rsidP="00FE34A6">
      <w:pPr>
        <w:numPr>
          <w:ilvl w:val="0"/>
          <w:numId w:val="28"/>
        </w:numPr>
        <w:tabs>
          <w:tab w:val="left" w:pos="426"/>
        </w:tabs>
        <w:autoSpaceDE w:val="0"/>
        <w:autoSpaceDN w:val="0"/>
        <w:adjustRightInd w:val="0"/>
        <w:spacing w:line="264" w:lineRule="auto"/>
        <w:ind w:left="426" w:hanging="426"/>
        <w:jc w:val="both"/>
        <w:rPr>
          <w:sz w:val="22"/>
          <w:szCs w:val="22"/>
        </w:rPr>
      </w:pPr>
      <w:r w:rsidRPr="003E0558">
        <w:rPr>
          <w:sz w:val="22"/>
          <w:szCs w:val="22"/>
        </w:rPr>
        <w:t>Vedúci zamestnanec je okrem povinností uvedených v § 81 Zákonníka práce povinný v</w:t>
      </w:r>
      <w:r w:rsidR="008D755F" w:rsidRPr="003E0558">
        <w:rPr>
          <w:sz w:val="22"/>
          <w:szCs w:val="22"/>
        </w:rPr>
        <w:t> </w:t>
      </w:r>
      <w:r w:rsidRPr="003E0558">
        <w:rPr>
          <w:sz w:val="22"/>
          <w:szCs w:val="22"/>
        </w:rPr>
        <w:t>zmysle</w:t>
      </w:r>
      <w:r w:rsidR="008D755F" w:rsidRPr="003E0558">
        <w:rPr>
          <w:sz w:val="22"/>
          <w:szCs w:val="22"/>
        </w:rPr>
        <w:t xml:space="preserve"> </w:t>
      </w:r>
      <w:r w:rsidRPr="003E0558">
        <w:rPr>
          <w:sz w:val="22"/>
          <w:szCs w:val="22"/>
        </w:rPr>
        <w:t>§ 82 ZP  najmä</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riadiť a kontrolovať prácu zamestnancov,</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oboznamovať podriadených zamestnancov s príslušnými organizačnými predpismi, pracovnoprávnymi predpismi, predpismi o bezpečnosti a ochrane zdravia pri práci, pri výchove  a vyučovaní, ako aj dodržiavanie príslušných právnych predpisov vzťahujúcich sa na prácu nimi vykonávanú,</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utvárať priaznivé pracovné podmienky a zaisťovať bezpečnosť a ochranu zdravia pri práci,</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hospodárne a účelne využívať im zverené hospodárske a finančné prostriedky, zabezpečovať prijatie včasných a účinných opatrení na ochranu majetku a oznamovať príslušným štátnym orgánom podozrenie z trestnej činnosti zamestnancov spáchanej pri výkone práce vo verejnom záujme alebo v súvislosti s ním,</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zabezpečovať odmeňovanie zamestnancov podľa všeobecn</w:t>
      </w:r>
      <w:r w:rsidR="00114C98" w:rsidRPr="003E0558">
        <w:rPr>
          <w:sz w:val="22"/>
          <w:szCs w:val="22"/>
        </w:rPr>
        <w:t>e záväzných právnych predpisov</w:t>
      </w:r>
      <w:r w:rsidR="00DC0BE3" w:rsidRPr="003E0558">
        <w:rPr>
          <w:rStyle w:val="Odkaznapoznmkupodiarou"/>
          <w:sz w:val="22"/>
          <w:szCs w:val="22"/>
        </w:rPr>
        <w:footnoteReference w:id="29"/>
      </w:r>
      <w:r w:rsidRPr="003E0558">
        <w:rPr>
          <w:sz w:val="22"/>
          <w:szCs w:val="22"/>
        </w:rPr>
        <w:t xml:space="preserve"> a pracovných zmlúv,</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lastRenderedPageBreak/>
        <w:t>hodnotiť vzťah zamestnancov k </w:t>
      </w:r>
      <w:r w:rsidR="00EA224A" w:rsidRPr="003E0558">
        <w:rPr>
          <w:sz w:val="22"/>
          <w:szCs w:val="22"/>
        </w:rPr>
        <w:t>pracovnému kolektívu a k deťom</w:t>
      </w:r>
      <w:r w:rsidR="006015C8" w:rsidRPr="003E0558">
        <w:rPr>
          <w:sz w:val="22"/>
          <w:szCs w:val="22"/>
        </w:rPr>
        <w:t xml:space="preserve">, </w:t>
      </w:r>
    </w:p>
    <w:p w:rsidR="00245294" w:rsidRPr="003E0558" w:rsidRDefault="00245294" w:rsidP="00FE34A6">
      <w:pPr>
        <w:pStyle w:val="Zkladntext2"/>
        <w:numPr>
          <w:ilvl w:val="0"/>
          <w:numId w:val="8"/>
        </w:numPr>
        <w:spacing w:line="264" w:lineRule="auto"/>
        <w:ind w:left="1134"/>
        <w:rPr>
          <w:sz w:val="22"/>
          <w:szCs w:val="22"/>
        </w:rPr>
      </w:pPr>
      <w:r w:rsidRPr="003E0558">
        <w:rPr>
          <w:sz w:val="22"/>
          <w:szCs w:val="22"/>
        </w:rPr>
        <w:t xml:space="preserve">utvárať priaznivé podmienky pre zvyšovanie a prehlbovanie kvalifikácie zamestnancov pre kultúru práce a pracovného prostredia </w:t>
      </w:r>
    </w:p>
    <w:p w:rsidR="00245294" w:rsidRPr="003E0558" w:rsidRDefault="00245294" w:rsidP="00FE34A6">
      <w:pPr>
        <w:pStyle w:val="Zkladntext2"/>
        <w:numPr>
          <w:ilvl w:val="0"/>
          <w:numId w:val="8"/>
        </w:numPr>
        <w:spacing w:line="264" w:lineRule="auto"/>
        <w:ind w:left="1134"/>
        <w:rPr>
          <w:sz w:val="22"/>
          <w:szCs w:val="22"/>
        </w:rPr>
      </w:pPr>
      <w:r w:rsidRPr="003E0558">
        <w:rPr>
          <w:sz w:val="22"/>
          <w:szCs w:val="22"/>
        </w:rPr>
        <w:t>viesť zamestnancov k pracovnej disciplíne a oceňovať ich iniciatívu a pracovné úsilie, vyvodzovať dôsledky z porušenia pracovných činností,</w:t>
      </w:r>
    </w:p>
    <w:p w:rsidR="00245294" w:rsidRPr="003E0558" w:rsidRDefault="00245294" w:rsidP="00FE34A6">
      <w:pPr>
        <w:numPr>
          <w:ilvl w:val="0"/>
          <w:numId w:val="8"/>
        </w:numPr>
        <w:autoSpaceDE w:val="0"/>
        <w:autoSpaceDN w:val="0"/>
        <w:adjustRightInd w:val="0"/>
        <w:spacing w:line="264" w:lineRule="auto"/>
        <w:ind w:left="1134"/>
        <w:jc w:val="both"/>
        <w:rPr>
          <w:sz w:val="22"/>
          <w:szCs w:val="22"/>
        </w:rPr>
      </w:pPr>
      <w:r w:rsidRPr="003E0558">
        <w:rPr>
          <w:sz w:val="22"/>
          <w:szCs w:val="22"/>
        </w:rPr>
        <w:t>zabezpečovať predpoklady na všestranný rozvoj iniciatívy zamestnancov, tvorivosti pedagogických zamestnancov a zabezpečovať plnenie úloh vyplývajúcich z kolektívnej zmluvy.</w:t>
      </w:r>
    </w:p>
    <w:p w:rsidR="006015C8" w:rsidRPr="003E0558" w:rsidRDefault="006015C8" w:rsidP="00FE34A6">
      <w:pPr>
        <w:numPr>
          <w:ilvl w:val="0"/>
          <w:numId w:val="8"/>
        </w:numPr>
        <w:autoSpaceDE w:val="0"/>
        <w:autoSpaceDN w:val="0"/>
        <w:adjustRightInd w:val="0"/>
        <w:spacing w:line="264" w:lineRule="auto"/>
        <w:ind w:left="1134"/>
        <w:jc w:val="both"/>
        <w:rPr>
          <w:sz w:val="22"/>
          <w:szCs w:val="22"/>
        </w:rPr>
      </w:pPr>
      <w:r w:rsidRPr="003E0558">
        <w:rPr>
          <w:sz w:val="22"/>
          <w:szCs w:val="22"/>
        </w:rPr>
        <w:t xml:space="preserve">hodnotiť zamestnancov podľa § 70 zákona č. 138/2019 Z. z.,  </w:t>
      </w:r>
    </w:p>
    <w:p w:rsidR="006015C8" w:rsidRPr="003E0558" w:rsidRDefault="006015C8" w:rsidP="00FE34A6">
      <w:pPr>
        <w:numPr>
          <w:ilvl w:val="0"/>
          <w:numId w:val="8"/>
        </w:numPr>
        <w:autoSpaceDE w:val="0"/>
        <w:autoSpaceDN w:val="0"/>
        <w:adjustRightInd w:val="0"/>
        <w:spacing w:line="264" w:lineRule="auto"/>
        <w:ind w:left="1134"/>
        <w:jc w:val="both"/>
        <w:rPr>
          <w:sz w:val="22"/>
          <w:szCs w:val="22"/>
        </w:rPr>
      </w:pPr>
      <w:r w:rsidRPr="003E0558">
        <w:rPr>
          <w:sz w:val="22"/>
          <w:szCs w:val="22"/>
        </w:rPr>
        <w:t xml:space="preserve">podieľať sa na zabezpečení práv zamestnancov školy podľa ZP a na zabezpečení osobitných práv pedagogických zamestnancov podľa zákona č. 138/2019 Z. z.  </w:t>
      </w:r>
    </w:p>
    <w:p w:rsidR="00245294" w:rsidRPr="003E0558" w:rsidRDefault="00245294" w:rsidP="00FE34A6">
      <w:pPr>
        <w:numPr>
          <w:ilvl w:val="0"/>
          <w:numId w:val="28"/>
        </w:numPr>
        <w:autoSpaceDE w:val="0"/>
        <w:autoSpaceDN w:val="0"/>
        <w:adjustRightInd w:val="0"/>
        <w:spacing w:line="264" w:lineRule="auto"/>
        <w:ind w:left="426" w:hanging="426"/>
        <w:jc w:val="both"/>
        <w:rPr>
          <w:sz w:val="22"/>
          <w:szCs w:val="22"/>
        </w:rPr>
      </w:pPr>
      <w:r w:rsidRPr="003E0558">
        <w:rPr>
          <w:sz w:val="22"/>
          <w:szCs w:val="22"/>
        </w:rPr>
        <w:t>Riaditeľ školy v rámci povinností uvedených v odseku 1 plní ako vedúci zamestnane</w:t>
      </w:r>
      <w:r w:rsidR="00114C98" w:rsidRPr="003E0558">
        <w:rPr>
          <w:sz w:val="22"/>
          <w:szCs w:val="22"/>
        </w:rPr>
        <w:t>c</w:t>
      </w:r>
      <w:r w:rsidRPr="003E0558">
        <w:rPr>
          <w:sz w:val="22"/>
          <w:szCs w:val="22"/>
        </w:rPr>
        <w:t xml:space="preserve"> najmä tieto ďalšie úlohy:</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zodpovedá za pedagogickú úroveň, odbornú úroveň a výsledky práce školy a školského zariadenia, utvára podmienky pre prácu všetkých zamestnancov, starajú sa o vzdelávanie  pedagogických zamestnancov, a vzdelávanie ostatných zamestnancov</w:t>
      </w:r>
      <w:r w:rsidR="006015C8" w:rsidRPr="003E0558">
        <w:rPr>
          <w:sz w:val="22"/>
          <w:szCs w:val="22"/>
        </w:rPr>
        <w:t xml:space="preserve">, </w:t>
      </w:r>
    </w:p>
    <w:p w:rsidR="003F59C9" w:rsidRPr="003E0558" w:rsidRDefault="003F59C9" w:rsidP="00FE34A6">
      <w:pPr>
        <w:numPr>
          <w:ilvl w:val="0"/>
          <w:numId w:val="5"/>
        </w:numPr>
        <w:autoSpaceDE w:val="0"/>
        <w:autoSpaceDN w:val="0"/>
        <w:adjustRightInd w:val="0"/>
        <w:spacing w:line="264" w:lineRule="auto"/>
        <w:ind w:left="1134"/>
        <w:jc w:val="both"/>
        <w:rPr>
          <w:sz w:val="22"/>
          <w:szCs w:val="22"/>
        </w:rPr>
      </w:pPr>
      <w:r w:rsidRPr="003E0558">
        <w:rPr>
          <w:sz w:val="22"/>
          <w:szCs w:val="22"/>
        </w:rPr>
        <w:t>zodpovedá za systém finančného riadenia</w:t>
      </w:r>
      <w:r w:rsidRPr="003E0558">
        <w:rPr>
          <w:rStyle w:val="Odkaznapoznmkupodiarou"/>
          <w:sz w:val="22"/>
          <w:szCs w:val="22"/>
        </w:rPr>
        <w:footnoteReference w:id="30"/>
      </w:r>
      <w:r w:rsidRPr="003E0558">
        <w:rPr>
          <w:sz w:val="22"/>
          <w:szCs w:val="22"/>
        </w:rPr>
        <w:t xml:space="preserve"> a vnútorný kontrolný systém</w:t>
      </w:r>
      <w:r w:rsidRPr="003E0558">
        <w:rPr>
          <w:rStyle w:val="Odkaznapoznmkupodiarou"/>
          <w:sz w:val="22"/>
          <w:szCs w:val="22"/>
        </w:rPr>
        <w:footnoteReference w:id="31"/>
      </w:r>
      <w:r w:rsidRPr="003E0558">
        <w:rPr>
          <w:sz w:val="22"/>
          <w:szCs w:val="22"/>
        </w:rPr>
        <w:t xml:space="preserve"> školy,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rozhoduje o právach, právom chránených záujmoch alebo povinnostiach občanov v prípadoch zverených im osobitným predpisom,</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ďalej rozhoduje najmä o:</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ca/ vysielaní zamestnancov na pracovné cesty (§ 57 zákonníka práce)</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cb/ hodnotení pracovných výsledkov jednotlivých zamestnancov a pracovných kolektívov,</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cc/ určení nástupu dovolenky na zotavenie zamestnancom podľa plánu dovoleniek určeného s predchádzajúcim súhlasom príslušného odborového orgánu podľa § 111 ZP,</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cd/ nariaďovaní práce nadčas a vhodnom čase čerpania náhradného voľna</w:t>
      </w:r>
      <w:r w:rsidR="008D755F" w:rsidRPr="003E0558">
        <w:rPr>
          <w:sz w:val="22"/>
          <w:szCs w:val="22"/>
        </w:rPr>
        <w:t xml:space="preserve"> po dohode so zamestnancom</w:t>
      </w:r>
      <w:r w:rsidRPr="003E0558">
        <w:rPr>
          <w:sz w:val="22"/>
          <w:szCs w:val="22"/>
        </w:rPr>
        <w:t>, prípadne o vhodnej úprave pracovného času podľa § 97 ZP,</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ce/ poskytovanie pracovného voľna pri krátkodobých prekážkach v práci zo strany zamestnanca § 136 až 141 ZP</w:t>
      </w:r>
    </w:p>
    <w:p w:rsidR="00B11164" w:rsidRPr="003E0558" w:rsidRDefault="00B11164" w:rsidP="00171642">
      <w:pPr>
        <w:autoSpaceDE w:val="0"/>
        <w:autoSpaceDN w:val="0"/>
        <w:adjustRightInd w:val="0"/>
        <w:spacing w:line="264" w:lineRule="auto"/>
        <w:ind w:left="1134"/>
        <w:jc w:val="both"/>
        <w:rPr>
          <w:sz w:val="22"/>
          <w:szCs w:val="22"/>
        </w:rPr>
      </w:pPr>
      <w:r w:rsidRPr="003E0558">
        <w:rPr>
          <w:sz w:val="22"/>
          <w:szCs w:val="22"/>
        </w:rPr>
        <w:t>cf/ pracovnom čase a čerpaní dovolenky zamestnancov v čase mimoriadnej situácie v zmysle § 250b Zákonníka práce,</w:t>
      </w:r>
    </w:p>
    <w:p w:rsidR="00245294" w:rsidRPr="003E0558" w:rsidRDefault="00245294" w:rsidP="00171642">
      <w:pPr>
        <w:autoSpaceDE w:val="0"/>
        <w:autoSpaceDN w:val="0"/>
        <w:adjustRightInd w:val="0"/>
        <w:spacing w:line="264" w:lineRule="auto"/>
        <w:ind w:left="1134"/>
        <w:jc w:val="both"/>
        <w:rPr>
          <w:sz w:val="22"/>
          <w:szCs w:val="22"/>
        </w:rPr>
      </w:pPr>
      <w:r w:rsidRPr="003E0558">
        <w:rPr>
          <w:sz w:val="22"/>
          <w:szCs w:val="22"/>
        </w:rPr>
        <w:t>c</w:t>
      </w:r>
      <w:r w:rsidR="00B11164" w:rsidRPr="003E0558">
        <w:rPr>
          <w:sz w:val="22"/>
          <w:szCs w:val="22"/>
        </w:rPr>
        <w:t>g</w:t>
      </w:r>
      <w:r w:rsidRPr="003E0558">
        <w:rPr>
          <w:sz w:val="22"/>
          <w:szCs w:val="22"/>
        </w:rPr>
        <w:t>/ zverovaní na písomné potvrdenie kabinetné zbierky zamestnancom (učiteľom – správcom kabinetov)</w:t>
      </w:r>
      <w:r w:rsidR="00B11164" w:rsidRPr="003E0558">
        <w:rPr>
          <w:sz w:val="22"/>
          <w:szCs w:val="22"/>
        </w:rPr>
        <w:t xml:space="preserve"> </w:t>
      </w:r>
      <w:r w:rsidRPr="003E0558">
        <w:rPr>
          <w:sz w:val="22"/>
          <w:szCs w:val="22"/>
        </w:rPr>
        <w:t>nástroje, osobné ochranné pracovné prostriedky, prípadne iné podobné predmety podľa § 177 až 191 ZP</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zabezpečuje</w:t>
      </w:r>
      <w:r w:rsidR="005B026B" w:rsidRPr="003E0558">
        <w:rPr>
          <w:sz w:val="22"/>
          <w:szCs w:val="22"/>
        </w:rPr>
        <w:t xml:space="preserve"> technikom BOZP </w:t>
      </w:r>
      <w:r w:rsidRPr="003E0558">
        <w:rPr>
          <w:sz w:val="22"/>
          <w:szCs w:val="22"/>
        </w:rPr>
        <w:t>sústavné oboznamovanie vedúcich zamestnancov a všetkých ostatých zamestnancov s právnymi a</w:t>
      </w:r>
      <w:r w:rsidR="001C735B" w:rsidRPr="003E0558">
        <w:rPr>
          <w:sz w:val="22"/>
          <w:szCs w:val="22"/>
        </w:rPr>
        <w:t> </w:t>
      </w:r>
      <w:r w:rsidRPr="003E0558">
        <w:rPr>
          <w:sz w:val="22"/>
          <w:szCs w:val="22"/>
        </w:rPr>
        <w:t>ostatými</w:t>
      </w:r>
      <w:r w:rsidR="001C735B" w:rsidRPr="003E0558">
        <w:rPr>
          <w:sz w:val="22"/>
          <w:szCs w:val="22"/>
        </w:rPr>
        <w:t xml:space="preserve"> vnútornými </w:t>
      </w:r>
      <w:r w:rsidRPr="003E0558">
        <w:rPr>
          <w:sz w:val="22"/>
          <w:szCs w:val="22"/>
        </w:rPr>
        <w:t>predpismi na zaistenie bezpečnosti a ochrany zdravia pri práci a snovými poznatkami bezpečnostnej techniky, pravidelne overujú ich znalosti z týchto predpisov a sústavne vyžadujú a kontrolujú ich dodržiavanie,</w:t>
      </w:r>
    </w:p>
    <w:p w:rsidR="00A82DA6" w:rsidRPr="003E0558" w:rsidRDefault="00114C98" w:rsidP="00FE34A6">
      <w:pPr>
        <w:pStyle w:val="Odsekzoznamu"/>
        <w:numPr>
          <w:ilvl w:val="0"/>
          <w:numId w:val="5"/>
        </w:numPr>
        <w:adjustRightInd w:val="0"/>
        <w:spacing w:line="264" w:lineRule="auto"/>
        <w:ind w:left="1134"/>
        <w:contextualSpacing/>
        <w:jc w:val="both"/>
        <w:rPr>
          <w:sz w:val="22"/>
          <w:szCs w:val="22"/>
        </w:rPr>
      </w:pPr>
      <w:r w:rsidRPr="003E0558">
        <w:rPr>
          <w:sz w:val="22"/>
          <w:szCs w:val="22"/>
        </w:rPr>
        <w:t>zodpovedá za dodržiavanie</w:t>
      </w:r>
      <w:r w:rsidR="008D755F" w:rsidRPr="003E0558">
        <w:rPr>
          <w:sz w:val="22"/>
          <w:szCs w:val="22"/>
        </w:rPr>
        <w:t xml:space="preserve"> podnikovej </w:t>
      </w:r>
      <w:r w:rsidR="00A82DA6" w:rsidRPr="003E0558">
        <w:rPr>
          <w:sz w:val="22"/>
          <w:szCs w:val="22"/>
        </w:rPr>
        <w:t xml:space="preserve">kolektívnej zmluvy,  </w:t>
      </w:r>
    </w:p>
    <w:p w:rsidR="00A82DA6" w:rsidRPr="003E0558" w:rsidRDefault="008D527A" w:rsidP="00FE34A6">
      <w:pPr>
        <w:pStyle w:val="Odsekzoznamu"/>
        <w:numPr>
          <w:ilvl w:val="0"/>
          <w:numId w:val="5"/>
        </w:numPr>
        <w:adjustRightInd w:val="0"/>
        <w:spacing w:line="264" w:lineRule="auto"/>
        <w:ind w:left="1134"/>
        <w:contextualSpacing/>
        <w:jc w:val="both"/>
        <w:rPr>
          <w:sz w:val="22"/>
          <w:szCs w:val="22"/>
        </w:rPr>
      </w:pPr>
      <w:r w:rsidRPr="003E0558">
        <w:rPr>
          <w:sz w:val="22"/>
          <w:szCs w:val="22"/>
        </w:rPr>
        <w:t>zodpovedá z</w:t>
      </w:r>
      <w:r w:rsidR="00A82DA6" w:rsidRPr="003E0558">
        <w:rPr>
          <w:sz w:val="22"/>
          <w:szCs w:val="22"/>
        </w:rPr>
        <w:t xml:space="preserve">a tvorbu a čerpanie sociálneho fondu,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zabezpečuje</w:t>
      </w:r>
      <w:r w:rsidR="005B026B" w:rsidRPr="003E0558">
        <w:rPr>
          <w:sz w:val="22"/>
          <w:szCs w:val="22"/>
        </w:rPr>
        <w:t xml:space="preserve"> technikom BOZP</w:t>
      </w:r>
      <w:r w:rsidRPr="003E0558">
        <w:rPr>
          <w:sz w:val="22"/>
          <w:szCs w:val="22"/>
        </w:rPr>
        <w:t xml:space="preserve"> vypracovanie Zoznamu o poskytovaní osobných ochranných pracovných prostriedkov,</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pri vzniku pracovného úrazu, prípadne školského úrazu postupuje podľa príslušných právnych predpisov</w:t>
      </w:r>
      <w:r w:rsidR="001C735B" w:rsidRPr="003E0558">
        <w:rPr>
          <w:sz w:val="22"/>
          <w:szCs w:val="22"/>
        </w:rPr>
        <w:t xml:space="preserve">, </w:t>
      </w:r>
      <w:r w:rsidRPr="003E0558">
        <w:rPr>
          <w:sz w:val="22"/>
          <w:szCs w:val="22"/>
        </w:rPr>
        <w:t xml:space="preserve">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lastRenderedPageBreak/>
        <w:t xml:space="preserve">vytvára priaznivé podmienky pre prehlbovanie a zvyšovanie kvalifikácie zamestnancov a pracovné podmienky na zvyšovanie kultúry práce a potvrdzuje vykonanie práce, schvaľuje odmenu za tieto práce,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zabezpečuje uvádzanie začínajúcich pedagogických zamestnancov do pedagogickej praxe a ich pracovnú adaptáciu, utvára </w:t>
      </w:r>
      <w:r w:rsidR="00114C98" w:rsidRPr="003E0558">
        <w:rPr>
          <w:sz w:val="22"/>
          <w:szCs w:val="22"/>
        </w:rPr>
        <w:t xml:space="preserve">PZ </w:t>
      </w:r>
      <w:r w:rsidRPr="003E0558">
        <w:rPr>
          <w:sz w:val="22"/>
          <w:szCs w:val="22"/>
        </w:rPr>
        <w:t>podmienky predovšetkým na vyučovanie predmetov ich aprobácie,</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dbá o morálne oceňovanie práce podriadených zamestnancov,</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zabezpečuje zamestnancom vo všetkých zmenách stravovanie zodpovedajúce zásadám správnej výživy priamo na pracoviskách alebo v ich blízkosti podľa § 152 Zákonníka práce</w:t>
      </w:r>
      <w:r w:rsidR="001C735B" w:rsidRPr="003E0558">
        <w:rPr>
          <w:sz w:val="22"/>
          <w:szCs w:val="22"/>
        </w:rPr>
        <w:t>,</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w:t>
      </w:r>
      <w:r w:rsidR="001C735B" w:rsidRPr="003E0558">
        <w:rPr>
          <w:sz w:val="22"/>
          <w:szCs w:val="22"/>
        </w:rPr>
        <w:t>e</w:t>
      </w:r>
      <w:r w:rsidRPr="003E0558">
        <w:rPr>
          <w:sz w:val="22"/>
          <w:szCs w:val="22"/>
        </w:rPr>
        <w:t xml:space="preserve"> vypracovanie dokumentácie BOZP v zmysle platných právnych predpisov, </w:t>
      </w:r>
    </w:p>
    <w:p w:rsidR="008D7E6E" w:rsidRPr="003E0558" w:rsidRDefault="008D7E6E"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zabezpečuje práva zamestnancov školy podľa Z</w:t>
      </w:r>
      <w:r w:rsidR="00DC2787" w:rsidRPr="003E0558">
        <w:rPr>
          <w:sz w:val="22"/>
          <w:szCs w:val="22"/>
        </w:rPr>
        <w:t>P</w:t>
      </w:r>
      <w:r w:rsidRPr="003E0558">
        <w:rPr>
          <w:sz w:val="22"/>
          <w:szCs w:val="22"/>
        </w:rPr>
        <w:t xml:space="preserve"> a zabezpečuje osobitné práva pedagogických a odborných zamestnancov podľa zákona č. 138/2019  Z. z.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hodnotí </w:t>
      </w:r>
      <w:r w:rsidR="00DC2787" w:rsidRPr="003E0558">
        <w:rPr>
          <w:sz w:val="22"/>
          <w:szCs w:val="22"/>
        </w:rPr>
        <w:t xml:space="preserve">PZ a OZ </w:t>
      </w:r>
      <w:r w:rsidRPr="003E0558">
        <w:rPr>
          <w:sz w:val="22"/>
          <w:szCs w:val="22"/>
        </w:rPr>
        <w:t xml:space="preserve"> podľa § </w:t>
      </w:r>
      <w:r w:rsidR="008D527A" w:rsidRPr="003E0558">
        <w:rPr>
          <w:sz w:val="22"/>
          <w:szCs w:val="22"/>
        </w:rPr>
        <w:t>70</w:t>
      </w:r>
      <w:r w:rsidRPr="003E0558">
        <w:rPr>
          <w:sz w:val="22"/>
          <w:szCs w:val="22"/>
        </w:rPr>
        <w:t xml:space="preserve"> zákona </w:t>
      </w:r>
      <w:r w:rsidR="008D527A" w:rsidRPr="003E0558">
        <w:rPr>
          <w:sz w:val="22"/>
          <w:szCs w:val="22"/>
        </w:rPr>
        <w:t>č. 138/2019</w:t>
      </w:r>
      <w:r w:rsidRPr="003E0558">
        <w:rPr>
          <w:sz w:val="22"/>
          <w:szCs w:val="22"/>
        </w:rPr>
        <w:t xml:space="preserve"> Z. z.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rozpracuje zásady hodnotenia zamestnancov podľa § </w:t>
      </w:r>
      <w:r w:rsidR="008D527A" w:rsidRPr="003E0558">
        <w:rPr>
          <w:sz w:val="22"/>
          <w:szCs w:val="22"/>
        </w:rPr>
        <w:t xml:space="preserve">70  </w:t>
      </w:r>
      <w:r w:rsidRPr="003E0558">
        <w:rPr>
          <w:sz w:val="22"/>
          <w:szCs w:val="22"/>
        </w:rPr>
        <w:t xml:space="preserve">zákona </w:t>
      </w:r>
      <w:r w:rsidR="00A82DA6" w:rsidRPr="003E0558">
        <w:rPr>
          <w:sz w:val="22"/>
          <w:szCs w:val="22"/>
        </w:rPr>
        <w:t xml:space="preserve">č. </w:t>
      </w:r>
      <w:r w:rsidR="008D527A" w:rsidRPr="003E0558">
        <w:rPr>
          <w:sz w:val="22"/>
          <w:szCs w:val="22"/>
        </w:rPr>
        <w:t xml:space="preserve">138/2019 Z. z. </w:t>
      </w:r>
      <w:r w:rsidRPr="003E0558">
        <w:rPr>
          <w:sz w:val="22"/>
          <w:szCs w:val="22"/>
        </w:rPr>
        <w:t xml:space="preserve"> </w:t>
      </w:r>
      <w:r w:rsidR="00327AFE" w:rsidRPr="003E0558">
        <w:rPr>
          <w:sz w:val="22"/>
          <w:szCs w:val="22"/>
        </w:rPr>
        <w:t>v pracovnom po</w:t>
      </w:r>
      <w:r w:rsidR="00B076F4" w:rsidRPr="003E0558">
        <w:rPr>
          <w:sz w:val="22"/>
          <w:szCs w:val="22"/>
        </w:rPr>
        <w:t>riadku,</w:t>
      </w:r>
    </w:p>
    <w:p w:rsidR="008D7E6E" w:rsidRPr="003E0558" w:rsidRDefault="008D7E6E" w:rsidP="00FE34A6">
      <w:pPr>
        <w:numPr>
          <w:ilvl w:val="0"/>
          <w:numId w:val="5"/>
        </w:numPr>
        <w:autoSpaceDE w:val="0"/>
        <w:autoSpaceDN w:val="0"/>
        <w:adjustRightInd w:val="0"/>
        <w:spacing w:line="264" w:lineRule="auto"/>
        <w:ind w:left="1134"/>
        <w:jc w:val="both"/>
        <w:rPr>
          <w:sz w:val="22"/>
          <w:szCs w:val="22"/>
        </w:rPr>
      </w:pPr>
      <w:r w:rsidRPr="003E0558">
        <w:rPr>
          <w:sz w:val="22"/>
          <w:szCs w:val="22"/>
        </w:rPr>
        <w:t>povoľuje pedagogickým zamestnancom vykonávanie ostatných činností súvisiacich s priamou výchovno-vzdelávacou činnosťou, špecializovanými činnosťami, činnosťami vedúceho pedagogického zamestnanca a profesijným rozvojom  aj mimo pracoviska za podmienok upravených v</w:t>
      </w:r>
      <w:r w:rsidR="00DC0BE3" w:rsidRPr="003E0558">
        <w:rPr>
          <w:sz w:val="22"/>
          <w:szCs w:val="22"/>
        </w:rPr>
        <w:t> </w:t>
      </w:r>
      <w:r w:rsidRPr="003E0558">
        <w:rPr>
          <w:sz w:val="22"/>
          <w:szCs w:val="22"/>
        </w:rPr>
        <w:t>pracovn</w:t>
      </w:r>
      <w:r w:rsidR="00DC0BE3" w:rsidRPr="003E0558">
        <w:rPr>
          <w:sz w:val="22"/>
          <w:szCs w:val="22"/>
        </w:rPr>
        <w:t xml:space="preserve">om </w:t>
      </w:r>
      <w:r w:rsidR="00AD6435" w:rsidRPr="003E0558">
        <w:rPr>
          <w:sz w:val="22"/>
          <w:szCs w:val="22"/>
        </w:rPr>
        <w:t>poriadku</w:t>
      </w:r>
      <w:r w:rsidR="00A133FA" w:rsidRPr="003E0558">
        <w:rPr>
          <w:sz w:val="22"/>
          <w:szCs w:val="22"/>
        </w:rPr>
        <w:t>,</w:t>
      </w:r>
    </w:p>
    <w:p w:rsidR="00245294" w:rsidRPr="003E0558" w:rsidRDefault="00B834CE"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nesplnenie  kvalifikačných predpokladov oznamuje pedagogickému a odbornému zamestnancovi písomne v zmysle  </w:t>
      </w:r>
      <w:r w:rsidR="002749D5" w:rsidRPr="003E0558">
        <w:rPr>
          <w:sz w:val="22"/>
          <w:szCs w:val="22"/>
        </w:rPr>
        <w:t xml:space="preserve">§ 14 ods. 5)  </w:t>
      </w:r>
      <w:r w:rsidRPr="003E0558">
        <w:rPr>
          <w:sz w:val="22"/>
          <w:szCs w:val="22"/>
        </w:rPr>
        <w:t xml:space="preserve">zákona č. 138/2019 Z. z.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pri dôvodnom podozrení, že došlo k zmene zdravotnej spôsobilosti pedagogického alebo odborného zamestnanca vyzve ich, aby v lehote 90 dní preukázali svoju zdravotnú  spôsobilosť</w:t>
      </w:r>
      <w:r w:rsidR="00B834CE" w:rsidRPr="003E0558">
        <w:rPr>
          <w:sz w:val="22"/>
          <w:szCs w:val="22"/>
        </w:rPr>
        <w:t xml:space="preserve"> lekárskym posudkom v zmysle § 16 ods. 4 zákona č. 138/2019 Z. z.</w:t>
      </w:r>
      <w:r w:rsidRPr="003E0558">
        <w:rPr>
          <w:sz w:val="22"/>
          <w:szCs w:val="22"/>
        </w:rPr>
        <w:t xml:space="preserve">,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v súlade s § 3</w:t>
      </w:r>
      <w:r w:rsidR="00B834CE" w:rsidRPr="003E0558">
        <w:rPr>
          <w:sz w:val="22"/>
          <w:szCs w:val="22"/>
        </w:rPr>
        <w:t>5</w:t>
      </w:r>
      <w:r w:rsidRPr="003E0558">
        <w:rPr>
          <w:sz w:val="22"/>
          <w:szCs w:val="22"/>
        </w:rPr>
        <w:t xml:space="preserve"> ods. </w:t>
      </w:r>
      <w:r w:rsidR="00B834CE" w:rsidRPr="003E0558">
        <w:rPr>
          <w:sz w:val="22"/>
          <w:szCs w:val="22"/>
        </w:rPr>
        <w:t>6</w:t>
      </w:r>
      <w:r w:rsidRPr="003E0558">
        <w:rPr>
          <w:sz w:val="22"/>
          <w:szCs w:val="22"/>
        </w:rPr>
        <w:t xml:space="preserve"> zákona </w:t>
      </w:r>
      <w:r w:rsidR="00B834CE" w:rsidRPr="003E0558">
        <w:rPr>
          <w:sz w:val="22"/>
          <w:szCs w:val="22"/>
        </w:rPr>
        <w:t xml:space="preserve">č. 138/2019 </w:t>
      </w:r>
      <w:r w:rsidRPr="003E0558">
        <w:rPr>
          <w:sz w:val="22"/>
          <w:szCs w:val="22"/>
        </w:rPr>
        <w:t xml:space="preserve">Z. z. určuje štruktúru kariérových pozícií </w:t>
      </w:r>
      <w:r w:rsidR="00B834CE" w:rsidRPr="003E0558">
        <w:rPr>
          <w:sz w:val="22"/>
          <w:szCs w:val="22"/>
        </w:rPr>
        <w:t xml:space="preserve"> a rozsah zodpovedností za výkon špecializovaných činností po p</w:t>
      </w:r>
      <w:r w:rsidR="00DC2787" w:rsidRPr="003E0558">
        <w:rPr>
          <w:sz w:val="22"/>
          <w:szCs w:val="22"/>
        </w:rPr>
        <w:t xml:space="preserve">rerokovaní v pedagogickej rade </w:t>
      </w:r>
      <w:r w:rsidRPr="003E0558">
        <w:rPr>
          <w:sz w:val="22"/>
          <w:szCs w:val="22"/>
        </w:rPr>
        <w:t>a po prerokovaní so zriaďovateľom</w:t>
      </w:r>
      <w:r w:rsidR="002749D5" w:rsidRPr="003E0558">
        <w:rPr>
          <w:sz w:val="22"/>
          <w:szCs w:val="22"/>
        </w:rPr>
        <w:t xml:space="preserve"> a so zástupcami zamestnancov,  </w:t>
      </w:r>
    </w:p>
    <w:p w:rsidR="00B834CE"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koordinuje a zodpovedá za </w:t>
      </w:r>
      <w:r w:rsidR="00B834CE" w:rsidRPr="003E0558">
        <w:rPr>
          <w:sz w:val="22"/>
          <w:szCs w:val="22"/>
        </w:rPr>
        <w:t xml:space="preserve">profesijný rozvoj zamestnancov </w:t>
      </w:r>
      <w:r w:rsidRPr="003E0558">
        <w:rPr>
          <w:sz w:val="22"/>
          <w:szCs w:val="22"/>
        </w:rPr>
        <w:t xml:space="preserve">podľa  plánu </w:t>
      </w:r>
      <w:r w:rsidR="009E393B" w:rsidRPr="003E0558">
        <w:rPr>
          <w:sz w:val="22"/>
          <w:szCs w:val="22"/>
        </w:rPr>
        <w:t xml:space="preserve">profesijného rozvoja </w:t>
      </w:r>
      <w:r w:rsidR="00B834CE" w:rsidRPr="003E0558">
        <w:rPr>
          <w:sz w:val="22"/>
          <w:szCs w:val="22"/>
        </w:rPr>
        <w:t xml:space="preserve"> v zmysle § 40 ods.</w:t>
      </w:r>
      <w:r w:rsidR="002749D5" w:rsidRPr="003E0558">
        <w:rPr>
          <w:sz w:val="22"/>
          <w:szCs w:val="22"/>
        </w:rPr>
        <w:t xml:space="preserve"> 4</w:t>
      </w:r>
      <w:r w:rsidR="00B834CE" w:rsidRPr="003E0558">
        <w:rPr>
          <w:sz w:val="22"/>
          <w:szCs w:val="22"/>
        </w:rPr>
        <w:t xml:space="preserve"> zákona č. 138/2019 Z. z. </w:t>
      </w:r>
    </w:p>
    <w:p w:rsidR="00B834CE"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vydáva plán </w:t>
      </w:r>
      <w:r w:rsidR="00B834CE" w:rsidRPr="003E0558">
        <w:rPr>
          <w:sz w:val="22"/>
          <w:szCs w:val="22"/>
        </w:rPr>
        <w:t xml:space="preserve">profesijného rozvoja v zmysle § 40 ods. 4 zákona č.  138/2019 Z. z. po prerokovaní v pedagogickej rade, </w:t>
      </w:r>
      <w:r w:rsidR="002749D5" w:rsidRPr="003E0558">
        <w:rPr>
          <w:sz w:val="22"/>
          <w:szCs w:val="22"/>
        </w:rPr>
        <w:t xml:space="preserve">so súhlasom zástupcov zamestnancov a po schválení zriaďovateľom, </w:t>
      </w:r>
    </w:p>
    <w:p w:rsidR="002749D5" w:rsidRPr="003E0558" w:rsidRDefault="002749D5"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dopĺňa a mení  plán profesijného rozvoja počas jeho platnosti v súlade s aktuálnymi potrebami školy po prerokovaní so zriaďovateľom, zástupcami zamestnancov a v pedagogickej rade,  </w:t>
      </w:r>
    </w:p>
    <w:p w:rsidR="009E393B" w:rsidRPr="003E0558" w:rsidRDefault="00FC139D" w:rsidP="00FE34A6">
      <w:pPr>
        <w:numPr>
          <w:ilvl w:val="0"/>
          <w:numId w:val="5"/>
        </w:numPr>
        <w:autoSpaceDE w:val="0"/>
        <w:autoSpaceDN w:val="0"/>
        <w:adjustRightInd w:val="0"/>
        <w:spacing w:line="264" w:lineRule="auto"/>
        <w:ind w:left="1134"/>
        <w:jc w:val="both"/>
        <w:rPr>
          <w:sz w:val="22"/>
          <w:szCs w:val="22"/>
        </w:rPr>
      </w:pPr>
      <w:r w:rsidRPr="003E0558">
        <w:rPr>
          <w:sz w:val="22"/>
          <w:szCs w:val="22"/>
        </w:rPr>
        <w:t>zabezpečuje a poskytuje pedagogickým a odborným zamestnancom aktualizačné vzdelávanie v zmysle § 57</w:t>
      </w:r>
      <w:r w:rsidR="0073337B" w:rsidRPr="003E0558">
        <w:rPr>
          <w:sz w:val="22"/>
          <w:szCs w:val="22"/>
        </w:rPr>
        <w:t xml:space="preserve"> </w:t>
      </w:r>
      <w:r w:rsidRPr="003E0558">
        <w:rPr>
          <w:sz w:val="22"/>
          <w:szCs w:val="22"/>
        </w:rPr>
        <w:t>zákona</w:t>
      </w:r>
      <w:r w:rsidR="0073337B" w:rsidRPr="003E0558">
        <w:rPr>
          <w:sz w:val="22"/>
          <w:szCs w:val="22"/>
        </w:rPr>
        <w:t xml:space="preserve"> </w:t>
      </w:r>
      <w:r w:rsidRPr="003E0558">
        <w:rPr>
          <w:sz w:val="22"/>
          <w:szCs w:val="22"/>
        </w:rPr>
        <w:t>č. 138/2019 Z. z.</w:t>
      </w:r>
      <w:r w:rsidR="0073337B" w:rsidRPr="003E0558">
        <w:rPr>
          <w:sz w:val="22"/>
          <w:szCs w:val="22"/>
        </w:rPr>
        <w:t xml:space="preserve"> </w:t>
      </w:r>
      <w:r w:rsidRPr="003E0558">
        <w:rPr>
          <w:sz w:val="22"/>
          <w:szCs w:val="22"/>
        </w:rPr>
        <w:t xml:space="preserve"> </w:t>
      </w:r>
      <w:r w:rsidR="0073337B" w:rsidRPr="003E0558">
        <w:rPr>
          <w:sz w:val="22"/>
          <w:szCs w:val="22"/>
        </w:rPr>
        <w:t xml:space="preserve">a v zmysle plánu profesijného rozvoja a  vydáva potvrdenie o aktualizačnom vzdelávaní na žiadosť zamestnancov, </w:t>
      </w:r>
      <w:r w:rsidR="009E393B" w:rsidRPr="003E0558">
        <w:rPr>
          <w:sz w:val="22"/>
          <w:szCs w:val="22"/>
        </w:rPr>
        <w:t>len ak sa aktualizačné vzdelávanie neuskutočňuje podľa § 57 ods. 13</w:t>
      </w:r>
      <w:r w:rsidR="009E393B" w:rsidRPr="003E0558">
        <w:rPr>
          <w:rStyle w:val="Odkaznapoznmkupodiarou"/>
          <w:sz w:val="22"/>
          <w:szCs w:val="22"/>
        </w:rPr>
        <w:footnoteReference w:id="32"/>
      </w:r>
      <w:r w:rsidR="009E393B" w:rsidRPr="003E0558">
        <w:rPr>
          <w:sz w:val="22"/>
          <w:szCs w:val="22"/>
        </w:rPr>
        <w:t xml:space="preserve"> zákona č. 138/2019 Z. z.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v súlade s </w:t>
      </w:r>
      <w:r w:rsidR="008D527A" w:rsidRPr="003E0558">
        <w:rPr>
          <w:sz w:val="22"/>
          <w:szCs w:val="22"/>
        </w:rPr>
        <w:t>§ 79 ods. 3</w:t>
      </w:r>
      <w:r w:rsidRPr="003E0558">
        <w:rPr>
          <w:sz w:val="22"/>
          <w:szCs w:val="22"/>
        </w:rPr>
        <w:t xml:space="preserve"> zákona č. 1</w:t>
      </w:r>
      <w:r w:rsidR="008D527A" w:rsidRPr="003E0558">
        <w:rPr>
          <w:sz w:val="22"/>
          <w:szCs w:val="22"/>
        </w:rPr>
        <w:t>38/2019</w:t>
      </w:r>
      <w:r w:rsidRPr="003E0558">
        <w:rPr>
          <w:sz w:val="22"/>
          <w:szCs w:val="22"/>
        </w:rPr>
        <w:t xml:space="preserve"> Z. z. zabezpečuje pedagogickým a odborným zamestnancom v pracovnom čase preventívne psychologické poradenstvo najmenej jedenkrát ročne a umožní im absolvovať tréning zameraný na predchádzanie a zvládanie agresivity, na sebapoznanie a riešenie konfliktov, </w:t>
      </w:r>
    </w:p>
    <w:p w:rsidR="00245294"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lastRenderedPageBreak/>
        <w:t>zabezpečuje plánovanie finančných prostriedkov na</w:t>
      </w:r>
      <w:r w:rsidR="008D527A" w:rsidRPr="003E0558">
        <w:rPr>
          <w:sz w:val="22"/>
          <w:szCs w:val="22"/>
        </w:rPr>
        <w:t xml:space="preserve"> profesijný rozvoj pedagogických a odborných </w:t>
      </w:r>
      <w:r w:rsidRPr="003E0558">
        <w:rPr>
          <w:sz w:val="22"/>
          <w:szCs w:val="22"/>
        </w:rPr>
        <w:t xml:space="preserve">zamestnancov </w:t>
      </w:r>
      <w:r w:rsidR="008D527A" w:rsidRPr="003E0558">
        <w:rPr>
          <w:sz w:val="22"/>
          <w:szCs w:val="22"/>
        </w:rPr>
        <w:t xml:space="preserve"> v rozpočte školy v zmysle § 63 zákona č. 138/2019 Z. z. </w:t>
      </w:r>
    </w:p>
    <w:p w:rsidR="009E393B" w:rsidRPr="003E0558" w:rsidRDefault="00245294"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zodpovedá </w:t>
      </w:r>
      <w:r w:rsidR="009E393B" w:rsidRPr="003E0558">
        <w:rPr>
          <w:sz w:val="22"/>
          <w:szCs w:val="22"/>
        </w:rPr>
        <w:t>z</w:t>
      </w:r>
      <w:r w:rsidR="00B076F4" w:rsidRPr="003E0558">
        <w:rPr>
          <w:sz w:val="22"/>
          <w:szCs w:val="22"/>
        </w:rPr>
        <w:t>a z</w:t>
      </w:r>
      <w:r w:rsidR="009E393B" w:rsidRPr="003E0558">
        <w:rPr>
          <w:sz w:val="22"/>
          <w:szCs w:val="22"/>
        </w:rPr>
        <w:t xml:space="preserve">ápis údajov do centrálneho registra v súlade s § 76 až § 77  zákona č. 138/2019 Z. z. </w:t>
      </w:r>
    </w:p>
    <w:p w:rsidR="008D7E6E" w:rsidRPr="003E0558" w:rsidRDefault="008D7E6E"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povoľuje prerušenie výkonu pracovnej činnosti </w:t>
      </w:r>
      <w:r w:rsidR="0062446E" w:rsidRPr="003E0558">
        <w:rPr>
          <w:sz w:val="22"/>
          <w:szCs w:val="22"/>
        </w:rPr>
        <w:t>PZ a OZ</w:t>
      </w:r>
      <w:r w:rsidRPr="003E0558">
        <w:rPr>
          <w:sz w:val="22"/>
          <w:szCs w:val="22"/>
        </w:rPr>
        <w:t xml:space="preserve">  v zmysle § 82 ods. 5 zákona č. 138/2019 Z. z.  najviac na jeden školský rok</w:t>
      </w:r>
      <w:r w:rsidR="00E91A7D" w:rsidRPr="003E0558">
        <w:rPr>
          <w:sz w:val="22"/>
          <w:szCs w:val="22"/>
        </w:rPr>
        <w:t>, ktorý nasleduje po školskom roku, v ktorom pedagogický zamestnanec alebo odborný zamestnanec požiadal o prerušenie výkonu pracovnej činnosti.</w:t>
      </w:r>
    </w:p>
    <w:p w:rsidR="00245294" w:rsidRPr="003E0558" w:rsidRDefault="008D7E6E" w:rsidP="00FE34A6">
      <w:pPr>
        <w:numPr>
          <w:ilvl w:val="0"/>
          <w:numId w:val="5"/>
        </w:numPr>
        <w:autoSpaceDE w:val="0"/>
        <w:autoSpaceDN w:val="0"/>
        <w:adjustRightInd w:val="0"/>
        <w:spacing w:line="264" w:lineRule="auto"/>
        <w:ind w:left="1134"/>
        <w:jc w:val="both"/>
        <w:rPr>
          <w:sz w:val="22"/>
          <w:szCs w:val="22"/>
        </w:rPr>
      </w:pPr>
      <w:r w:rsidRPr="003E0558">
        <w:rPr>
          <w:sz w:val="22"/>
          <w:szCs w:val="22"/>
        </w:rPr>
        <w:t xml:space="preserve">v zmysle § 84 zákona č. 138/2019 Z. z. </w:t>
      </w:r>
      <w:r w:rsidR="00245294" w:rsidRPr="003E0558">
        <w:rPr>
          <w:sz w:val="22"/>
          <w:szCs w:val="22"/>
        </w:rPr>
        <w:t xml:space="preserve">zodpovedá za zverejnenie o voľných pracovných miestach na svojom webovom sídle, na webovom sídle zriaďovateľa, </w:t>
      </w:r>
      <w:r w:rsidR="009E393B" w:rsidRPr="003E0558">
        <w:rPr>
          <w:sz w:val="22"/>
          <w:szCs w:val="22"/>
        </w:rPr>
        <w:t>alebo</w:t>
      </w:r>
      <w:r w:rsidR="009E393B" w:rsidRPr="003E0558">
        <w:rPr>
          <w:color w:val="FF0000"/>
          <w:sz w:val="22"/>
          <w:szCs w:val="22"/>
        </w:rPr>
        <w:t xml:space="preserve"> </w:t>
      </w:r>
      <w:r w:rsidR="00245294" w:rsidRPr="003E0558">
        <w:rPr>
          <w:sz w:val="22"/>
          <w:szCs w:val="22"/>
        </w:rPr>
        <w:t xml:space="preserve"> za odoslanie informácie o voľnom pracovnom mieste </w:t>
      </w:r>
      <w:r w:rsidR="00E91A7D" w:rsidRPr="003E0558">
        <w:rPr>
          <w:sz w:val="22"/>
          <w:szCs w:val="22"/>
        </w:rPr>
        <w:t>regionálnemu</w:t>
      </w:r>
      <w:r w:rsidR="008D527A" w:rsidRPr="003E0558">
        <w:rPr>
          <w:sz w:val="22"/>
          <w:szCs w:val="22"/>
        </w:rPr>
        <w:t xml:space="preserve"> úradu v sídle kraja </w:t>
      </w:r>
      <w:r w:rsidRPr="003E0558">
        <w:rPr>
          <w:sz w:val="22"/>
          <w:szCs w:val="22"/>
        </w:rPr>
        <w:t xml:space="preserve">za </w:t>
      </w:r>
      <w:r w:rsidR="00245294" w:rsidRPr="003E0558">
        <w:rPr>
          <w:sz w:val="22"/>
          <w:szCs w:val="22"/>
        </w:rPr>
        <w:t>účelom zv</w:t>
      </w:r>
      <w:r w:rsidRPr="003E0558">
        <w:rPr>
          <w:sz w:val="22"/>
          <w:szCs w:val="22"/>
        </w:rPr>
        <w:t xml:space="preserve">erejnenia na jeho webovom sídle </w:t>
      </w:r>
      <w:r w:rsidR="00245294" w:rsidRPr="003E0558">
        <w:rPr>
          <w:sz w:val="22"/>
          <w:szCs w:val="22"/>
        </w:rPr>
        <w:t xml:space="preserve"> </w:t>
      </w:r>
    </w:p>
    <w:p w:rsidR="00245294" w:rsidRPr="003E0558" w:rsidRDefault="00A82DA6" w:rsidP="00FE34A6">
      <w:pPr>
        <w:numPr>
          <w:ilvl w:val="0"/>
          <w:numId w:val="28"/>
        </w:numPr>
        <w:autoSpaceDE w:val="0"/>
        <w:autoSpaceDN w:val="0"/>
        <w:adjustRightInd w:val="0"/>
        <w:spacing w:line="264" w:lineRule="auto"/>
        <w:ind w:left="426" w:hanging="426"/>
        <w:jc w:val="both"/>
        <w:rPr>
          <w:sz w:val="22"/>
          <w:szCs w:val="22"/>
        </w:rPr>
      </w:pPr>
      <w:r w:rsidRPr="003E0558">
        <w:rPr>
          <w:sz w:val="22"/>
          <w:szCs w:val="22"/>
        </w:rPr>
        <w:t>Riaditeľ školy</w:t>
      </w:r>
      <w:r w:rsidR="00245294" w:rsidRPr="003E0558">
        <w:rPr>
          <w:sz w:val="22"/>
          <w:szCs w:val="22"/>
        </w:rPr>
        <w:t xml:space="preserve"> popri základných povinnostiach určených v  § 82 Zákonníka práce:</w:t>
      </w:r>
    </w:p>
    <w:p w:rsidR="00245294" w:rsidRPr="003E0558" w:rsidRDefault="00245294" w:rsidP="00FE34A6">
      <w:pPr>
        <w:numPr>
          <w:ilvl w:val="0"/>
          <w:numId w:val="6"/>
        </w:numPr>
        <w:autoSpaceDE w:val="0"/>
        <w:autoSpaceDN w:val="0"/>
        <w:adjustRightInd w:val="0"/>
        <w:spacing w:line="264" w:lineRule="auto"/>
        <w:ind w:left="1134"/>
        <w:jc w:val="both"/>
        <w:rPr>
          <w:sz w:val="22"/>
          <w:szCs w:val="22"/>
        </w:rPr>
      </w:pPr>
      <w:r w:rsidRPr="003E0558">
        <w:rPr>
          <w:sz w:val="22"/>
          <w:szCs w:val="22"/>
        </w:rPr>
        <w:t xml:space="preserve">riadi školu </w:t>
      </w:r>
      <w:r w:rsidR="00A663F1" w:rsidRPr="003E0558">
        <w:rPr>
          <w:sz w:val="22"/>
          <w:szCs w:val="22"/>
        </w:rPr>
        <w:t>p</w:t>
      </w:r>
      <w:r w:rsidRPr="003E0558">
        <w:rPr>
          <w:sz w:val="22"/>
          <w:szCs w:val="22"/>
        </w:rPr>
        <w:t xml:space="preserve">o pedagogickej, odbornej a administratívno-hospodárskej stránke, ukladá úlohy </w:t>
      </w:r>
      <w:r w:rsidR="0062446E" w:rsidRPr="003E0558">
        <w:rPr>
          <w:sz w:val="22"/>
          <w:szCs w:val="22"/>
        </w:rPr>
        <w:t xml:space="preserve">PZ, OZ, </w:t>
      </w:r>
      <w:r w:rsidRPr="003E0558">
        <w:rPr>
          <w:sz w:val="22"/>
          <w:szCs w:val="22"/>
        </w:rPr>
        <w:t xml:space="preserve"> a ostatným zamestnancom a vytvára pre nich podmienky na odborný rast, stará sa o finančné zabezpečenie chodu školy a školského zariadenia,</w:t>
      </w:r>
    </w:p>
    <w:p w:rsidR="00245294" w:rsidRPr="003E0558" w:rsidRDefault="00245294" w:rsidP="00FE34A6">
      <w:pPr>
        <w:numPr>
          <w:ilvl w:val="0"/>
          <w:numId w:val="6"/>
        </w:numPr>
        <w:autoSpaceDE w:val="0"/>
        <w:autoSpaceDN w:val="0"/>
        <w:adjustRightInd w:val="0"/>
        <w:spacing w:line="264" w:lineRule="auto"/>
        <w:ind w:left="1134"/>
        <w:jc w:val="both"/>
        <w:rPr>
          <w:sz w:val="22"/>
          <w:szCs w:val="22"/>
        </w:rPr>
      </w:pPr>
      <w:r w:rsidRPr="003E0558">
        <w:rPr>
          <w:sz w:val="22"/>
          <w:szCs w:val="22"/>
        </w:rPr>
        <w:t>kontroluje činnosť všetkých zamestnancov a výsledky ich práce a na základe vlastného pozorovania, predovšetkým prostredníctvom hospitačnej činnosti i na základe správ svojich zástupcov, vykonáva rozbor výchovno-vzdelávacej práce jednotlivých zamestnancov, prerokúva ho na príslušných poradách zamestnancov školy a vyvodzuje z neho závery pre ďalšiu činnosť,</w:t>
      </w:r>
    </w:p>
    <w:p w:rsidR="00245294" w:rsidRPr="003E0558" w:rsidRDefault="00245294" w:rsidP="00FE34A6">
      <w:pPr>
        <w:numPr>
          <w:ilvl w:val="0"/>
          <w:numId w:val="6"/>
        </w:numPr>
        <w:autoSpaceDE w:val="0"/>
        <w:autoSpaceDN w:val="0"/>
        <w:adjustRightInd w:val="0"/>
        <w:spacing w:line="264" w:lineRule="auto"/>
        <w:ind w:left="1134"/>
        <w:jc w:val="both"/>
        <w:rPr>
          <w:i/>
          <w:sz w:val="22"/>
          <w:szCs w:val="22"/>
        </w:rPr>
      </w:pPr>
      <w:r w:rsidRPr="003E0558">
        <w:rPr>
          <w:sz w:val="22"/>
          <w:szCs w:val="22"/>
        </w:rPr>
        <w:t>dbá na dodržiavanie hygienických predpisov, týkajúcich sa výchovno-vzdelávacieho procesu</w:t>
      </w:r>
      <w:r w:rsidRPr="003E0558">
        <w:rPr>
          <w:i/>
          <w:sz w:val="22"/>
          <w:szCs w:val="22"/>
        </w:rPr>
        <w:t>.</w:t>
      </w:r>
    </w:p>
    <w:p w:rsidR="00245294" w:rsidRPr="003E0558" w:rsidRDefault="00245294" w:rsidP="00FE34A6">
      <w:pPr>
        <w:numPr>
          <w:ilvl w:val="0"/>
          <w:numId w:val="28"/>
        </w:numPr>
        <w:autoSpaceDE w:val="0"/>
        <w:autoSpaceDN w:val="0"/>
        <w:adjustRightInd w:val="0"/>
        <w:spacing w:line="264" w:lineRule="auto"/>
        <w:ind w:left="426" w:hanging="426"/>
        <w:jc w:val="both"/>
        <w:rPr>
          <w:sz w:val="22"/>
          <w:szCs w:val="22"/>
        </w:rPr>
      </w:pPr>
      <w:r w:rsidRPr="003E0558">
        <w:rPr>
          <w:sz w:val="22"/>
          <w:szCs w:val="22"/>
        </w:rPr>
        <w:t xml:space="preserve">Riaditeľ školy sa pri plnení svojich úloh riadi platnými predpismi a príslušnými pokynmi, za plnenie zodpovedá zriaďovateľovi. </w:t>
      </w:r>
    </w:p>
    <w:p w:rsidR="00245294" w:rsidRPr="003E0558" w:rsidRDefault="00A663F1" w:rsidP="00FE34A6">
      <w:pPr>
        <w:numPr>
          <w:ilvl w:val="0"/>
          <w:numId w:val="28"/>
        </w:numPr>
        <w:tabs>
          <w:tab w:val="left" w:pos="142"/>
        </w:tabs>
        <w:autoSpaceDE w:val="0"/>
        <w:autoSpaceDN w:val="0"/>
        <w:adjustRightInd w:val="0"/>
        <w:spacing w:line="264" w:lineRule="auto"/>
        <w:ind w:left="426" w:hanging="426"/>
        <w:jc w:val="both"/>
        <w:rPr>
          <w:sz w:val="22"/>
          <w:szCs w:val="22"/>
        </w:rPr>
      </w:pPr>
      <w:r w:rsidRPr="003E0558">
        <w:rPr>
          <w:sz w:val="22"/>
          <w:szCs w:val="22"/>
        </w:rPr>
        <w:t>P</w:t>
      </w:r>
      <w:r w:rsidR="00245294" w:rsidRPr="003E0558">
        <w:rPr>
          <w:sz w:val="22"/>
          <w:szCs w:val="22"/>
        </w:rPr>
        <w:t>opri uvedených povinnostiach v oblasti riadenia riaditeľ školy plní úväzok v rozsahu stanovenom</w:t>
      </w:r>
      <w:r w:rsidR="00FC139D" w:rsidRPr="003E0558">
        <w:rPr>
          <w:sz w:val="22"/>
          <w:szCs w:val="22"/>
        </w:rPr>
        <w:t xml:space="preserve"> v Nariadení vlády SR </w:t>
      </w:r>
      <w:r w:rsidR="00245294" w:rsidRPr="003E0558">
        <w:rPr>
          <w:sz w:val="22"/>
          <w:szCs w:val="22"/>
        </w:rPr>
        <w:t xml:space="preserve">č. </w:t>
      </w:r>
      <w:r w:rsidR="00FC139D" w:rsidRPr="003E0558">
        <w:rPr>
          <w:sz w:val="22"/>
          <w:szCs w:val="22"/>
        </w:rPr>
        <w:t>201/</w:t>
      </w:r>
      <w:r w:rsidR="00245294" w:rsidRPr="003E0558">
        <w:rPr>
          <w:sz w:val="22"/>
          <w:szCs w:val="22"/>
        </w:rPr>
        <w:t>20</w:t>
      </w:r>
      <w:r w:rsidR="00FC139D" w:rsidRPr="003E0558">
        <w:rPr>
          <w:sz w:val="22"/>
          <w:szCs w:val="22"/>
        </w:rPr>
        <w:t>1</w:t>
      </w:r>
      <w:r w:rsidR="00245294" w:rsidRPr="003E0558">
        <w:rPr>
          <w:sz w:val="22"/>
          <w:szCs w:val="22"/>
        </w:rPr>
        <w:t xml:space="preserve">9 Z. z. </w:t>
      </w:r>
      <w:r w:rsidR="00FC139D" w:rsidRPr="003E0558">
        <w:rPr>
          <w:sz w:val="22"/>
          <w:szCs w:val="22"/>
        </w:rPr>
        <w:t xml:space="preserve">o </w:t>
      </w:r>
      <w:r w:rsidR="00245294" w:rsidRPr="003E0558">
        <w:rPr>
          <w:rFonts w:eastAsia="Calibri"/>
          <w:bCs/>
          <w:sz w:val="22"/>
          <w:szCs w:val="22"/>
        </w:rPr>
        <w:t>priamej</w:t>
      </w:r>
      <w:r w:rsidR="00245294" w:rsidRPr="003E0558">
        <w:rPr>
          <w:sz w:val="22"/>
          <w:szCs w:val="22"/>
        </w:rPr>
        <w:t xml:space="preserve"> </w:t>
      </w:r>
      <w:r w:rsidR="00FC139D" w:rsidRPr="003E0558">
        <w:rPr>
          <w:sz w:val="22"/>
          <w:szCs w:val="22"/>
        </w:rPr>
        <w:t xml:space="preserve">výchovno-vzdelávacej </w:t>
      </w:r>
      <w:r w:rsidR="00245294" w:rsidRPr="003E0558">
        <w:rPr>
          <w:sz w:val="22"/>
          <w:szCs w:val="22"/>
        </w:rPr>
        <w:t xml:space="preserve"> činnosti </w:t>
      </w:r>
      <w:r w:rsidR="00FC139D" w:rsidRPr="003E0558">
        <w:rPr>
          <w:sz w:val="22"/>
          <w:szCs w:val="22"/>
        </w:rPr>
        <w:t>.</w:t>
      </w:r>
    </w:p>
    <w:p w:rsidR="00245294" w:rsidRPr="003E0558" w:rsidRDefault="00245294" w:rsidP="00FE34A6">
      <w:pPr>
        <w:numPr>
          <w:ilvl w:val="0"/>
          <w:numId w:val="28"/>
        </w:numPr>
        <w:tabs>
          <w:tab w:val="left" w:pos="142"/>
        </w:tabs>
        <w:autoSpaceDE w:val="0"/>
        <w:autoSpaceDN w:val="0"/>
        <w:adjustRightInd w:val="0"/>
        <w:spacing w:line="264" w:lineRule="auto"/>
        <w:ind w:left="426" w:hanging="426"/>
        <w:jc w:val="both"/>
        <w:rPr>
          <w:sz w:val="22"/>
          <w:szCs w:val="22"/>
        </w:rPr>
      </w:pPr>
      <w:r w:rsidRPr="003E0558">
        <w:rPr>
          <w:sz w:val="22"/>
          <w:szCs w:val="22"/>
        </w:rPr>
        <w:t xml:space="preserve">Osobitné povinnosti vedúcich zamestnancov ustanovuje ďalej § 9 až § 10 zákon č. 552/2003 Z. z. nasledovne:  </w:t>
      </w:r>
    </w:p>
    <w:p w:rsidR="00A663F1" w:rsidRPr="003E0558" w:rsidRDefault="00245294" w:rsidP="00FE34A6">
      <w:pPr>
        <w:numPr>
          <w:ilvl w:val="0"/>
          <w:numId w:val="7"/>
        </w:numPr>
        <w:autoSpaceDE w:val="0"/>
        <w:autoSpaceDN w:val="0"/>
        <w:adjustRightInd w:val="0"/>
        <w:spacing w:line="264" w:lineRule="auto"/>
        <w:ind w:left="1134"/>
        <w:jc w:val="both"/>
        <w:rPr>
          <w:sz w:val="22"/>
          <w:szCs w:val="22"/>
        </w:rPr>
      </w:pPr>
      <w:r w:rsidRPr="003E0558">
        <w:rPr>
          <w:sz w:val="22"/>
          <w:szCs w:val="22"/>
        </w:rPr>
        <w:t xml:space="preserve">vedúci zamestnanec, ktorý vykonáva funkciu štatutárneho zástupcu nesmie podnikať alebo vykonávať inú zárobkovú činnosť a byť členom riadiacich, kontrolných alebo dozorných orgánov právnických osôb. Obmedzenie vykonávať inú zárobkovú činnosť sa nevzťahuje na poskytovanie zdravotnej starostlivosti v štátnych alebo v neštátnych zdravotníckych zariadeniach, ktorých zriaďovateľom je </w:t>
      </w:r>
      <w:r w:rsidR="00FF5AEB" w:rsidRPr="003E0558">
        <w:rPr>
          <w:sz w:val="22"/>
          <w:szCs w:val="22"/>
        </w:rPr>
        <w:t>mesto,</w:t>
      </w:r>
      <w:r w:rsidRPr="003E0558">
        <w:rPr>
          <w:sz w:val="22"/>
          <w:szCs w:val="22"/>
        </w:rPr>
        <w:t xml:space="preserve"> na vedeckú činnosť, pedagogickú činnosť, lektorskú činnosť, prednášateľskú činnosť, publicistickú činnosť, literárnu alebo umeleckú činnosť, činnosti sprostredkovateľa a rozhodcu pri kolektívnom vyjednávaní a na správu vlastného majetku alebo na správu majetku svojich detí. </w:t>
      </w:r>
    </w:p>
    <w:p w:rsidR="00245294" w:rsidRPr="003E0558" w:rsidRDefault="00245294" w:rsidP="00FE34A6">
      <w:pPr>
        <w:numPr>
          <w:ilvl w:val="0"/>
          <w:numId w:val="7"/>
        </w:numPr>
        <w:autoSpaceDE w:val="0"/>
        <w:autoSpaceDN w:val="0"/>
        <w:adjustRightInd w:val="0"/>
        <w:spacing w:line="264" w:lineRule="auto"/>
        <w:ind w:left="1134"/>
        <w:jc w:val="both"/>
        <w:rPr>
          <w:sz w:val="22"/>
          <w:szCs w:val="22"/>
        </w:rPr>
      </w:pPr>
      <w:r w:rsidRPr="003E0558">
        <w:rPr>
          <w:sz w:val="22"/>
          <w:szCs w:val="22"/>
        </w:rPr>
        <w:t xml:space="preserve">vedúci zamestnanec je počas vykonávania svojej funkcie povinný deklarovať svoje  majetkové pomery do 30 dní od vymenovania do funkcie, a následne do 31. marca každého kalendárneho roka počas vykonávania funkcie, </w:t>
      </w:r>
    </w:p>
    <w:p w:rsidR="00A663F1" w:rsidRPr="003E0558" w:rsidRDefault="00A663F1" w:rsidP="00FE34A6">
      <w:pPr>
        <w:numPr>
          <w:ilvl w:val="0"/>
          <w:numId w:val="7"/>
        </w:numPr>
        <w:autoSpaceDE w:val="0"/>
        <w:autoSpaceDN w:val="0"/>
        <w:adjustRightInd w:val="0"/>
        <w:spacing w:line="264" w:lineRule="auto"/>
        <w:ind w:left="1134"/>
        <w:jc w:val="both"/>
        <w:rPr>
          <w:sz w:val="22"/>
          <w:szCs w:val="22"/>
        </w:rPr>
      </w:pPr>
      <w:r w:rsidRPr="003E0558">
        <w:rPr>
          <w:sz w:val="22"/>
          <w:szCs w:val="22"/>
        </w:rPr>
        <w:t>v</w:t>
      </w:r>
      <w:r w:rsidR="00245294" w:rsidRPr="003E0558">
        <w:rPr>
          <w:sz w:val="22"/>
          <w:szCs w:val="22"/>
        </w:rPr>
        <w:t xml:space="preserve">edúci zamestnanec, ktorý vykonáva funkciu štatutárneho zástupcu, oznamuje údaje o svojich majetkových pomeroch v rozsahu podľa  </w:t>
      </w:r>
      <w:r w:rsidR="0095744B" w:rsidRPr="003E0558">
        <w:rPr>
          <w:sz w:val="22"/>
          <w:szCs w:val="22"/>
        </w:rPr>
        <w:t xml:space="preserve">§ 114 ods. 2 a 3 zákona č. 55/2017 Z. z. </w:t>
      </w:r>
      <w:r w:rsidR="00245294" w:rsidRPr="003E0558">
        <w:rPr>
          <w:sz w:val="22"/>
          <w:szCs w:val="22"/>
        </w:rPr>
        <w:t>o štátnej službe a o zmene a doplnení niektorých zákonov v znení neskorších predpisov orgánu, ktorý ho vymenoval do funkcie</w:t>
      </w:r>
      <w:r w:rsidR="0095744B" w:rsidRPr="003E0558">
        <w:rPr>
          <w:sz w:val="22"/>
          <w:szCs w:val="22"/>
        </w:rPr>
        <w:t xml:space="preserve">, </w:t>
      </w:r>
    </w:p>
    <w:p w:rsidR="006015C8" w:rsidRPr="003E0558" w:rsidRDefault="00245294" w:rsidP="00FE34A6">
      <w:pPr>
        <w:numPr>
          <w:ilvl w:val="0"/>
          <w:numId w:val="7"/>
        </w:numPr>
        <w:autoSpaceDE w:val="0"/>
        <w:autoSpaceDN w:val="0"/>
        <w:adjustRightInd w:val="0"/>
        <w:spacing w:line="264" w:lineRule="auto"/>
        <w:ind w:left="1134"/>
        <w:jc w:val="both"/>
        <w:rPr>
          <w:sz w:val="22"/>
          <w:szCs w:val="22"/>
        </w:rPr>
      </w:pPr>
      <w:r w:rsidRPr="003E0558">
        <w:rPr>
          <w:sz w:val="22"/>
          <w:szCs w:val="22"/>
        </w:rPr>
        <w:t xml:space="preserve">ostatní vedúci zamestnanci oznamujú údaje o svojich majetkových pomeroch deklarovaných podľa odseku 2 </w:t>
      </w:r>
      <w:r w:rsidR="0095744B" w:rsidRPr="003E0558">
        <w:rPr>
          <w:sz w:val="22"/>
          <w:szCs w:val="22"/>
        </w:rPr>
        <w:t>riaditeľovi školy</w:t>
      </w:r>
      <w:r w:rsidRPr="003E0558">
        <w:rPr>
          <w:sz w:val="22"/>
          <w:szCs w:val="22"/>
        </w:rPr>
        <w:t xml:space="preserve">. Uvedenie neúplných alebo nepravdivých údajov v majetkovom priznaní alebo porušenie povinností podľa odseku 1 zo strany vedúceho </w:t>
      </w:r>
      <w:r w:rsidRPr="003E0558">
        <w:rPr>
          <w:sz w:val="22"/>
          <w:szCs w:val="22"/>
        </w:rPr>
        <w:lastRenderedPageBreak/>
        <w:t xml:space="preserve">zamestnanca sa považuje za dôvod na skončenie pracovného pomeru podľa § 63 ods. 1 písm. e) Zákonníka práce). </w:t>
      </w:r>
    </w:p>
    <w:p w:rsidR="004D2AC2" w:rsidRPr="003E0558" w:rsidRDefault="006015C8" w:rsidP="00FE34A6">
      <w:pPr>
        <w:numPr>
          <w:ilvl w:val="0"/>
          <w:numId w:val="28"/>
        </w:numPr>
        <w:autoSpaceDE w:val="0"/>
        <w:autoSpaceDN w:val="0"/>
        <w:adjustRightInd w:val="0"/>
        <w:spacing w:line="264" w:lineRule="auto"/>
        <w:ind w:left="426" w:hanging="426"/>
        <w:jc w:val="both"/>
        <w:rPr>
          <w:sz w:val="22"/>
          <w:szCs w:val="22"/>
        </w:rPr>
      </w:pPr>
      <w:r w:rsidRPr="003E0558">
        <w:rPr>
          <w:sz w:val="22"/>
          <w:szCs w:val="22"/>
        </w:rPr>
        <w:t xml:space="preserve">Ostatné právomoci ostatných vedúcich zamestnancov určuje organizačný poriadok školy. </w:t>
      </w:r>
      <w:r w:rsidR="00B076F4" w:rsidRPr="003E0558">
        <w:rPr>
          <w:sz w:val="22"/>
          <w:szCs w:val="22"/>
        </w:rPr>
        <w:t>Zástupkyne</w:t>
      </w:r>
      <w:r w:rsidR="00E71EED" w:rsidRPr="003E0558">
        <w:rPr>
          <w:sz w:val="22"/>
          <w:szCs w:val="22"/>
        </w:rPr>
        <w:t xml:space="preserve"> riaditeľky školy pre MŠ</w:t>
      </w:r>
      <w:r w:rsidRPr="003E0558">
        <w:rPr>
          <w:sz w:val="22"/>
          <w:szCs w:val="22"/>
        </w:rPr>
        <w:t xml:space="preserve"> m</w:t>
      </w:r>
      <w:r w:rsidR="00E71EED" w:rsidRPr="003E0558">
        <w:rPr>
          <w:sz w:val="22"/>
          <w:szCs w:val="22"/>
        </w:rPr>
        <w:t xml:space="preserve">ajú </w:t>
      </w:r>
      <w:r w:rsidRPr="003E0558">
        <w:rPr>
          <w:sz w:val="22"/>
          <w:szCs w:val="22"/>
        </w:rPr>
        <w:t xml:space="preserve">právomoci na úseku evidencií vo vzťahu k zamestnancom (napr. pri evidencii pracovného času). </w:t>
      </w:r>
      <w:r w:rsidR="007C049D" w:rsidRPr="003E0558">
        <w:rPr>
          <w:sz w:val="22"/>
          <w:szCs w:val="22"/>
        </w:rPr>
        <w:t>V</w:t>
      </w:r>
      <w:r w:rsidRPr="003E0558">
        <w:rPr>
          <w:sz w:val="22"/>
          <w:szCs w:val="22"/>
        </w:rPr>
        <w:t>edúca ŠJ</w:t>
      </w:r>
      <w:r w:rsidR="007C049D" w:rsidRPr="003E0558">
        <w:rPr>
          <w:sz w:val="22"/>
          <w:szCs w:val="22"/>
        </w:rPr>
        <w:t xml:space="preserve"> </w:t>
      </w:r>
      <w:r w:rsidRPr="003E0558">
        <w:rPr>
          <w:sz w:val="22"/>
          <w:szCs w:val="22"/>
        </w:rPr>
        <w:t>m</w:t>
      </w:r>
      <w:r w:rsidR="007C049D" w:rsidRPr="003E0558">
        <w:rPr>
          <w:sz w:val="22"/>
          <w:szCs w:val="22"/>
        </w:rPr>
        <w:t>á</w:t>
      </w:r>
      <w:r w:rsidRPr="003E0558">
        <w:rPr>
          <w:sz w:val="22"/>
          <w:szCs w:val="22"/>
        </w:rPr>
        <w:t xml:space="preserve"> oprávnenie na schválenie  priepustky svojich priamo riadených zamestnancov.  Nem</w:t>
      </w:r>
      <w:r w:rsidR="007C049D" w:rsidRPr="003E0558">
        <w:rPr>
          <w:sz w:val="22"/>
          <w:szCs w:val="22"/>
        </w:rPr>
        <w:t xml:space="preserve">á </w:t>
      </w:r>
      <w:r w:rsidRPr="003E0558">
        <w:rPr>
          <w:sz w:val="22"/>
          <w:szCs w:val="22"/>
        </w:rPr>
        <w:t xml:space="preserve"> právo však </w:t>
      </w:r>
      <w:r w:rsidR="00B43D5D" w:rsidRPr="003E0558">
        <w:rPr>
          <w:sz w:val="22"/>
          <w:szCs w:val="22"/>
        </w:rPr>
        <w:t xml:space="preserve">schvaľovať  a </w:t>
      </w:r>
      <w:r w:rsidRPr="003E0558">
        <w:rPr>
          <w:sz w:val="22"/>
          <w:szCs w:val="22"/>
        </w:rPr>
        <w:t>nariaďovať</w:t>
      </w:r>
      <w:r w:rsidR="00B43D5D" w:rsidRPr="003E0558">
        <w:rPr>
          <w:sz w:val="22"/>
          <w:szCs w:val="22"/>
        </w:rPr>
        <w:t xml:space="preserve"> dovolenky</w:t>
      </w:r>
      <w:r w:rsidRPr="003E0558">
        <w:rPr>
          <w:sz w:val="22"/>
          <w:szCs w:val="22"/>
        </w:rPr>
        <w:t>. Tento právny úkon môže vykonať len riaditeľ</w:t>
      </w:r>
      <w:r w:rsidR="00E9221E" w:rsidRPr="003E0558">
        <w:rPr>
          <w:sz w:val="22"/>
          <w:szCs w:val="22"/>
        </w:rPr>
        <w:t xml:space="preserve">ka </w:t>
      </w:r>
      <w:r w:rsidR="007C049D" w:rsidRPr="003E0558">
        <w:rPr>
          <w:sz w:val="22"/>
          <w:szCs w:val="22"/>
        </w:rPr>
        <w:t>školy</w:t>
      </w:r>
      <w:r w:rsidR="00DC0BE3" w:rsidRPr="003E0558">
        <w:rPr>
          <w:sz w:val="22"/>
          <w:szCs w:val="22"/>
        </w:rPr>
        <w:t xml:space="preserve">. </w:t>
      </w:r>
    </w:p>
    <w:p w:rsidR="00DC0BE3" w:rsidRPr="003E0558" w:rsidRDefault="00DC0BE3" w:rsidP="00DC0BE3">
      <w:pPr>
        <w:autoSpaceDE w:val="0"/>
        <w:autoSpaceDN w:val="0"/>
        <w:adjustRightInd w:val="0"/>
        <w:spacing w:line="264" w:lineRule="auto"/>
        <w:ind w:left="426"/>
        <w:jc w:val="both"/>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DC0BE3"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14 </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Pracovnoprávne dôsledky porušenia pracovnej disciplíny</w:t>
      </w:r>
    </w:p>
    <w:p w:rsidR="00665C83" w:rsidRPr="003E0558" w:rsidRDefault="00665C83" w:rsidP="00FE34A6">
      <w:pPr>
        <w:pStyle w:val="Zkladntext2"/>
        <w:numPr>
          <w:ilvl w:val="0"/>
          <w:numId w:val="29"/>
        </w:numPr>
        <w:spacing w:line="264" w:lineRule="auto"/>
        <w:ind w:left="426" w:hanging="426"/>
        <w:rPr>
          <w:sz w:val="22"/>
          <w:szCs w:val="22"/>
        </w:rPr>
      </w:pPr>
      <w:r w:rsidRPr="003E0558">
        <w:rPr>
          <w:sz w:val="22"/>
          <w:szCs w:val="22"/>
        </w:rPr>
        <w:t xml:space="preserve">Za porušenie pracovnej disciplíny sa považuje zavinené porušenie, alebo nesplnenie povinnosti zamestnanca, ktoré pre neho vyplývajú z: </w:t>
      </w:r>
    </w:p>
    <w:p w:rsidR="00665C83" w:rsidRPr="003E0558" w:rsidRDefault="00665C83" w:rsidP="00FE34A6">
      <w:pPr>
        <w:pStyle w:val="Zkladntext2"/>
        <w:numPr>
          <w:ilvl w:val="0"/>
          <w:numId w:val="54"/>
        </w:numPr>
        <w:spacing w:line="264" w:lineRule="auto"/>
        <w:ind w:hanging="437"/>
        <w:rPr>
          <w:sz w:val="22"/>
          <w:szCs w:val="22"/>
        </w:rPr>
      </w:pPr>
      <w:r w:rsidRPr="003E0558">
        <w:rPr>
          <w:sz w:val="22"/>
          <w:szCs w:val="22"/>
        </w:rPr>
        <w:t xml:space="preserve">§ 47 ods. 1 písm. b) a § 81 a § 82 Zákonníka práce,  </w:t>
      </w:r>
    </w:p>
    <w:p w:rsidR="00665C83" w:rsidRPr="003E0558" w:rsidRDefault="00665C83" w:rsidP="00FE34A6">
      <w:pPr>
        <w:pStyle w:val="Zkladntext2"/>
        <w:numPr>
          <w:ilvl w:val="0"/>
          <w:numId w:val="54"/>
        </w:numPr>
        <w:spacing w:line="264" w:lineRule="auto"/>
        <w:ind w:hanging="437"/>
        <w:rPr>
          <w:sz w:val="22"/>
          <w:szCs w:val="22"/>
        </w:rPr>
      </w:pPr>
      <w:r w:rsidRPr="003E0558">
        <w:rPr>
          <w:sz w:val="22"/>
          <w:szCs w:val="22"/>
        </w:rPr>
        <w:t xml:space="preserve">z § 8, § 9, § 9a a § 10 zákona č. 552/2003 Z. z.  </w:t>
      </w:r>
    </w:p>
    <w:p w:rsidR="00B43D5D" w:rsidRPr="003E0558" w:rsidRDefault="00B43D5D" w:rsidP="00FE34A6">
      <w:pPr>
        <w:pStyle w:val="Zkladntext2"/>
        <w:numPr>
          <w:ilvl w:val="0"/>
          <w:numId w:val="54"/>
        </w:numPr>
        <w:spacing w:line="264" w:lineRule="auto"/>
        <w:ind w:hanging="437"/>
        <w:rPr>
          <w:sz w:val="22"/>
          <w:szCs w:val="22"/>
        </w:rPr>
      </w:pPr>
      <w:r w:rsidRPr="003E0558">
        <w:rPr>
          <w:sz w:val="22"/>
          <w:szCs w:val="22"/>
        </w:rPr>
        <w:t xml:space="preserve">z § 4 zákona č. 138/2019 Z. z. v prípade pedagogických zamestnancov, </w:t>
      </w:r>
    </w:p>
    <w:p w:rsidR="00665C83" w:rsidRPr="003E0558" w:rsidRDefault="00665C83" w:rsidP="00FE34A6">
      <w:pPr>
        <w:pStyle w:val="Zkladntext2"/>
        <w:numPr>
          <w:ilvl w:val="0"/>
          <w:numId w:val="54"/>
        </w:numPr>
        <w:spacing w:line="264" w:lineRule="auto"/>
        <w:ind w:hanging="437"/>
        <w:rPr>
          <w:sz w:val="22"/>
          <w:szCs w:val="22"/>
        </w:rPr>
      </w:pPr>
      <w:r w:rsidRPr="003E0558">
        <w:rPr>
          <w:sz w:val="22"/>
          <w:szCs w:val="22"/>
        </w:rPr>
        <w:t xml:space="preserve">ďalších všeobecne záväzných predpisov vzťahujúcich sa na ním vykonávanú prácu </w:t>
      </w:r>
    </w:p>
    <w:p w:rsidR="00665C83" w:rsidRPr="003E0558" w:rsidRDefault="00665C83" w:rsidP="00FE34A6">
      <w:pPr>
        <w:pStyle w:val="Zkladntext2"/>
        <w:numPr>
          <w:ilvl w:val="0"/>
          <w:numId w:val="54"/>
        </w:numPr>
        <w:spacing w:line="264" w:lineRule="auto"/>
        <w:ind w:hanging="437"/>
        <w:rPr>
          <w:sz w:val="22"/>
          <w:szCs w:val="22"/>
        </w:rPr>
      </w:pPr>
      <w:r w:rsidRPr="003E0558">
        <w:rPr>
          <w:sz w:val="22"/>
          <w:szCs w:val="22"/>
        </w:rPr>
        <w:t xml:space="preserve">príkazov alebo opatrení nadriadených zamestnancov </w:t>
      </w:r>
    </w:p>
    <w:p w:rsidR="00665C83" w:rsidRPr="003E0558" w:rsidRDefault="00665C83" w:rsidP="00FE34A6">
      <w:pPr>
        <w:pStyle w:val="Zkladntext2"/>
        <w:numPr>
          <w:ilvl w:val="0"/>
          <w:numId w:val="54"/>
        </w:numPr>
        <w:spacing w:line="264" w:lineRule="auto"/>
        <w:ind w:hanging="437"/>
        <w:rPr>
          <w:sz w:val="22"/>
          <w:szCs w:val="22"/>
        </w:rPr>
      </w:pPr>
      <w:r w:rsidRPr="003E0558">
        <w:rPr>
          <w:sz w:val="22"/>
          <w:szCs w:val="22"/>
        </w:rPr>
        <w:t xml:space="preserve">pracovného alebo organizačného poriadku organizácie.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Ak sa dopustí zamestnanec porušenia pracovnej disciplíny, je priamy vedúci zamestnanec povinný zamestnanca písomne upozorniť na porušenie pracovnej disciplíny, v prípade závažnom alebo opakovanom porušení pracovnej disciplíny upozornenie musí obsahovať aj osobitné upozornenie na možnosť dania výpovede zo strany zamestnávateľa. </w:t>
      </w:r>
    </w:p>
    <w:p w:rsidR="00E91A7D" w:rsidRPr="003E0558" w:rsidRDefault="00E91A7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Ako podklad pre písomnú výzvu zamestnávateľa na odstránenie nedostatkov vo výkone pracovnej činnosti pedagogického a odborného zamestnanca sa použije aj hodnotenie</w:t>
      </w:r>
      <w:r w:rsidRPr="003E0558">
        <w:rPr>
          <w:rStyle w:val="Odkaznapoznmkupodiarou"/>
          <w:sz w:val="22"/>
          <w:szCs w:val="22"/>
        </w:rPr>
        <w:footnoteReference w:id="33"/>
      </w:r>
      <w:r w:rsidRPr="003E0558">
        <w:rPr>
          <w:sz w:val="22"/>
          <w:szCs w:val="22"/>
        </w:rPr>
        <w:t xml:space="preserve"> pedagogického a odborného zamestnanca.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Pri závažnom alebo opakovanom porušení pracovnej disciplíny bude zamestnanec postihnutý jedným z nasledovných pracovnoprávnych dôsledkov: </w:t>
      </w:r>
    </w:p>
    <w:p w:rsidR="00B43D5D" w:rsidRPr="003E0558" w:rsidRDefault="00B43D5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 xml:space="preserve">písomné upozornenie na porušenie pracovnej disciplíny s následkom zníženia alebo odňatia osobného príplatku, pričom takéto zníženie alebo odňatie osobného príplatku zamestnávateľ prerokuje so </w:t>
      </w:r>
      <w:r w:rsidR="008930E2" w:rsidRPr="003E0558">
        <w:rPr>
          <w:sz w:val="22"/>
          <w:szCs w:val="22"/>
        </w:rPr>
        <w:t>ZO OZ</w:t>
      </w:r>
      <w:r w:rsidR="007C049D" w:rsidRPr="003E0558">
        <w:rPr>
          <w:sz w:val="22"/>
          <w:szCs w:val="22"/>
        </w:rPr>
        <w:t xml:space="preserve">, </w:t>
      </w:r>
      <w:r w:rsidR="00DC2787" w:rsidRPr="003E0558">
        <w:rPr>
          <w:sz w:val="22"/>
          <w:szCs w:val="22"/>
        </w:rPr>
        <w:t xml:space="preserve"> </w:t>
      </w:r>
      <w:r w:rsidRPr="003E0558">
        <w:rPr>
          <w:sz w:val="22"/>
          <w:szCs w:val="22"/>
        </w:rPr>
        <w:t xml:space="preserve">   </w:t>
      </w:r>
    </w:p>
    <w:p w:rsidR="00E71EED" w:rsidRPr="003E0558" w:rsidRDefault="00E71EE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 xml:space="preserve">odobratie príplatku za hodnotenie, od prvého dňa mesiaca nasledujúceho po mesiaci, v ktorom sa zamestnávateľ dozvedel, že PZ alebo OZ porušil závažne pracovnú disciplínu, </w:t>
      </w:r>
    </w:p>
    <w:p w:rsidR="00B43D5D" w:rsidRPr="003E0558" w:rsidRDefault="00B43D5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 xml:space="preserve">skončenie pracovného pomeru výpoveďou podľa § 63 ods. 1 písm. e) Zákonníka práce pri opakovanom menej závažnom porušení pracovnej disciplíny, ak bol zamestnanec v posledných šiestich mesiacoch v súvislosti s porušovaním pracovnej disciplíny písomne upozornený na možnosť výpovede, </w:t>
      </w:r>
    </w:p>
    <w:p w:rsidR="00B43D5D" w:rsidRPr="003E0558" w:rsidRDefault="00B43D5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krátenie dovolenky na zotavenie za neospravedlnenú absenciu, za 1 deň absencie krátenie dovolenky o </w:t>
      </w:r>
      <w:r w:rsidR="00C42E52" w:rsidRPr="003E0558">
        <w:rPr>
          <w:sz w:val="22"/>
          <w:szCs w:val="22"/>
        </w:rPr>
        <w:t>1</w:t>
      </w:r>
      <w:r w:rsidRPr="003E0558">
        <w:rPr>
          <w:sz w:val="22"/>
          <w:szCs w:val="22"/>
        </w:rPr>
        <w:t xml:space="preserve"> d</w:t>
      </w:r>
      <w:r w:rsidR="00C42E52" w:rsidRPr="003E0558">
        <w:rPr>
          <w:sz w:val="22"/>
          <w:szCs w:val="22"/>
        </w:rPr>
        <w:t>eň</w:t>
      </w:r>
      <w:r w:rsidRPr="003E0558">
        <w:rPr>
          <w:sz w:val="22"/>
          <w:szCs w:val="22"/>
        </w:rPr>
        <w:t xml:space="preserve">, </w:t>
      </w:r>
    </w:p>
    <w:p w:rsidR="00B43D5D" w:rsidRPr="003E0558" w:rsidRDefault="00B43D5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 xml:space="preserve">skončenie pracovného pomeru podľa § 63 ods. 1 písm. d) Zákonníka práce, ak zamestnanec nespĺňa predpoklady ustanovené právnymi predpismi na výkon dohodnutej práce, alebo ak zamestnanec nespĺňa bez zavinenia zamestnávateľa požiadavky na riadny výkon tejto práce; ak nesplnenie týchto požiadaviek spočíva v neuspokojivých pracovných výsledkoch, možno zamestnancovi z tohto dôvodu dať výpoveď, len ak ho zamestnávateľ  v posledných šiestich mesiacoch písomne vyzval na ich odstránenie a zamestnanec ich v primeranom čase neodstránil, </w:t>
      </w:r>
    </w:p>
    <w:p w:rsidR="007B762B" w:rsidRPr="003E0558" w:rsidRDefault="00B43D5D">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lastRenderedPageBreak/>
        <w:t xml:space="preserve">okamžité skončenie pracovného pomeru podľa § 68 Zákonníka práce, ak zamestnanec porušil závažne pracovnú disciplínu </w:t>
      </w:r>
      <w:r w:rsidR="007B762B" w:rsidRPr="003E0558">
        <w:rPr>
          <w:sz w:val="22"/>
          <w:szCs w:val="22"/>
        </w:rPr>
        <w:t xml:space="preserve">a jeho konanie dosahuje intenzitu, pre ktoré je možné so zamestnancom okamžite skončiť pracovný pomer </w:t>
      </w:r>
      <w:r w:rsidRPr="003E0558">
        <w:rPr>
          <w:sz w:val="22"/>
          <w:szCs w:val="22"/>
        </w:rPr>
        <w:t>– pričom sa použije postup § 70</w:t>
      </w:r>
      <w:r w:rsidR="007B762B" w:rsidRPr="003E0558">
        <w:rPr>
          <w:sz w:val="22"/>
          <w:szCs w:val="22"/>
        </w:rPr>
        <w:t xml:space="preserve"> ZP. </w:t>
      </w:r>
    </w:p>
    <w:p w:rsidR="00B43D5D" w:rsidRPr="003E0558" w:rsidRDefault="00171C1F">
      <w:pPr>
        <w:numPr>
          <w:ilvl w:val="0"/>
          <w:numId w:val="2"/>
        </w:numPr>
        <w:tabs>
          <w:tab w:val="clear" w:pos="720"/>
        </w:tabs>
        <w:autoSpaceDE w:val="0"/>
        <w:autoSpaceDN w:val="0"/>
        <w:adjustRightInd w:val="0"/>
        <w:spacing w:line="264" w:lineRule="auto"/>
        <w:ind w:left="1134" w:hanging="425"/>
        <w:jc w:val="both"/>
        <w:rPr>
          <w:sz w:val="22"/>
          <w:szCs w:val="22"/>
        </w:rPr>
      </w:pPr>
      <w:r w:rsidRPr="003E0558">
        <w:rPr>
          <w:sz w:val="22"/>
          <w:szCs w:val="22"/>
        </w:rPr>
        <w:t>h</w:t>
      </w:r>
      <w:r w:rsidR="007B762B" w:rsidRPr="003E0558">
        <w:rPr>
          <w:sz w:val="22"/>
          <w:szCs w:val="22"/>
        </w:rPr>
        <w:t xml:space="preserve">odnotenie intenzity porušenia pracovnej disciplíny závisí od konkrétnych okolností a ovplyvňuje ho tak osoba zamestnanca, jeho doterajší postoj k plneniu pracovných povinností, spôsob a intenzita porušenia konkrétnych pracovných povinností, ako aj situácia, v ktorej k porušeniu došlo, dôsledky porušenia pre zamestnávateľa, či konanie zamestnanca spôsobilo zamestnávateľovi.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Za porušenie pracovnej disciplíny sa považuje zavinené porušenie, alebo nesplnenie povinností zamestnanca podľa čl. 11,12,13 a povinností vyplývajúcich z ďalších všeobecne záväzných právnych predpisov, z interných smerníc, z príkazov alebo opatrení nadriadených zamestnancov, z pracovného a organizačného poriadku školy.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Za menej závažné porušenie pracovnej disciplíny sa považuje: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neuspokojivé plnenie si povinnosti vyplývajúcich z náplne práce, z pracovného poriadku, Zákonníka práce a ďalších právnych predpisov,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neospravedlnený nesk</w:t>
      </w:r>
      <w:r w:rsidR="001D20EF" w:rsidRPr="003E0558">
        <w:rPr>
          <w:sz w:val="22"/>
          <w:szCs w:val="22"/>
        </w:rPr>
        <w:t>orý príchod do zamestnania</w:t>
      </w:r>
      <w:r w:rsidRPr="003E0558">
        <w:rPr>
          <w:sz w:val="22"/>
          <w:szCs w:val="22"/>
        </w:rPr>
        <w:t xml:space="preserve">,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neospravedlnené predč</w:t>
      </w:r>
      <w:r w:rsidR="001D20EF" w:rsidRPr="003E0558">
        <w:rPr>
          <w:sz w:val="22"/>
          <w:szCs w:val="22"/>
        </w:rPr>
        <w:t>asné ukončenie pracovnej doby</w:t>
      </w:r>
      <w:r w:rsidRPr="003E0558">
        <w:rPr>
          <w:sz w:val="22"/>
          <w:szCs w:val="22"/>
        </w:rPr>
        <w:t>,</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neskoré splnenie uloženej pracovnej úlohy,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ne</w:t>
      </w:r>
      <w:r w:rsidR="00DC2787" w:rsidRPr="003E0558">
        <w:rPr>
          <w:sz w:val="22"/>
          <w:szCs w:val="22"/>
        </w:rPr>
        <w:t xml:space="preserve">evidovanie </w:t>
      </w:r>
      <w:r w:rsidRPr="003E0558">
        <w:rPr>
          <w:sz w:val="22"/>
          <w:szCs w:val="22"/>
        </w:rPr>
        <w:t>príchod</w:t>
      </w:r>
      <w:r w:rsidR="00DC2787" w:rsidRPr="003E0558">
        <w:rPr>
          <w:sz w:val="22"/>
          <w:szCs w:val="22"/>
        </w:rPr>
        <w:t>u a </w:t>
      </w:r>
      <w:r w:rsidRPr="003E0558">
        <w:rPr>
          <w:sz w:val="22"/>
          <w:szCs w:val="22"/>
        </w:rPr>
        <w:t>odchod</w:t>
      </w:r>
      <w:r w:rsidR="00DC2787" w:rsidRPr="003E0558">
        <w:rPr>
          <w:sz w:val="22"/>
          <w:szCs w:val="22"/>
        </w:rPr>
        <w:t xml:space="preserve">u </w:t>
      </w:r>
      <w:r w:rsidRPr="003E0558">
        <w:rPr>
          <w:sz w:val="22"/>
          <w:szCs w:val="22"/>
        </w:rPr>
        <w:t>z</w:t>
      </w:r>
      <w:r w:rsidR="007C049D" w:rsidRPr="003E0558">
        <w:rPr>
          <w:sz w:val="22"/>
          <w:szCs w:val="22"/>
        </w:rPr>
        <w:t xml:space="preserve"> pracoviska</w:t>
      </w:r>
      <w:r w:rsidR="00DC2787" w:rsidRPr="003E0558">
        <w:rPr>
          <w:sz w:val="22"/>
          <w:szCs w:val="22"/>
        </w:rPr>
        <w:t xml:space="preserve"> (aj pri dočasnom opustení pracoviska)</w:t>
      </w:r>
      <w:r w:rsidRPr="003E0558">
        <w:rPr>
          <w:sz w:val="22"/>
          <w:szCs w:val="22"/>
        </w:rPr>
        <w:t xml:space="preserve">,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nesplnenie </w:t>
      </w:r>
      <w:r w:rsidR="00DC2787" w:rsidRPr="003E0558">
        <w:rPr>
          <w:sz w:val="22"/>
          <w:szCs w:val="22"/>
        </w:rPr>
        <w:t xml:space="preserve">vopred zadanej (priamo určenej) </w:t>
      </w:r>
      <w:r w:rsidRPr="003E0558">
        <w:rPr>
          <w:sz w:val="22"/>
          <w:szCs w:val="22"/>
        </w:rPr>
        <w:t xml:space="preserve">pracovnej úlohy,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nesplnenie pracovnej úlohy vyplývajúcej z povinnosti </w:t>
      </w:r>
      <w:r w:rsidR="0062446E" w:rsidRPr="003E0558">
        <w:rPr>
          <w:sz w:val="22"/>
          <w:szCs w:val="22"/>
        </w:rPr>
        <w:t>PZ</w:t>
      </w:r>
      <w:r w:rsidRPr="003E0558">
        <w:rPr>
          <w:sz w:val="22"/>
          <w:szCs w:val="22"/>
        </w:rPr>
        <w:t>, triednych učiteľov, učiteľov vykonávajúcich dozor a vedúcich krúžkov,</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neskorý príchod na pracovisko, skorý odchod z pracoviska,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nevyužívanie fondu pracovného času na prácu,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nedodržanie liečebného režimu v období, v ktorom má podľa osobitného predpisu zamestnanec nárok na náhradu príjmu pri dočasnej pracovnej neschopnosti,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odmietnutie dychovej skúšky na zaistenie alkoholu,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zdržiavanie sa zamestnanca na pracovisku mimo určeného pracovného času bez povolenia nadriadeného zamestnanca,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každé iné porušenie pracovnej disciplíny, ktoré zamestnávateľ nedefinuje ako závažné porušenie pracovnej disciplíny. </w:t>
      </w:r>
    </w:p>
    <w:p w:rsidR="00B43D5D" w:rsidRPr="003E0558" w:rsidRDefault="00B43D5D" w:rsidP="00FE34A6">
      <w:pPr>
        <w:numPr>
          <w:ilvl w:val="0"/>
          <w:numId w:val="62"/>
        </w:numPr>
        <w:autoSpaceDE w:val="0"/>
        <w:autoSpaceDN w:val="0"/>
        <w:adjustRightInd w:val="0"/>
        <w:spacing w:line="264" w:lineRule="auto"/>
        <w:jc w:val="both"/>
        <w:rPr>
          <w:sz w:val="22"/>
          <w:szCs w:val="22"/>
        </w:rPr>
      </w:pPr>
      <w:r w:rsidRPr="003E0558">
        <w:rPr>
          <w:sz w:val="22"/>
          <w:szCs w:val="22"/>
        </w:rPr>
        <w:t xml:space="preserve">odmietnutie opodstatnených príkazov a pokynov vedúcich zamestnancov alebo odmietnutie ich splniť, pokiaľ ich porušenie nedosahuje intenzitu konania uvedeného v bode 6 čl. 14 pracovného poriadku.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Za závažné porušenie pracovnej disciplíny sa považuje: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ak zamestnanec viac ako dvakrát menej závažne porušil pracovnú disciplínu (niektoré porušenie uvedené v bode 5 čl. 14 pracovného poriadku),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ak zamestnanec viac ako dvakrát porušil pracovnú dis</w:t>
      </w:r>
      <w:r w:rsidR="008E1A26" w:rsidRPr="003E0558">
        <w:rPr>
          <w:sz w:val="22"/>
          <w:szCs w:val="22"/>
        </w:rPr>
        <w:t>ciplínu ako -</w:t>
      </w:r>
      <w:r w:rsidRPr="003E0558">
        <w:rPr>
          <w:sz w:val="22"/>
          <w:szCs w:val="22"/>
        </w:rPr>
        <w:t xml:space="preserve"> opakované neospravedlnené neskoré príchody na pracovisko, opakované neospravedlnené predčasné ukončenie </w:t>
      </w:r>
      <w:r w:rsidR="0022287E" w:rsidRPr="003E0558">
        <w:rPr>
          <w:sz w:val="22"/>
          <w:szCs w:val="22"/>
        </w:rPr>
        <w:t>pracovnej doby,</w:t>
      </w:r>
      <w:r w:rsidRPr="003E0558">
        <w:rPr>
          <w:sz w:val="22"/>
          <w:szCs w:val="22"/>
        </w:rPr>
        <w:t xml:space="preserve"> svojvoľný odchod z pracoviska, neporiadok v triednej dokumentácii.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používanie alkoholických nápojov, drog a omamných látok počas prevádzkového pracovného času a to aj na akciách zamestnávateľa,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neschopnosť zamestnanca k výkonu práce v dôsledku požitia alkoholických nápojov alebo omamných látok, pre ktorú nie je zamestnanec pri nástupe do práce pripustený k jej vykonávaniu,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lastRenderedPageBreak/>
        <w:t>nenastúpenie zamestnanca do práce v stanovený čas pre zistenú indispozíciu po predchádzajúcom požití alkoholických nápojov</w:t>
      </w:r>
      <w:r w:rsidR="00DC2787" w:rsidRPr="003E0558">
        <w:rPr>
          <w:sz w:val="22"/>
          <w:szCs w:val="22"/>
        </w:rPr>
        <w:t xml:space="preserve"> alebo iných omamných prostriedkov</w:t>
      </w:r>
      <w:r w:rsidRPr="003E0558">
        <w:rPr>
          <w:sz w:val="22"/>
          <w:szCs w:val="22"/>
        </w:rPr>
        <w:t xml:space="preserv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prinášanie, prechovávanie a požívanie alkoholických nápojov a iných omamných prostriedkov na pracovisku počas i mimo pracovného času,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opustenie svojho pracoviska bez súhlasu a vedomia nadriadeného zamestnanca,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vykonávanie prác pre seba alebo pre iné osoby v pracovnom čase bez predchádzajúceho povolenia,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neuposlúchnutie pracovného príkazu nadriadeného, ktoré súvisí s pracovným zaradením zamestnanca,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nastúpenie pracovnej cesty bez cestovného príkazu,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porušenie podmienok pracovnej cesty určené cestovným príkazom (napr. použitie iného cestovného prostriedku na pracovnej ceste) </w:t>
      </w:r>
    </w:p>
    <w:p w:rsidR="00DC2787"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opakujúce sa oneskorené príchody alebo predčasné odchody z pracoviska, </w:t>
      </w:r>
    </w:p>
    <w:p w:rsidR="00B43D5D" w:rsidRPr="003E0558" w:rsidRDefault="00DC2787">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opakujúce sa </w:t>
      </w:r>
      <w:r w:rsidR="00B43D5D" w:rsidRPr="003E0558">
        <w:rPr>
          <w:sz w:val="22"/>
          <w:szCs w:val="22"/>
        </w:rPr>
        <w:t xml:space="preserve">nesplnenie pracovných úloh,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nenahlásenie neprítomnosti zamestnanca na pracovisku priamemu nadriadenému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preukázaná neospravedlnená neúčasť na pracovných poradách,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čerpanie dovolenky na zotavenie, alebo pracovného voľna bez predchádzajúceho súhlasu nadriadeného zamestnanca, alebo neskorý návrat  z riadne povolenej dovolenky na zotavenie bez predchádzajúceho vyrozumenia nadriadeného,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krádež majetku organizácie,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krádež alebo obohatenie na úkor zamestnávateľa, zamestnancov, detí</w:t>
      </w:r>
      <w:r w:rsidR="005F3597" w:rsidRPr="003E0558">
        <w:rPr>
          <w:sz w:val="22"/>
          <w:szCs w:val="22"/>
        </w:rPr>
        <w:t xml:space="preserve"> </w:t>
      </w:r>
      <w:r w:rsidRPr="003E0558">
        <w:rPr>
          <w:sz w:val="22"/>
          <w:szCs w:val="22"/>
        </w:rPr>
        <w:t xml:space="preserve">školy, alebo iných fyzických alebo právnických osôb v súvislosti s výkonom svojej práce,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vulgárne slovné napadnutie iného zamestnanca, dieťa</w:t>
      </w:r>
      <w:r w:rsidR="005F3597" w:rsidRPr="003E0558">
        <w:rPr>
          <w:sz w:val="22"/>
          <w:szCs w:val="22"/>
        </w:rPr>
        <w:t xml:space="preserve"> </w:t>
      </w:r>
      <w:r w:rsidRPr="003E0558">
        <w:rPr>
          <w:sz w:val="22"/>
          <w:szCs w:val="22"/>
        </w:rPr>
        <w:t xml:space="preserve">alebo zákonného zástupcu,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hrubé, neprístojné správanie sa zamestnanca voči svojim nadriadeným, prípadne iným zamestnancom pri výkone ich činnosti, ako aj rodičom žiakov, </w:t>
      </w:r>
    </w:p>
    <w:p w:rsidR="00851676"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urážky medzi zamestnancami,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morálne delikty zamestnanca na pracovisku,</w:t>
      </w:r>
      <w:r w:rsidR="00851676" w:rsidRPr="003E0558">
        <w:rPr>
          <w:sz w:val="22"/>
          <w:szCs w:val="22"/>
        </w:rPr>
        <w:t xml:space="preserve"> aj mimo pracoviska ak je to pracovná cesta, </w:t>
      </w:r>
      <w:r w:rsidRPr="003E0558">
        <w:rPr>
          <w:sz w:val="22"/>
          <w:szCs w:val="22"/>
        </w:rPr>
        <w:t xml:space="preserve"> </w:t>
      </w:r>
    </w:p>
    <w:p w:rsidR="00851676"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nabádanie detí k porušovaniu vnútorného poriadku školy</w:t>
      </w:r>
      <w:r w:rsidR="00851676" w:rsidRPr="003E0558">
        <w:rPr>
          <w:sz w:val="22"/>
          <w:szCs w:val="22"/>
        </w:rPr>
        <w:t xml:space="preserv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zapájanie a organizovanie detí, zákonných zástupcov, zamestnancov a verejnosti proti inému zamestnancovi školy,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nevhodné, nemorálne, neslušné obliekanie sa zamestnanca na pracovisku (veľmi krátke sukne, veľké výstrihy) </w:t>
      </w:r>
      <w:r w:rsidR="00D17E5A" w:rsidRPr="003E0558">
        <w:rPr>
          <w:sz w:val="22"/>
          <w:szCs w:val="22"/>
        </w:rPr>
        <w:t xml:space="preserve">ktoré znemožňujú riadny výkon práce zamestnanca, </w:t>
      </w:r>
      <w:r w:rsidRPr="003E0558">
        <w:rPr>
          <w:sz w:val="22"/>
          <w:szCs w:val="22"/>
        </w:rPr>
        <w:t xml:space="preserv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bezdôvodné odmietnutie oprávnených požiadaviek zamestnancov zodpovedných za revízie a bezpečnosti a ochrany zdravia pri práci pri výkone ich činnosti,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neospravedlnená neprítomnosť na</w:t>
      </w:r>
      <w:r w:rsidR="005C2D5B" w:rsidRPr="003E0558">
        <w:rPr>
          <w:sz w:val="22"/>
          <w:szCs w:val="22"/>
        </w:rPr>
        <w:t xml:space="preserve"> </w:t>
      </w:r>
      <w:r w:rsidRPr="003E0558">
        <w:rPr>
          <w:sz w:val="22"/>
          <w:szCs w:val="22"/>
        </w:rPr>
        <w:t xml:space="preserve">pracovnej zmene – priamej práce s deťmi,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svojvoľné nedodržanie platného </w:t>
      </w:r>
      <w:r w:rsidR="005C2D5B" w:rsidRPr="003E0558">
        <w:rPr>
          <w:sz w:val="22"/>
          <w:szCs w:val="22"/>
        </w:rPr>
        <w:t>r</w:t>
      </w:r>
      <w:r w:rsidRPr="003E0558">
        <w:rPr>
          <w:sz w:val="22"/>
          <w:szCs w:val="22"/>
        </w:rPr>
        <w:t>ozpisu pracovných zmien bez ohlásenia priamemu nadriadenému s možným dopadom na bezpečnosť detí,</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konanie ohrozujúce pri výkone práce zdravie alebo život detí, zamestnancov školy alebo iných osôb,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konanie ohrozujúce mravnú výchovu detí</w:t>
      </w:r>
      <w:r w:rsidR="009C56F9" w:rsidRPr="003E0558">
        <w:rPr>
          <w:sz w:val="22"/>
          <w:szCs w:val="22"/>
        </w:rPr>
        <w:t xml:space="preserve">, </w:t>
      </w:r>
      <w:r w:rsidRPr="003E0558">
        <w:rPr>
          <w:sz w:val="22"/>
          <w:szCs w:val="22"/>
        </w:rPr>
        <w:t xml:space="preserve">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nerešpektovanie príkazu nadriadeného, ktorý je v súlade so zákonnými normami a vnútornými predpismi,</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vykonanie podnikateľskej činnosti a zárobkovej činnosti v rozpore s ustanovením tohto pracovného poriadku,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neospravedlnená neprítomnosť zamestnanca v práci v dobe presahujúcej 2 dni v mesiaci,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lastRenderedPageBreak/>
        <w:t xml:space="preserve">preukázaná neospravedlnená neprítomnosť v práci trvajúca jeden deň, ak od predchádzajúcej neospravedlnenej absencie neuplynula doba dlhšia ako 6 mesiacov,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porušenie a nedodržiavanie vnútorných predpisov školy,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nedodržiavanie povinností zamestnanca pri ochrane osobných údajov zamestnanco</w:t>
      </w:r>
      <w:r w:rsidR="009C56F9" w:rsidRPr="003E0558">
        <w:rPr>
          <w:sz w:val="22"/>
          <w:szCs w:val="22"/>
        </w:rPr>
        <w:t xml:space="preserve">v </w:t>
      </w:r>
      <w:r w:rsidRPr="003E0558">
        <w:rPr>
          <w:sz w:val="22"/>
          <w:szCs w:val="22"/>
        </w:rPr>
        <w:t>a detí zo strany zamestnanca</w:t>
      </w:r>
      <w:r w:rsidR="0062446E" w:rsidRPr="003E0558">
        <w:rPr>
          <w:sz w:val="22"/>
          <w:szCs w:val="22"/>
        </w:rPr>
        <w:t xml:space="preserve"> ako oprávnenej osoby</w:t>
      </w:r>
      <w:r w:rsidRPr="003E0558">
        <w:rPr>
          <w:sz w:val="22"/>
          <w:szCs w:val="22"/>
        </w:rPr>
        <w:t>,</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neakceptovanie ustanovení vnútorných pravidiel k ochrane osobných údajov uvádzaných v</w:t>
      </w:r>
      <w:r w:rsidR="00851676" w:rsidRPr="003E0558">
        <w:rPr>
          <w:sz w:val="22"/>
          <w:szCs w:val="22"/>
        </w:rPr>
        <w:t> poučení alebo v dokumentácii k</w:t>
      </w:r>
      <w:r w:rsidRPr="003E0558">
        <w:rPr>
          <w:sz w:val="22"/>
          <w:szCs w:val="22"/>
        </w:rPr>
        <w:t xml:space="preserve">  ochrane osobných údajov školy,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porušenie bezpečnosti, ktoré vedie k náhodnému alebo nezákonnému zničeniu, strate, zmene alebo neoprávnenému poskytnutiu prenášaných, uchovávaných osobných údajov alebo inak spracúvaných osobných údajov, alebo k neoprávnenému prístupu k nim.</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opustenie detí na mimoškolských akciách, </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nesprávne narábanie, zneužitie, nevyúčtovanie triedneho fondu </w:t>
      </w:r>
      <w:r w:rsidR="007C293A" w:rsidRPr="003E0558">
        <w:rPr>
          <w:sz w:val="22"/>
          <w:szCs w:val="22"/>
        </w:rPr>
        <w:t>detí (ak je zriadený)</w:t>
      </w:r>
    </w:p>
    <w:p w:rsidR="00B43D5D" w:rsidRPr="003E0558" w:rsidRDefault="00B43D5D">
      <w:pPr>
        <w:numPr>
          <w:ilvl w:val="0"/>
          <w:numId w:val="3"/>
        </w:numPr>
        <w:tabs>
          <w:tab w:val="clear" w:pos="1158"/>
        </w:tabs>
        <w:autoSpaceDE w:val="0"/>
        <w:autoSpaceDN w:val="0"/>
        <w:adjustRightInd w:val="0"/>
        <w:spacing w:line="264" w:lineRule="auto"/>
        <w:ind w:left="1134"/>
        <w:jc w:val="both"/>
        <w:rPr>
          <w:sz w:val="22"/>
          <w:szCs w:val="22"/>
        </w:rPr>
      </w:pPr>
      <w:r w:rsidRPr="003E0558">
        <w:rPr>
          <w:sz w:val="22"/>
          <w:szCs w:val="22"/>
        </w:rPr>
        <w:t xml:space="preserve">riešenie medziľudských konfliktov medzi zamestnancami za účasti detí, prípadne ich zákonných zástupcov.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Za závažné porušenie pracovnej disciplíny, za ktoré môže okamžite skončiť  zamestnávateľ so zamestnancom pracovný pomer v zmysle § 68 Zákonníka práce sa považuje</w:t>
      </w:r>
      <w:r w:rsidR="0062446E" w:rsidRPr="003E0558">
        <w:rPr>
          <w:sz w:val="22"/>
          <w:szCs w:val="22"/>
        </w:rPr>
        <w:t xml:space="preserve"> aj</w:t>
      </w:r>
      <w:r w:rsidRPr="003E0558">
        <w:rPr>
          <w:sz w:val="22"/>
          <w:szCs w:val="22"/>
        </w:rPr>
        <w:t xml:space="preserve">: </w:t>
      </w:r>
    </w:p>
    <w:p w:rsidR="00B43D5D" w:rsidRPr="003E0558" w:rsidRDefault="00D17E5A" w:rsidP="00FE34A6">
      <w:pPr>
        <w:numPr>
          <w:ilvl w:val="0"/>
          <w:numId w:val="61"/>
        </w:numPr>
        <w:autoSpaceDE w:val="0"/>
        <w:autoSpaceDN w:val="0"/>
        <w:adjustRightInd w:val="0"/>
        <w:spacing w:line="264" w:lineRule="auto"/>
        <w:jc w:val="both"/>
        <w:rPr>
          <w:sz w:val="22"/>
          <w:szCs w:val="22"/>
        </w:rPr>
      </w:pPr>
      <w:r w:rsidRPr="003E0558">
        <w:rPr>
          <w:sz w:val="22"/>
          <w:szCs w:val="22"/>
        </w:rPr>
        <w:t xml:space="preserve">bezdôvodné </w:t>
      </w:r>
      <w:r w:rsidR="00B43D5D" w:rsidRPr="003E0558">
        <w:rPr>
          <w:sz w:val="22"/>
          <w:szCs w:val="22"/>
        </w:rPr>
        <w:t xml:space="preserve">odmietnutie </w:t>
      </w:r>
      <w:r w:rsidR="004409AC" w:rsidRPr="003E0558">
        <w:rPr>
          <w:sz w:val="22"/>
          <w:szCs w:val="22"/>
        </w:rPr>
        <w:t xml:space="preserve">pracovného </w:t>
      </w:r>
      <w:r w:rsidR="00B43D5D" w:rsidRPr="003E0558">
        <w:rPr>
          <w:sz w:val="22"/>
          <w:szCs w:val="22"/>
        </w:rPr>
        <w:t xml:space="preserve">úväzku alebo akejkoľvek jeho časti, </w:t>
      </w:r>
    </w:p>
    <w:p w:rsidR="00B43D5D" w:rsidRPr="003E0558" w:rsidRDefault="00D17E5A" w:rsidP="00FE34A6">
      <w:pPr>
        <w:numPr>
          <w:ilvl w:val="0"/>
          <w:numId w:val="61"/>
        </w:numPr>
        <w:autoSpaceDE w:val="0"/>
        <w:autoSpaceDN w:val="0"/>
        <w:adjustRightInd w:val="0"/>
        <w:spacing w:line="264" w:lineRule="auto"/>
        <w:jc w:val="both"/>
        <w:rPr>
          <w:sz w:val="22"/>
          <w:szCs w:val="22"/>
        </w:rPr>
      </w:pPr>
      <w:r w:rsidRPr="003E0558">
        <w:rPr>
          <w:sz w:val="22"/>
          <w:szCs w:val="22"/>
        </w:rPr>
        <w:t xml:space="preserve">bezdôvodné </w:t>
      </w:r>
      <w:r w:rsidR="00B43D5D" w:rsidRPr="003E0558">
        <w:rPr>
          <w:sz w:val="22"/>
          <w:szCs w:val="22"/>
        </w:rPr>
        <w:t xml:space="preserve">odmietnutie triednictva, </w:t>
      </w:r>
    </w:p>
    <w:p w:rsidR="00B43D5D" w:rsidRPr="003E0558" w:rsidRDefault="00B43D5D" w:rsidP="00FE34A6">
      <w:pPr>
        <w:numPr>
          <w:ilvl w:val="0"/>
          <w:numId w:val="61"/>
        </w:numPr>
        <w:autoSpaceDE w:val="0"/>
        <w:autoSpaceDN w:val="0"/>
        <w:adjustRightInd w:val="0"/>
        <w:spacing w:line="264" w:lineRule="auto"/>
        <w:jc w:val="both"/>
        <w:rPr>
          <w:sz w:val="22"/>
          <w:szCs w:val="22"/>
        </w:rPr>
      </w:pPr>
      <w:r w:rsidRPr="003E0558">
        <w:rPr>
          <w:sz w:val="22"/>
          <w:szCs w:val="22"/>
        </w:rPr>
        <w:t xml:space="preserve">opakované nesplnenie </w:t>
      </w:r>
      <w:r w:rsidR="0062446E" w:rsidRPr="003E0558">
        <w:rPr>
          <w:sz w:val="22"/>
          <w:szCs w:val="22"/>
        </w:rPr>
        <w:t xml:space="preserve">oprávneného/zákonného </w:t>
      </w:r>
      <w:r w:rsidRPr="003E0558">
        <w:rPr>
          <w:sz w:val="22"/>
          <w:szCs w:val="22"/>
        </w:rPr>
        <w:t xml:space="preserve">pokynu vedúceho zamestnanca. </w:t>
      </w:r>
    </w:p>
    <w:p w:rsidR="007B762B" w:rsidRPr="003E0558" w:rsidRDefault="007B762B" w:rsidP="00FE34A6">
      <w:pPr>
        <w:numPr>
          <w:ilvl w:val="0"/>
          <w:numId w:val="61"/>
        </w:numPr>
        <w:autoSpaceDE w:val="0"/>
        <w:autoSpaceDN w:val="0"/>
        <w:adjustRightInd w:val="0"/>
        <w:spacing w:line="264" w:lineRule="auto"/>
        <w:jc w:val="both"/>
        <w:rPr>
          <w:sz w:val="22"/>
          <w:szCs w:val="22"/>
        </w:rPr>
      </w:pPr>
      <w:r w:rsidRPr="003E0558">
        <w:rPr>
          <w:sz w:val="22"/>
          <w:szCs w:val="22"/>
        </w:rPr>
        <w:t xml:space="preserve">opustenie detí na mimoškolských akciách, </w:t>
      </w:r>
    </w:p>
    <w:p w:rsidR="007B762B" w:rsidRPr="003E0558" w:rsidRDefault="007B762B" w:rsidP="00FE34A6">
      <w:pPr>
        <w:numPr>
          <w:ilvl w:val="0"/>
          <w:numId w:val="61"/>
        </w:numPr>
        <w:autoSpaceDE w:val="0"/>
        <w:autoSpaceDN w:val="0"/>
        <w:adjustRightInd w:val="0"/>
        <w:spacing w:line="264" w:lineRule="auto"/>
        <w:jc w:val="both"/>
        <w:rPr>
          <w:sz w:val="22"/>
          <w:szCs w:val="22"/>
        </w:rPr>
      </w:pPr>
      <w:r w:rsidRPr="003E0558">
        <w:rPr>
          <w:sz w:val="22"/>
          <w:szCs w:val="22"/>
        </w:rPr>
        <w:t xml:space="preserve">opustenie budovy školy alebo </w:t>
      </w:r>
      <w:r w:rsidR="004409AC" w:rsidRPr="003E0558">
        <w:rPr>
          <w:sz w:val="22"/>
          <w:szCs w:val="22"/>
        </w:rPr>
        <w:t xml:space="preserve">detí </w:t>
      </w:r>
      <w:r w:rsidRPr="003E0558">
        <w:rPr>
          <w:sz w:val="22"/>
          <w:szCs w:val="22"/>
        </w:rPr>
        <w:t xml:space="preserve">počas plnenia miery </w:t>
      </w:r>
      <w:r w:rsidR="006864EB" w:rsidRPr="003E0558">
        <w:rPr>
          <w:sz w:val="22"/>
          <w:szCs w:val="22"/>
        </w:rPr>
        <w:t xml:space="preserve">výchovno – vzdelávacej </w:t>
      </w:r>
      <w:r w:rsidRPr="003E0558">
        <w:rPr>
          <w:sz w:val="22"/>
          <w:szCs w:val="22"/>
        </w:rPr>
        <w:t xml:space="preserve">povinnosti, </w:t>
      </w:r>
    </w:p>
    <w:p w:rsidR="007B762B" w:rsidRPr="003E0558" w:rsidRDefault="007B762B" w:rsidP="00FE34A6">
      <w:pPr>
        <w:numPr>
          <w:ilvl w:val="0"/>
          <w:numId w:val="61"/>
        </w:numPr>
        <w:autoSpaceDE w:val="0"/>
        <w:autoSpaceDN w:val="0"/>
        <w:adjustRightInd w:val="0"/>
        <w:spacing w:line="264" w:lineRule="auto"/>
        <w:jc w:val="both"/>
        <w:rPr>
          <w:sz w:val="22"/>
          <w:szCs w:val="22"/>
        </w:rPr>
      </w:pPr>
      <w:r w:rsidRPr="003E0558">
        <w:rPr>
          <w:sz w:val="22"/>
          <w:szCs w:val="22"/>
        </w:rPr>
        <w:t xml:space="preserve">bezdôvodné odmietnutie oprávnených požiadaviek zamestnancov zodpovedných za revízie a bezpečnosti a ochrany zdravia pri práci pri výkone ich činnosti, </w:t>
      </w:r>
    </w:p>
    <w:p w:rsidR="007B762B" w:rsidRPr="003E0558" w:rsidRDefault="007B762B" w:rsidP="00FE34A6">
      <w:pPr>
        <w:numPr>
          <w:ilvl w:val="0"/>
          <w:numId w:val="61"/>
        </w:numPr>
        <w:autoSpaceDE w:val="0"/>
        <w:autoSpaceDN w:val="0"/>
        <w:adjustRightInd w:val="0"/>
        <w:spacing w:line="264" w:lineRule="auto"/>
        <w:jc w:val="both"/>
        <w:rPr>
          <w:sz w:val="22"/>
          <w:szCs w:val="22"/>
        </w:rPr>
      </w:pPr>
      <w:r w:rsidRPr="003E0558">
        <w:rPr>
          <w:sz w:val="22"/>
          <w:szCs w:val="22"/>
        </w:rPr>
        <w:t xml:space="preserve">neschopnosť zamestnanca k výkonu práce v dôsledku požitia alkoholických nápojov, pre ktorú nie je zamestnanec pri nástupe do práce pripustený k jej vykonávaniu,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Predkladať návrhy na pracovnoprávne postihy pri porušení pracovnej disciplíny v zmysle pracovného poriadku, a Zákonníka práce sú oprávnení a povinní vedúci zamestnanci školy.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 xml:space="preserve">Závažnosť konkrétneho porušenia pracovnej disciplíny a mieru zavinenia v prípade vzniknutých následkov konania posudzuje vždy priamo nadriadený vedúci zamestnanec. </w:t>
      </w:r>
    </w:p>
    <w:p w:rsidR="00B43D5D" w:rsidRPr="003E0558" w:rsidRDefault="00B43D5D"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Zápisnicu (upozornenie) o porušení pracovnej disciplíny spíše priamo nadriadený vedúci zamestnanec ako náhle sa o tom dozvie  a bezodkladne oznámi porušenie riaditeľ</w:t>
      </w:r>
      <w:r w:rsidR="00D81F3B" w:rsidRPr="003E0558">
        <w:rPr>
          <w:sz w:val="22"/>
          <w:szCs w:val="22"/>
        </w:rPr>
        <w:t>ovi</w:t>
      </w:r>
      <w:r w:rsidR="00D17E5A" w:rsidRPr="003E0558">
        <w:rPr>
          <w:sz w:val="22"/>
          <w:szCs w:val="22"/>
        </w:rPr>
        <w:t xml:space="preserve"> školy. </w:t>
      </w:r>
      <w:r w:rsidRPr="003E0558">
        <w:rPr>
          <w:sz w:val="22"/>
          <w:szCs w:val="22"/>
        </w:rPr>
        <w:t xml:space="preserve">O vyhotovení zápisnice, aj s obsahom zápisnice musí byť preukázateľne oboznámený zamestnanec, ktorý sa porušenia dopustil. </w:t>
      </w:r>
    </w:p>
    <w:p w:rsidR="00B43D5D" w:rsidRPr="003E0558" w:rsidRDefault="00D17E5A" w:rsidP="00FE34A6">
      <w:pPr>
        <w:numPr>
          <w:ilvl w:val="0"/>
          <w:numId w:val="29"/>
        </w:numPr>
        <w:autoSpaceDE w:val="0"/>
        <w:autoSpaceDN w:val="0"/>
        <w:adjustRightInd w:val="0"/>
        <w:spacing w:line="264" w:lineRule="auto"/>
        <w:ind w:left="426" w:hanging="426"/>
        <w:jc w:val="both"/>
        <w:rPr>
          <w:sz w:val="22"/>
          <w:szCs w:val="22"/>
        </w:rPr>
      </w:pPr>
      <w:r w:rsidRPr="003E0558">
        <w:rPr>
          <w:sz w:val="22"/>
          <w:szCs w:val="22"/>
        </w:rPr>
        <w:t>Z</w:t>
      </w:r>
      <w:r w:rsidR="00B43D5D" w:rsidRPr="003E0558">
        <w:rPr>
          <w:sz w:val="22"/>
          <w:szCs w:val="22"/>
        </w:rPr>
        <w:t>ápisnic</w:t>
      </w:r>
      <w:r w:rsidR="00851676" w:rsidRPr="003E0558">
        <w:rPr>
          <w:sz w:val="22"/>
          <w:szCs w:val="22"/>
        </w:rPr>
        <w:t>a</w:t>
      </w:r>
      <w:r w:rsidR="00B43D5D" w:rsidRPr="003E0558">
        <w:rPr>
          <w:sz w:val="22"/>
          <w:szCs w:val="22"/>
        </w:rPr>
        <w:t xml:space="preserve"> sa prerokuje </w:t>
      </w:r>
      <w:r w:rsidRPr="003E0558">
        <w:rPr>
          <w:sz w:val="22"/>
          <w:szCs w:val="22"/>
        </w:rPr>
        <w:t>vždy</w:t>
      </w:r>
      <w:r w:rsidR="00B43D5D" w:rsidRPr="003E0558">
        <w:rPr>
          <w:sz w:val="22"/>
          <w:szCs w:val="22"/>
        </w:rPr>
        <w:t xml:space="preserve"> za prítomnost</w:t>
      </w:r>
      <w:r w:rsidRPr="003E0558">
        <w:rPr>
          <w:sz w:val="22"/>
          <w:szCs w:val="22"/>
        </w:rPr>
        <w:t>i</w:t>
      </w:r>
      <w:r w:rsidR="00B43D5D" w:rsidRPr="003E0558">
        <w:rPr>
          <w:sz w:val="22"/>
          <w:szCs w:val="22"/>
        </w:rPr>
        <w:t xml:space="preserve"> zamestnanca, ktorý sa porušenia dopustil, za účasti priameho vedúceho zamestnanca, za účasti riaditeľ</w:t>
      </w:r>
      <w:r w:rsidR="007C049D" w:rsidRPr="003E0558">
        <w:rPr>
          <w:sz w:val="22"/>
          <w:szCs w:val="22"/>
        </w:rPr>
        <w:t xml:space="preserve">a </w:t>
      </w:r>
      <w:r w:rsidRPr="003E0558">
        <w:rPr>
          <w:sz w:val="22"/>
          <w:szCs w:val="22"/>
        </w:rPr>
        <w:t>školy</w:t>
      </w:r>
      <w:r w:rsidR="007C049D" w:rsidRPr="003E0558">
        <w:rPr>
          <w:sz w:val="22"/>
          <w:szCs w:val="22"/>
        </w:rPr>
        <w:t xml:space="preserve"> a</w:t>
      </w:r>
      <w:r w:rsidR="00B43D5D" w:rsidRPr="003E0558">
        <w:rPr>
          <w:sz w:val="22"/>
          <w:szCs w:val="22"/>
        </w:rPr>
        <w:t xml:space="preserve"> za účasti </w:t>
      </w:r>
      <w:r w:rsidR="008930E2" w:rsidRPr="003E0558">
        <w:rPr>
          <w:sz w:val="22"/>
          <w:szCs w:val="22"/>
        </w:rPr>
        <w:t>delegovaného člena ZO OZ (alebo predsedu ZO OZ)</w:t>
      </w:r>
      <w:r w:rsidR="007C049D" w:rsidRPr="003E0558">
        <w:rPr>
          <w:sz w:val="22"/>
          <w:szCs w:val="22"/>
        </w:rPr>
        <w:t xml:space="preserve">. </w:t>
      </w:r>
      <w:r w:rsidR="00B43D5D" w:rsidRPr="003E0558">
        <w:rPr>
          <w:sz w:val="22"/>
          <w:szCs w:val="22"/>
        </w:rPr>
        <w:t>V rámci prerokovania sa klasifikuje akého druhu porušenia sa zamestnanec dopustil. O prerokovaní sa vyhotoví záznam, kde sa dá priestor na vyjadrenie zamestnancovi, ktorého konanie sa prerokováva. Stanovisko zamestnanca je dôležitou súčasťou  záznamu, a zamestnanec ho môže podať aj v samostatnej písomnej podobe. Záznam podpisujú všetci zúčastnení. Ak ni</w:t>
      </w:r>
      <w:r w:rsidR="006864EB" w:rsidRPr="003E0558">
        <w:rPr>
          <w:sz w:val="22"/>
          <w:szCs w:val="22"/>
        </w:rPr>
        <w:t>e</w:t>
      </w:r>
      <w:r w:rsidR="00B43D5D" w:rsidRPr="003E0558">
        <w:rPr>
          <w:sz w:val="22"/>
          <w:szCs w:val="22"/>
        </w:rPr>
        <w:t xml:space="preserve">kto zo zúčastnených odmietne podpísať záznam, musia sa dôvody odmietnutia, odopretia podpísania,  aj všetky námietky uviesť v zázname. Následne, ak sa prerokovanie skončí návrhom na výpoveď, zamestnávateľ postupuje podľa Zákonníka práce. </w:t>
      </w:r>
    </w:p>
    <w:p w:rsidR="00A9651E" w:rsidRPr="003E0558" w:rsidRDefault="00A9651E" w:rsidP="00171642">
      <w:pPr>
        <w:pStyle w:val="Nadpis2"/>
        <w:spacing w:line="264" w:lineRule="auto"/>
        <w:rPr>
          <w:sz w:val="22"/>
          <w:szCs w:val="22"/>
        </w:rPr>
      </w:pPr>
    </w:p>
    <w:p w:rsidR="00CD09C7" w:rsidRPr="003E0558" w:rsidRDefault="00CD09C7" w:rsidP="00CD09C7">
      <w:pPr>
        <w:rPr>
          <w:sz w:val="22"/>
          <w:szCs w:val="22"/>
        </w:rPr>
      </w:pPr>
    </w:p>
    <w:p w:rsidR="00245294" w:rsidRPr="003E0558" w:rsidRDefault="00245294" w:rsidP="00171642">
      <w:pPr>
        <w:pStyle w:val="Nadpis2"/>
        <w:spacing w:line="264" w:lineRule="auto"/>
        <w:rPr>
          <w:sz w:val="22"/>
          <w:szCs w:val="22"/>
        </w:rPr>
      </w:pPr>
      <w:r w:rsidRPr="003E0558">
        <w:rPr>
          <w:sz w:val="22"/>
          <w:szCs w:val="22"/>
        </w:rPr>
        <w:lastRenderedPageBreak/>
        <w:t>IV. časť</w:t>
      </w:r>
    </w:p>
    <w:p w:rsidR="00245294" w:rsidRPr="003E0558" w:rsidRDefault="00245294" w:rsidP="00171642">
      <w:pPr>
        <w:pStyle w:val="Nadpis2"/>
        <w:spacing w:line="264" w:lineRule="auto"/>
        <w:rPr>
          <w:sz w:val="22"/>
          <w:szCs w:val="22"/>
        </w:rPr>
      </w:pPr>
      <w:r w:rsidRPr="003E0558">
        <w:rPr>
          <w:sz w:val="22"/>
          <w:szCs w:val="22"/>
        </w:rPr>
        <w:t>Pracovný  čas a dovolenka</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334D8F" w:rsidRPr="003E0558">
        <w:rPr>
          <w:rFonts w:ascii="Times New Roman" w:hAnsi="Times New Roman"/>
          <w:b/>
          <w:sz w:val="22"/>
          <w:szCs w:val="22"/>
          <w:u w:val="none"/>
        </w:rPr>
        <w:t xml:space="preserve">ánok </w:t>
      </w:r>
      <w:r w:rsidRPr="003E0558">
        <w:rPr>
          <w:rFonts w:ascii="Times New Roman" w:hAnsi="Times New Roman"/>
          <w:b/>
          <w:sz w:val="22"/>
          <w:szCs w:val="22"/>
          <w:u w:val="none"/>
        </w:rPr>
        <w:t>15</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Dĺžka a využitie pracovného času</w:t>
      </w:r>
    </w:p>
    <w:p w:rsidR="003F2FCD" w:rsidRPr="003E0558" w:rsidRDefault="003F2FCD" w:rsidP="00FE34A6">
      <w:pPr>
        <w:numPr>
          <w:ilvl w:val="0"/>
          <w:numId w:val="30"/>
        </w:numPr>
        <w:autoSpaceDE w:val="0"/>
        <w:autoSpaceDN w:val="0"/>
        <w:adjustRightInd w:val="0"/>
        <w:spacing w:line="264" w:lineRule="auto"/>
        <w:ind w:left="426" w:hanging="426"/>
        <w:jc w:val="both"/>
        <w:rPr>
          <w:sz w:val="22"/>
          <w:szCs w:val="22"/>
        </w:rPr>
      </w:pPr>
      <w:r w:rsidRPr="003E0558">
        <w:rPr>
          <w:sz w:val="22"/>
          <w:szCs w:val="22"/>
        </w:rPr>
        <w:t xml:space="preserve">Pracovný čas zamestnancov ustanovuje podniková kolektívna zmluva a pracovná zmluva zamestnanca. </w:t>
      </w:r>
    </w:p>
    <w:p w:rsidR="006F7C74" w:rsidRPr="003E0558" w:rsidRDefault="006F7C74" w:rsidP="00FE34A6">
      <w:pPr>
        <w:numPr>
          <w:ilvl w:val="0"/>
          <w:numId w:val="30"/>
        </w:numPr>
        <w:spacing w:line="264" w:lineRule="auto"/>
        <w:ind w:left="426" w:hanging="426"/>
        <w:jc w:val="both"/>
        <w:rPr>
          <w:sz w:val="22"/>
          <w:szCs w:val="22"/>
        </w:rPr>
      </w:pPr>
      <w:r w:rsidRPr="003E0558">
        <w:rPr>
          <w:sz w:val="22"/>
          <w:szCs w:val="22"/>
        </w:rPr>
        <w:t xml:space="preserve">V zmysle § 90 ods. 4 Zákonníka práce začiatok a koniec pracovného času a rozvrh pracovných zmien určí zamestnávateľ po dohode so </w:t>
      </w:r>
      <w:r w:rsidR="008930E2" w:rsidRPr="003E0558">
        <w:rPr>
          <w:sz w:val="22"/>
          <w:szCs w:val="22"/>
        </w:rPr>
        <w:t>ZO OZ</w:t>
      </w:r>
      <w:r w:rsidR="00171C1F" w:rsidRPr="003E0558">
        <w:rPr>
          <w:sz w:val="22"/>
          <w:szCs w:val="22"/>
        </w:rPr>
        <w:t xml:space="preserve"> v podnikovej kolektívnej zmluve</w:t>
      </w:r>
      <w:r w:rsidRPr="003E0558">
        <w:rPr>
          <w:sz w:val="22"/>
          <w:szCs w:val="22"/>
        </w:rPr>
        <w:t xml:space="preserve"> a oznámi to písomne na mieste u zamestnávateľa, ktoré je zamestnancovi prístupné.  </w:t>
      </w:r>
    </w:p>
    <w:p w:rsidR="006F7C74" w:rsidRPr="003E0558" w:rsidRDefault="006F7C74" w:rsidP="00FE34A6">
      <w:pPr>
        <w:numPr>
          <w:ilvl w:val="0"/>
          <w:numId w:val="30"/>
        </w:numPr>
        <w:autoSpaceDE w:val="0"/>
        <w:autoSpaceDN w:val="0"/>
        <w:adjustRightInd w:val="0"/>
        <w:spacing w:line="264" w:lineRule="auto"/>
        <w:ind w:left="426" w:hanging="426"/>
        <w:jc w:val="both"/>
        <w:rPr>
          <w:sz w:val="22"/>
          <w:szCs w:val="22"/>
        </w:rPr>
      </w:pPr>
      <w:r w:rsidRPr="003E0558">
        <w:rPr>
          <w:rFonts w:eastAsia="Calibri"/>
          <w:sz w:val="22"/>
          <w:szCs w:val="22"/>
        </w:rPr>
        <w:t xml:space="preserve">Riaditeľ povoľuje pedagogickému zamestnancovi vykonávanie ostatných činností súvisiacich s priamou výchovno-vzdelávacou činnosťou  a ďalším vzdelávaním aj mimo pracoviska za podmienok ustanovených v pracovnom poriadku školy. Tieto sa uvádzajú v čl. 16 ods. 2  tohto pracovného poriadku.  </w:t>
      </w:r>
    </w:p>
    <w:p w:rsidR="006F7C74" w:rsidRPr="003E0558" w:rsidRDefault="006F7C74" w:rsidP="00FE34A6">
      <w:pPr>
        <w:numPr>
          <w:ilvl w:val="0"/>
          <w:numId w:val="30"/>
        </w:numPr>
        <w:autoSpaceDE w:val="0"/>
        <w:autoSpaceDN w:val="0"/>
        <w:adjustRightInd w:val="0"/>
        <w:spacing w:line="264" w:lineRule="auto"/>
        <w:ind w:left="426" w:hanging="426"/>
        <w:jc w:val="both"/>
        <w:rPr>
          <w:sz w:val="22"/>
          <w:szCs w:val="22"/>
        </w:rPr>
      </w:pPr>
      <w:r w:rsidRPr="003E0558">
        <w:rPr>
          <w:rFonts w:eastAsia="Calibri"/>
          <w:sz w:val="22"/>
          <w:szCs w:val="22"/>
        </w:rPr>
        <w:t xml:space="preserve">Prácu mimo pracoviska nad rozsah ustanovený v prílohe č.2 tohto pracovného poriadku môže povoliť riaditeľ školy aj v osobitných situáciách, kedy si to žiadajú mimoriadne okolnosti ako: </w:t>
      </w:r>
    </w:p>
    <w:p w:rsidR="006F7C74" w:rsidRPr="003E0558" w:rsidRDefault="006F7C74" w:rsidP="00FE34A6">
      <w:pPr>
        <w:numPr>
          <w:ilvl w:val="0"/>
          <w:numId w:val="63"/>
        </w:numPr>
        <w:autoSpaceDE w:val="0"/>
        <w:autoSpaceDN w:val="0"/>
        <w:adjustRightInd w:val="0"/>
        <w:spacing w:line="264" w:lineRule="auto"/>
        <w:jc w:val="both"/>
        <w:rPr>
          <w:rFonts w:eastAsia="Calibri"/>
          <w:sz w:val="22"/>
          <w:szCs w:val="22"/>
        </w:rPr>
      </w:pPr>
      <w:r w:rsidRPr="003E0558">
        <w:rPr>
          <w:rFonts w:eastAsia="Calibri"/>
          <w:sz w:val="22"/>
          <w:szCs w:val="22"/>
        </w:rPr>
        <w:t>riaditeľské voľno pre</w:t>
      </w:r>
      <w:r w:rsidR="003E4B8D" w:rsidRPr="003E0558">
        <w:rPr>
          <w:rFonts w:eastAsia="Calibri"/>
          <w:sz w:val="22"/>
          <w:szCs w:val="22"/>
        </w:rPr>
        <w:t xml:space="preserve"> deti </w:t>
      </w:r>
      <w:r w:rsidRPr="003E0558">
        <w:rPr>
          <w:rFonts w:eastAsia="Calibri"/>
          <w:sz w:val="22"/>
          <w:szCs w:val="22"/>
        </w:rPr>
        <w:t xml:space="preserve">, </w:t>
      </w:r>
    </w:p>
    <w:p w:rsidR="006F7C74" w:rsidRPr="003E0558" w:rsidRDefault="006F7C74" w:rsidP="00FE34A6">
      <w:pPr>
        <w:numPr>
          <w:ilvl w:val="0"/>
          <w:numId w:val="63"/>
        </w:numPr>
        <w:autoSpaceDE w:val="0"/>
        <w:autoSpaceDN w:val="0"/>
        <w:adjustRightInd w:val="0"/>
        <w:spacing w:line="264" w:lineRule="auto"/>
        <w:jc w:val="both"/>
        <w:rPr>
          <w:rFonts w:eastAsia="Calibri"/>
          <w:sz w:val="22"/>
          <w:szCs w:val="22"/>
        </w:rPr>
      </w:pPr>
      <w:r w:rsidRPr="003E0558">
        <w:rPr>
          <w:rFonts w:eastAsia="Calibri"/>
          <w:sz w:val="22"/>
          <w:szCs w:val="22"/>
        </w:rPr>
        <w:t>chrípkové prázdniny pre</w:t>
      </w:r>
      <w:r w:rsidR="003F2FCD" w:rsidRPr="003E0558">
        <w:rPr>
          <w:rFonts w:eastAsia="Calibri"/>
          <w:sz w:val="22"/>
          <w:szCs w:val="22"/>
        </w:rPr>
        <w:t xml:space="preserve"> deti</w:t>
      </w:r>
      <w:r w:rsidR="003E4B8D" w:rsidRPr="003E0558">
        <w:rPr>
          <w:rFonts w:eastAsia="Calibri"/>
          <w:sz w:val="22"/>
          <w:szCs w:val="22"/>
        </w:rPr>
        <w:t xml:space="preserve"> </w:t>
      </w:r>
      <w:r w:rsidRPr="003E0558">
        <w:rPr>
          <w:rFonts w:eastAsia="Calibri"/>
          <w:sz w:val="22"/>
          <w:szCs w:val="22"/>
        </w:rPr>
        <w:t xml:space="preserve">, </w:t>
      </w:r>
    </w:p>
    <w:p w:rsidR="006F7C74" w:rsidRPr="003E0558" w:rsidRDefault="006F7C74" w:rsidP="00FE34A6">
      <w:pPr>
        <w:numPr>
          <w:ilvl w:val="0"/>
          <w:numId w:val="63"/>
        </w:numPr>
        <w:autoSpaceDE w:val="0"/>
        <w:autoSpaceDN w:val="0"/>
        <w:adjustRightInd w:val="0"/>
        <w:spacing w:line="264" w:lineRule="auto"/>
        <w:jc w:val="both"/>
        <w:rPr>
          <w:rFonts w:eastAsia="Calibri"/>
          <w:sz w:val="22"/>
          <w:szCs w:val="22"/>
        </w:rPr>
      </w:pPr>
      <w:r w:rsidRPr="003E0558">
        <w:rPr>
          <w:rFonts w:eastAsia="Calibri"/>
          <w:sz w:val="22"/>
          <w:szCs w:val="22"/>
        </w:rPr>
        <w:t xml:space="preserve">nemožnosť vyučovania z dôvodu odstávky energií, </w:t>
      </w:r>
    </w:p>
    <w:p w:rsidR="006F7C74" w:rsidRPr="003E0558" w:rsidRDefault="006F7C74" w:rsidP="00FE34A6">
      <w:pPr>
        <w:numPr>
          <w:ilvl w:val="0"/>
          <w:numId w:val="63"/>
        </w:numPr>
        <w:autoSpaceDE w:val="0"/>
        <w:autoSpaceDN w:val="0"/>
        <w:adjustRightInd w:val="0"/>
        <w:spacing w:line="264" w:lineRule="auto"/>
        <w:jc w:val="both"/>
        <w:rPr>
          <w:rFonts w:eastAsia="Calibri"/>
          <w:sz w:val="22"/>
          <w:szCs w:val="22"/>
        </w:rPr>
      </w:pPr>
      <w:r w:rsidRPr="003E0558">
        <w:rPr>
          <w:rFonts w:eastAsia="Calibri"/>
          <w:sz w:val="22"/>
          <w:szCs w:val="22"/>
        </w:rPr>
        <w:t>nemožnosť vyučovania z dôvodu nutných rekonštrukčných prác,</w:t>
      </w:r>
    </w:p>
    <w:p w:rsidR="006F7C74" w:rsidRPr="003E0558" w:rsidRDefault="006F7C74" w:rsidP="00FE34A6">
      <w:pPr>
        <w:numPr>
          <w:ilvl w:val="0"/>
          <w:numId w:val="63"/>
        </w:numPr>
        <w:autoSpaceDE w:val="0"/>
        <w:autoSpaceDN w:val="0"/>
        <w:adjustRightInd w:val="0"/>
        <w:spacing w:line="264" w:lineRule="auto"/>
        <w:jc w:val="both"/>
        <w:rPr>
          <w:rFonts w:eastAsia="Calibri"/>
          <w:sz w:val="22"/>
          <w:szCs w:val="22"/>
        </w:rPr>
      </w:pPr>
      <w:r w:rsidRPr="003E0558">
        <w:rPr>
          <w:rFonts w:eastAsia="Calibri"/>
          <w:sz w:val="22"/>
          <w:szCs w:val="22"/>
        </w:rPr>
        <w:t xml:space="preserve">nemožnosť vyučovania z dôvodu inej mimoriadnej situácie. </w:t>
      </w:r>
    </w:p>
    <w:p w:rsidR="006F7C74" w:rsidRPr="003E0558" w:rsidRDefault="006F7C74" w:rsidP="006F7C74">
      <w:pPr>
        <w:autoSpaceDE w:val="0"/>
        <w:autoSpaceDN w:val="0"/>
        <w:adjustRightInd w:val="0"/>
        <w:spacing w:line="264" w:lineRule="auto"/>
        <w:ind w:left="426"/>
        <w:jc w:val="both"/>
        <w:rPr>
          <w:rFonts w:eastAsia="Calibri"/>
          <w:sz w:val="22"/>
          <w:szCs w:val="22"/>
        </w:rPr>
      </w:pPr>
      <w:r w:rsidRPr="003E0558">
        <w:rPr>
          <w:rFonts w:eastAsia="Calibri"/>
          <w:sz w:val="22"/>
          <w:szCs w:val="22"/>
        </w:rPr>
        <w:t xml:space="preserve">Takúto prácu mimo pracoviska oznamuje zamestnávateľ zamestnancom vždy osobitne a písomne. V oznámení určí osobitné podmienky, ktoré si mimoriadna situácia vyžaduje. </w:t>
      </w:r>
    </w:p>
    <w:p w:rsidR="005D63EC" w:rsidRPr="003E0558" w:rsidRDefault="005D63EC" w:rsidP="006F7C74">
      <w:pPr>
        <w:autoSpaceDE w:val="0"/>
        <w:autoSpaceDN w:val="0"/>
        <w:adjustRightInd w:val="0"/>
        <w:spacing w:line="264" w:lineRule="auto"/>
        <w:ind w:left="426"/>
        <w:jc w:val="both"/>
        <w:rPr>
          <w:sz w:val="22"/>
          <w:szCs w:val="22"/>
        </w:rPr>
      </w:pPr>
    </w:p>
    <w:p w:rsidR="007B762B" w:rsidRPr="003E0558" w:rsidRDefault="007B762B" w:rsidP="007B762B">
      <w:pPr>
        <w:spacing w:line="264" w:lineRule="auto"/>
        <w:ind w:left="425"/>
        <w:jc w:val="both"/>
        <w:rPr>
          <w:sz w:val="22"/>
          <w:szCs w:val="22"/>
        </w:rPr>
      </w:pP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Čl</w:t>
      </w:r>
      <w:r w:rsidR="00334D8F" w:rsidRPr="003E0558">
        <w:rPr>
          <w:rFonts w:ascii="Times New Roman" w:hAnsi="Times New Roman"/>
          <w:b/>
          <w:sz w:val="22"/>
          <w:szCs w:val="22"/>
        </w:rPr>
        <w:t xml:space="preserve">ánok </w:t>
      </w:r>
      <w:r w:rsidRPr="003E0558">
        <w:rPr>
          <w:rFonts w:ascii="Times New Roman" w:hAnsi="Times New Roman"/>
          <w:b/>
          <w:sz w:val="22"/>
          <w:szCs w:val="22"/>
        </w:rPr>
        <w:t xml:space="preserve"> 16</w:t>
      </w:r>
    </w:p>
    <w:p w:rsidR="00245294" w:rsidRPr="003E0558" w:rsidRDefault="00245294" w:rsidP="00171642">
      <w:pPr>
        <w:pStyle w:val="Zkladntext"/>
        <w:spacing w:line="264" w:lineRule="auto"/>
        <w:jc w:val="both"/>
        <w:rPr>
          <w:rFonts w:ascii="Times New Roman" w:hAnsi="Times New Roman"/>
          <w:b/>
          <w:sz w:val="22"/>
          <w:szCs w:val="22"/>
        </w:rPr>
      </w:pPr>
      <w:r w:rsidRPr="003E0558">
        <w:rPr>
          <w:rFonts w:ascii="Times New Roman" w:hAnsi="Times New Roman"/>
          <w:b/>
          <w:sz w:val="22"/>
          <w:szCs w:val="22"/>
        </w:rPr>
        <w:t>Náplň a rozvrhnutie pracovného času pedagogických a nepedagogických zamestnancov</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V pracovnom čase je pedagogický zamestnanec povinný plniť základný úväzok vyučovacou činnosťou alebo výchovnou činnosťou určený N</w:t>
      </w:r>
      <w:r w:rsidR="006E4A66" w:rsidRPr="003E0558">
        <w:rPr>
          <w:sz w:val="22"/>
          <w:szCs w:val="22"/>
        </w:rPr>
        <w:t xml:space="preserve">ariadením vlády </w:t>
      </w:r>
      <w:r w:rsidRPr="003E0558">
        <w:rPr>
          <w:sz w:val="22"/>
          <w:szCs w:val="22"/>
        </w:rPr>
        <w:t>SR č. 2</w:t>
      </w:r>
      <w:r w:rsidR="006E4A66" w:rsidRPr="003E0558">
        <w:rPr>
          <w:sz w:val="22"/>
          <w:szCs w:val="22"/>
        </w:rPr>
        <w:t>01</w:t>
      </w:r>
      <w:r w:rsidRPr="003E0558">
        <w:rPr>
          <w:sz w:val="22"/>
          <w:szCs w:val="22"/>
        </w:rPr>
        <w:t>/20</w:t>
      </w:r>
      <w:r w:rsidR="006E4A66" w:rsidRPr="003E0558">
        <w:rPr>
          <w:sz w:val="22"/>
          <w:szCs w:val="22"/>
        </w:rPr>
        <w:t>19</w:t>
      </w:r>
      <w:r w:rsidRPr="003E0558">
        <w:rPr>
          <w:sz w:val="22"/>
          <w:szCs w:val="22"/>
        </w:rPr>
        <w:t xml:space="preserve"> Z. z.. </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rFonts w:eastAsia="Calibri"/>
          <w:sz w:val="22"/>
          <w:szCs w:val="22"/>
        </w:rPr>
        <w:t>Ostatné činnosti súvisiace  priamou výchovno-vzdelávacou činnosťou</w:t>
      </w:r>
      <w:r w:rsidRPr="003E0558">
        <w:rPr>
          <w:sz w:val="22"/>
          <w:szCs w:val="22"/>
        </w:rPr>
        <w:t xml:space="preserve"> sú predovšetkým: </w:t>
      </w:r>
    </w:p>
    <w:p w:rsidR="00245294" w:rsidRPr="003E0558" w:rsidRDefault="00245294" w:rsidP="00FE34A6">
      <w:pPr>
        <w:numPr>
          <w:ilvl w:val="1"/>
          <w:numId w:val="31"/>
        </w:numPr>
        <w:autoSpaceDE w:val="0"/>
        <w:autoSpaceDN w:val="0"/>
        <w:adjustRightInd w:val="0"/>
        <w:spacing w:line="264" w:lineRule="auto"/>
        <w:ind w:left="1134" w:hanging="426"/>
        <w:jc w:val="both"/>
        <w:rPr>
          <w:rFonts w:eastAsia="Calibri"/>
          <w:sz w:val="22"/>
          <w:szCs w:val="22"/>
        </w:rPr>
      </w:pPr>
      <w:r w:rsidRPr="003E0558">
        <w:rPr>
          <w:sz w:val="22"/>
          <w:szCs w:val="22"/>
        </w:rPr>
        <w:t xml:space="preserve">preukázateľná osobná príprava na </w:t>
      </w:r>
      <w:r w:rsidRPr="003E0558">
        <w:rPr>
          <w:rFonts w:eastAsia="Calibri"/>
          <w:sz w:val="22"/>
          <w:szCs w:val="22"/>
        </w:rPr>
        <w:t>výchovno-vzdelávaciu činnosť</w:t>
      </w:r>
      <w:r w:rsidR="00A21742" w:rsidRPr="003E0558">
        <w:rPr>
          <w:rFonts w:eastAsia="Calibri"/>
          <w:sz w:val="22"/>
          <w:szCs w:val="22"/>
        </w:rPr>
        <w:t xml:space="preserve">,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príprava pomôcok a starostlivosť o ne,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príprava materiálu na vyučovanie - výchovnú prácu,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vedenie predpísanej pedagogickej dokumentácie,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spolupráca s učiteľmi vyučujúcimi v triede, s rodičmi a ostatnou verejnosťou na zabezpečenie kvality výchovno-vzdelávacieho procesu,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starostlivosť o zverené kabinety a ostatné zariadenia školy slúžiace k výchovno-vzdelávaciemu procesu, ktorá v sebe zahŕňa napr. dopĺňanie kabinetných zbierok, knižnice, klubovne, herne a spoločenské miestnosti, dielne a ostatné zariadenia školy </w:t>
      </w:r>
      <w:r w:rsidRPr="003E0558">
        <w:rPr>
          <w:strike/>
          <w:color w:val="FF0000"/>
          <w:sz w:val="22"/>
          <w:szCs w:val="22"/>
        </w:rPr>
        <w:t xml:space="preserve"> </w:t>
      </w:r>
      <w:r w:rsidRPr="003E0558">
        <w:rPr>
          <w:sz w:val="22"/>
          <w:szCs w:val="22"/>
        </w:rPr>
        <w:t xml:space="preserve">slúžiace na výchovno-vzdelávací proces,  </w:t>
      </w:r>
    </w:p>
    <w:p w:rsidR="000961BA"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účasť na poradách zvolávaných vedúcim zamestnancom, prípadne inými orgánmi</w:t>
      </w:r>
      <w:r w:rsidR="000961BA" w:rsidRPr="003E0558">
        <w:rPr>
          <w:sz w:val="22"/>
          <w:szCs w:val="22"/>
        </w:rPr>
        <w:t xml:space="preserve">, </w:t>
      </w:r>
    </w:p>
    <w:p w:rsidR="000961BA"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účasť na schôdzach združení rodičov, na kultúrnych a iných akciách školy</w:t>
      </w:r>
      <w:r w:rsidR="000961BA" w:rsidRPr="003E0558">
        <w:rPr>
          <w:sz w:val="22"/>
          <w:szCs w:val="22"/>
        </w:rPr>
        <w:t xml:space="preserve">, </w:t>
      </w:r>
    </w:p>
    <w:p w:rsidR="00245294" w:rsidRPr="003E0558" w:rsidRDefault="00245294" w:rsidP="00FE34A6">
      <w:pPr>
        <w:numPr>
          <w:ilvl w:val="1"/>
          <w:numId w:val="31"/>
        </w:numPr>
        <w:autoSpaceDE w:val="0"/>
        <w:autoSpaceDN w:val="0"/>
        <w:adjustRightInd w:val="0"/>
        <w:spacing w:line="264" w:lineRule="auto"/>
        <w:ind w:left="1134" w:hanging="426"/>
        <w:jc w:val="both"/>
        <w:rPr>
          <w:sz w:val="22"/>
          <w:szCs w:val="22"/>
        </w:rPr>
      </w:pPr>
      <w:r w:rsidRPr="003E0558">
        <w:rPr>
          <w:sz w:val="22"/>
          <w:szCs w:val="22"/>
        </w:rPr>
        <w:t xml:space="preserve">ďalšie práce súvisiace s pedagogickou činnosťou vyplývajúce z osobitných predpisov alebo v súlade s pokynmi vedúceho zamestnanca, ktorý je zamestnancovi nadriadeným. </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 xml:space="preserve">Začínajúci </w:t>
      </w:r>
      <w:r w:rsidR="00961DC2" w:rsidRPr="003E0558">
        <w:rPr>
          <w:sz w:val="22"/>
          <w:szCs w:val="22"/>
        </w:rPr>
        <w:t xml:space="preserve">PZ </w:t>
      </w:r>
      <w:r w:rsidRPr="003E0558">
        <w:rPr>
          <w:sz w:val="22"/>
          <w:szCs w:val="22"/>
        </w:rPr>
        <w:t xml:space="preserve"> v čase uvádzania do praxe je povinný pod vedením uvádzajúceho </w:t>
      </w:r>
      <w:r w:rsidR="00961DC2" w:rsidRPr="003E0558">
        <w:rPr>
          <w:sz w:val="22"/>
          <w:szCs w:val="22"/>
        </w:rPr>
        <w:t xml:space="preserve">PZ </w:t>
      </w:r>
      <w:r w:rsidRPr="003E0558">
        <w:rPr>
          <w:sz w:val="22"/>
          <w:szCs w:val="22"/>
        </w:rPr>
        <w:t xml:space="preserve"> písomne sa pripravovať na vyučovanie a výchovnú prácu. </w:t>
      </w:r>
    </w:p>
    <w:p w:rsidR="00245294" w:rsidRPr="003E0558" w:rsidRDefault="00961DC2"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lastRenderedPageBreak/>
        <w:t>PZ</w:t>
      </w:r>
      <w:r w:rsidR="00245294" w:rsidRPr="003E0558">
        <w:rPr>
          <w:sz w:val="22"/>
          <w:szCs w:val="22"/>
        </w:rPr>
        <w:t xml:space="preserve"> je povinný na príkaz riaditeľa zastupovať prechodne neprítomného </w:t>
      </w:r>
      <w:r w:rsidRPr="003E0558">
        <w:rPr>
          <w:sz w:val="22"/>
          <w:szCs w:val="22"/>
        </w:rPr>
        <w:t>PZ</w:t>
      </w:r>
      <w:r w:rsidR="00245294" w:rsidRPr="003E0558">
        <w:rPr>
          <w:sz w:val="22"/>
          <w:szCs w:val="22"/>
        </w:rPr>
        <w:t xml:space="preserve"> a v prípade potreby prevziať vyučovanie alebo výchovnú prácu nad mieru vyučovacej povinnosti alebo výchovnej práce </w:t>
      </w:r>
      <w:r w:rsidR="006E4A66" w:rsidRPr="003E0558">
        <w:rPr>
          <w:sz w:val="22"/>
          <w:szCs w:val="22"/>
        </w:rPr>
        <w:t>nad svoj základný úväzok</w:t>
      </w:r>
      <w:r w:rsidR="00245294" w:rsidRPr="003E0558">
        <w:rPr>
          <w:sz w:val="22"/>
          <w:szCs w:val="22"/>
        </w:rPr>
        <w:t>. Túto povinnosť možno ukladať iba v súlade s § 97 a 98 ZP.</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Pedagogický zamestnanec je povinný byť v škole v čase určenom jeho  rozvrhom v</w:t>
      </w:r>
      <w:r w:rsidR="005D63EC" w:rsidRPr="003E0558">
        <w:rPr>
          <w:sz w:val="22"/>
          <w:szCs w:val="22"/>
        </w:rPr>
        <w:t>ýchovnej práce</w:t>
      </w:r>
      <w:r w:rsidRPr="003E0558">
        <w:rPr>
          <w:sz w:val="22"/>
          <w:szCs w:val="22"/>
        </w:rPr>
        <w:t>, v čase porád a schôdzí zvolaných vedúcimi zamestnancami a združením rodičov, v čase určenom na pracovnú pohotovosť, na prechodné zastupovanie iného pedagogického zamestnanca, v čase určenom na konzultácie so zákonnými zástupcami žiakov.</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 xml:space="preserve">Pri určení rozvrhu pracovného času riaditeľa školy a ostatných vedúcich pedagogických zamestnancov sa prihliada na základný úväzok stanovený v hodinách vyučovacej činnosti alebo výchovnej činnosti stanovený v NV SR č. </w:t>
      </w:r>
      <w:r w:rsidR="006E4A66" w:rsidRPr="003E0558">
        <w:rPr>
          <w:sz w:val="22"/>
          <w:szCs w:val="22"/>
        </w:rPr>
        <w:t>201</w:t>
      </w:r>
      <w:r w:rsidRPr="003E0558">
        <w:rPr>
          <w:sz w:val="22"/>
          <w:szCs w:val="22"/>
        </w:rPr>
        <w:t>/20</w:t>
      </w:r>
      <w:r w:rsidR="006E4A66" w:rsidRPr="003E0558">
        <w:rPr>
          <w:sz w:val="22"/>
          <w:szCs w:val="22"/>
        </w:rPr>
        <w:t>1</w:t>
      </w:r>
      <w:r w:rsidRPr="003E0558">
        <w:rPr>
          <w:sz w:val="22"/>
          <w:szCs w:val="22"/>
        </w:rPr>
        <w:t xml:space="preserve">9 Z.  z., pričom v čase prevádzky je potrebné aby bol vždy prítomný riaditeľ školy alebo jeho zástupca. Ak to nie je možné, riaditeľ školy písomne poverí na čas svojej neprítomnosti zastupovaním niektorého z pedagogických zamestnancov. </w:t>
      </w:r>
    </w:p>
    <w:p w:rsidR="00245294"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Pedagogickí zamestnanci vykonávajú podľa pokynu riaditeľa školy pedagogický dozor nad žiakmi aj mimo školy pri exkurziách, počas účasti žiakov na súťažiach, resp. pri ich príprave a na iných akciách organizovaných školou</w:t>
      </w:r>
      <w:r w:rsidR="006E4A66" w:rsidRPr="003E0558">
        <w:rPr>
          <w:sz w:val="22"/>
          <w:szCs w:val="22"/>
        </w:rPr>
        <w:t xml:space="preserve">. </w:t>
      </w:r>
      <w:r w:rsidRPr="003E0558">
        <w:rPr>
          <w:sz w:val="22"/>
          <w:szCs w:val="22"/>
        </w:rPr>
        <w:t xml:space="preserve"> </w:t>
      </w:r>
    </w:p>
    <w:p w:rsidR="009548D1" w:rsidRPr="003E0558" w:rsidRDefault="00245294" w:rsidP="00FE34A6">
      <w:pPr>
        <w:numPr>
          <w:ilvl w:val="0"/>
          <w:numId w:val="31"/>
        </w:numPr>
        <w:autoSpaceDE w:val="0"/>
        <w:autoSpaceDN w:val="0"/>
        <w:adjustRightInd w:val="0"/>
        <w:spacing w:line="264" w:lineRule="auto"/>
        <w:ind w:left="426" w:hanging="426"/>
        <w:jc w:val="both"/>
        <w:rPr>
          <w:sz w:val="22"/>
          <w:szCs w:val="22"/>
        </w:rPr>
      </w:pPr>
      <w:r w:rsidRPr="003E0558">
        <w:rPr>
          <w:sz w:val="22"/>
          <w:szCs w:val="22"/>
        </w:rPr>
        <w:t>Pri určení začiatku a konca denného pracovného času ostatných zamestnancov školy sa prihliada predovšetkým na potreby školy a prípadne i na ročné obdobia. Celkový denný pracovný čas možno rozdeliť podľa pot</w:t>
      </w:r>
      <w:r w:rsidR="00A133FA" w:rsidRPr="003E0558">
        <w:rPr>
          <w:sz w:val="22"/>
          <w:szCs w:val="22"/>
        </w:rPr>
        <w:t>reby školy najviac na dve časti. Prehľad o rozdelení pracovného času sa uvádza v pláne práce na príslušný školský rok na konkrétn</w:t>
      </w:r>
      <w:r w:rsidR="006B7140" w:rsidRPr="003E0558">
        <w:rPr>
          <w:sz w:val="22"/>
          <w:szCs w:val="22"/>
        </w:rPr>
        <w:t xml:space="preserve">ych </w:t>
      </w:r>
      <w:r w:rsidR="00A133FA" w:rsidRPr="003E0558">
        <w:rPr>
          <w:sz w:val="22"/>
          <w:szCs w:val="22"/>
        </w:rPr>
        <w:t>elokovaných pracoviskách MŠ.</w:t>
      </w:r>
    </w:p>
    <w:p w:rsidR="00171C1F" w:rsidRPr="003E0558" w:rsidRDefault="00171C1F" w:rsidP="00171C1F">
      <w:pPr>
        <w:autoSpaceDE w:val="0"/>
        <w:autoSpaceDN w:val="0"/>
        <w:adjustRightInd w:val="0"/>
        <w:spacing w:line="264" w:lineRule="auto"/>
        <w:ind w:left="426"/>
        <w:jc w:val="both"/>
        <w:rPr>
          <w:sz w:val="22"/>
          <w:szCs w:val="22"/>
        </w:rPr>
      </w:pPr>
    </w:p>
    <w:p w:rsidR="00093762" w:rsidRPr="003E0558" w:rsidRDefault="00093762" w:rsidP="00171642">
      <w:pPr>
        <w:pStyle w:val="Nadpis1"/>
        <w:spacing w:line="264" w:lineRule="auto"/>
        <w:jc w:val="both"/>
        <w:rPr>
          <w:rFonts w:ascii="Times New Roman" w:hAnsi="Times New Roman"/>
          <w:b/>
          <w:sz w:val="22"/>
          <w:szCs w:val="22"/>
          <w:u w:val="none"/>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334D8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17 </w:t>
      </w:r>
    </w:p>
    <w:p w:rsidR="00762743" w:rsidRPr="003E0558" w:rsidRDefault="00762743" w:rsidP="00762743">
      <w:pPr>
        <w:rPr>
          <w:b/>
          <w:sz w:val="22"/>
          <w:szCs w:val="22"/>
        </w:rPr>
      </w:pPr>
      <w:r w:rsidRPr="003E0558">
        <w:rPr>
          <w:b/>
          <w:sz w:val="22"/>
          <w:szCs w:val="22"/>
        </w:rPr>
        <w:t>Práca nadčas</w:t>
      </w:r>
    </w:p>
    <w:p w:rsidR="00762743" w:rsidRPr="003E0558" w:rsidRDefault="00762743" w:rsidP="00762743">
      <w:pPr>
        <w:pStyle w:val="Zarkazkladnhotextu2"/>
        <w:suppressAutoHyphens/>
        <w:spacing w:after="0" w:line="276" w:lineRule="auto"/>
        <w:ind w:left="0"/>
        <w:jc w:val="center"/>
        <w:rPr>
          <w:rFonts w:ascii="Times New Roman" w:hAnsi="Times New Roman"/>
          <w:b/>
        </w:rPr>
      </w:pPr>
      <w:r w:rsidRPr="003E0558">
        <w:rPr>
          <w:rFonts w:ascii="Times New Roman" w:hAnsi="Times New Roman"/>
          <w:b/>
        </w:rPr>
        <w:t>Podmienky práce nadčas (nadčasovej práce zamestnancov)</w:t>
      </w:r>
    </w:p>
    <w:p w:rsidR="00762743" w:rsidRPr="003E0558" w:rsidRDefault="00762743" w:rsidP="00762743">
      <w:pPr>
        <w:pStyle w:val="Zkladntext2"/>
        <w:numPr>
          <w:ilvl w:val="0"/>
          <w:numId w:val="32"/>
        </w:numPr>
        <w:spacing w:line="264" w:lineRule="auto"/>
        <w:ind w:left="426" w:hanging="426"/>
        <w:rPr>
          <w:sz w:val="22"/>
          <w:szCs w:val="22"/>
        </w:rPr>
      </w:pPr>
      <w:r w:rsidRPr="003E0558">
        <w:rPr>
          <w:sz w:val="22"/>
          <w:szCs w:val="22"/>
        </w:rPr>
        <w:t xml:space="preserve">Prácou nadčas je práca vykonávaná zamestnancom školy na príkaz vedúceho zamestnanca alebo s jeho súhlasom nad určený týždenný pracovný čas vyplývajúci z vopred určeného rozvrhnutia pracovného času a vykonávaná mimo rámca rozvrhu pracovných zmien (§ 97 ods. 1 ZP). </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U zamestnancov s kratším pracovným časom (§ 49 ZP) je prácou nadčas práca presahujúca jeho týždenný pracovný čas. Týmto zamestnancom nemožno nariadiť prácu nadčas.</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Zamestnanec je povinný pracovať nadčas, ak mu zamestnávateľ nariadil prácu nadčas v súlade s právnymi predpismi. Zamestnávateľ vydá zamestnancovi príkaz na prácu nadčas v primeranom časovom predstihu, ak tomu nebránia závažné prevádzkové dôvody. Za prácu nadčas sa nepovažuje práca, ktorú zamestnávateľ zamestnancovi nenariadil ani ju neschválil.</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 xml:space="preserve">Za hodinu práce nadčas patrí zamestnancovi hodinová sadzba jeho funkčného platu zvýšená o 30 %, a ak ide o deň nepretržitého odpočinku v týždni, zvýšená o 60 % hodinovej sadzby funkčného platu, ak sa nedohodli na čerpaní náhradného voľna. </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 xml:space="preserve">Ak sa zamestnávateľ so zamestnancom dohodli na čerpaní náhradného voľna a zamestnávateľ neposkytne zamestnancovi náhradné voľno počas troch kalendárnych mesiacov alebo v inom dohodnutom čase po vykonaní práce nadčas, patrí zamestnancovi hodinová sadzba jeho funkčného platu zvýšená o 30%, a ak ide o deň nepretržitého odpočinku v týždni, zvýšená o 60% hodinovej sadzby funkčného platu. </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Zamestnanec pred nástupom na náhradné voľno vyplní tlačivo dohody o čerpaní náhradného voľna a predloží ju na schválenie priamemu nadriadenému. Ak náhradné voľno prechádza z jedného mesiaca do nasledujúceho, rozpíše sa na dve dohody o čerpaní náhradného voľna, teda za každý mesiac osobitne.</w:t>
      </w:r>
    </w:p>
    <w:p w:rsidR="00762743" w:rsidRPr="003E0558" w:rsidRDefault="00762743" w:rsidP="00762743">
      <w:pPr>
        <w:numPr>
          <w:ilvl w:val="0"/>
          <w:numId w:val="32"/>
        </w:numPr>
        <w:autoSpaceDE w:val="0"/>
        <w:autoSpaceDN w:val="0"/>
        <w:adjustRightInd w:val="0"/>
        <w:spacing w:line="264" w:lineRule="auto"/>
        <w:ind w:left="426" w:hanging="426"/>
        <w:jc w:val="both"/>
        <w:rPr>
          <w:sz w:val="22"/>
          <w:szCs w:val="22"/>
        </w:rPr>
      </w:pPr>
      <w:r w:rsidRPr="003E0558">
        <w:rPr>
          <w:sz w:val="22"/>
          <w:szCs w:val="22"/>
        </w:rPr>
        <w:t>Náhradné voľno nie je možné čerpať vopred, t. j. za prácu ešte nevykonanú.</w:t>
      </w:r>
    </w:p>
    <w:p w:rsidR="00762743" w:rsidRPr="003E0558" w:rsidRDefault="00762743" w:rsidP="00762743">
      <w:pPr>
        <w:pStyle w:val="odsek"/>
        <w:tabs>
          <w:tab w:val="clear" w:pos="732"/>
        </w:tabs>
        <w:spacing w:after="0" w:line="264" w:lineRule="auto"/>
        <w:jc w:val="center"/>
        <w:rPr>
          <w:b/>
          <w:bCs/>
          <w:iCs/>
          <w:color w:val="auto"/>
          <w:sz w:val="22"/>
          <w:szCs w:val="22"/>
        </w:rPr>
      </w:pPr>
    </w:p>
    <w:p w:rsidR="00762743" w:rsidRPr="003E0558" w:rsidRDefault="00762743" w:rsidP="00762743">
      <w:pPr>
        <w:pStyle w:val="Zarkazkladnhotextu2"/>
        <w:spacing w:line="264" w:lineRule="auto"/>
        <w:ind w:left="0"/>
        <w:jc w:val="center"/>
        <w:rPr>
          <w:rFonts w:ascii="Times New Roman" w:hAnsi="Times New Roman"/>
          <w:b/>
          <w:bCs/>
          <w:iCs/>
        </w:rPr>
      </w:pPr>
      <w:r w:rsidRPr="003E0558">
        <w:rPr>
          <w:rFonts w:ascii="Times New Roman" w:hAnsi="Times New Roman"/>
          <w:b/>
          <w:bCs/>
          <w:iCs/>
        </w:rPr>
        <w:t>Rozsah práce nadčas (nadčasovej práce pedagogických zamestnancov)</w:t>
      </w:r>
    </w:p>
    <w:p w:rsidR="00762743" w:rsidRPr="003E0558" w:rsidRDefault="00762743" w:rsidP="00762743">
      <w:pPr>
        <w:pStyle w:val="odsek"/>
        <w:numPr>
          <w:ilvl w:val="0"/>
          <w:numId w:val="82"/>
        </w:numPr>
        <w:spacing w:after="0" w:line="264" w:lineRule="auto"/>
        <w:ind w:left="426" w:hanging="426"/>
        <w:rPr>
          <w:b/>
          <w:bCs/>
          <w:iCs/>
          <w:color w:val="auto"/>
          <w:sz w:val="22"/>
          <w:szCs w:val="22"/>
        </w:rPr>
      </w:pPr>
      <w:r w:rsidRPr="003E0558">
        <w:rPr>
          <w:color w:val="auto"/>
          <w:sz w:val="22"/>
          <w:szCs w:val="22"/>
        </w:rPr>
        <w:t>Zamestnávateľ presne rozvrhne predovšetkým základný úväzok pedagogického zamestnanca a osobitne určí hodiny vyučovacej činnosti alebo hodiny výchovnej činnosti prevyšujúce tento základný úväzok, ktoré sa budú považovať za prácu nadčas</w:t>
      </w:r>
      <w:r w:rsidR="00AD753F" w:rsidRPr="003E0558">
        <w:rPr>
          <w:color w:val="auto"/>
          <w:sz w:val="22"/>
          <w:szCs w:val="22"/>
        </w:rPr>
        <w:t xml:space="preserve">. </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 xml:space="preserve">Na účel platu za prácu nadčas sa za jednu hodinu práce nadčas považuje vykonaná hodina priamej výchovno-vzdelávacej činnosti, ktorá prevyšuje základný úväzok pedagogického zamestnanca, ak splnil svoj základný úväzok. </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Na účel náhradného voľna, ktoré pedagogický zamestnanec dostane za prácu nadčas, sa jedna hodina priamej výchovno-vzdelávacej činnosti</w:t>
      </w:r>
      <w:r w:rsidRPr="003E0558">
        <w:rPr>
          <w:rStyle w:val="Odkaznapoznmkupodiarou"/>
          <w:sz w:val="22"/>
          <w:szCs w:val="22"/>
        </w:rPr>
        <w:footnoteReference w:id="34"/>
      </w:r>
      <w:r w:rsidRPr="003E0558">
        <w:rPr>
          <w:sz w:val="22"/>
          <w:szCs w:val="22"/>
        </w:rPr>
        <w:t xml:space="preserve"> považuje za jeden a pol hodiny práce nadčas </w:t>
      </w:r>
      <w:r w:rsidR="005429FF" w:rsidRPr="003E0558">
        <w:rPr>
          <w:sz w:val="22"/>
          <w:szCs w:val="22"/>
        </w:rPr>
        <w:t>(</w:t>
      </w:r>
      <w:r w:rsidRPr="003E0558">
        <w:rPr>
          <w:sz w:val="22"/>
          <w:szCs w:val="22"/>
        </w:rPr>
        <w:t>1 odučená hodina = 1,5 hodina NV)</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Za prácu nadčas sa nepovažuje sprevádzanie detí a dozor nad nimi počas akcií organizovaných školou a akcií, na ktorých sa škole zúčastňuje (školské výlety, súťaže, exkurzie, plavecký a lyžiarsky výcvik, škola v prírode a pod.), ktoré sa konajú</w:t>
      </w:r>
      <w:r w:rsidR="00AD753F" w:rsidRPr="003E0558">
        <w:rPr>
          <w:sz w:val="22"/>
          <w:szCs w:val="22"/>
        </w:rPr>
        <w:t xml:space="preserve"> </w:t>
      </w:r>
      <w:r w:rsidRPr="003E0558">
        <w:rPr>
          <w:sz w:val="22"/>
          <w:szCs w:val="22"/>
        </w:rPr>
        <w:t xml:space="preserve">v čase pracovnej zmeny. </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Počas zastupovania neprítomného pedagogického zamestnanca sa v prípade potreby môžu spájať skupiny rovnakých vekových kategórií do jednej triedy. V prípade školy v prírode, výletu, exkurzie sa spájajú deti v jednej triede. V takýchto prípadoch nejde o prácu nadčas a zamestnancovi nárok na vytvorenie náhradného voľna nevzniká.</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 xml:space="preserve">Ak sa pedagogický zamestnanec zúčastnil na akcii školy (napr. výchovný koncert, divadelné predstavenie), nadčasová hodina mu </w:t>
      </w:r>
      <w:r w:rsidR="00CA1CDE" w:rsidRPr="003E0558">
        <w:rPr>
          <w:sz w:val="22"/>
          <w:szCs w:val="22"/>
        </w:rPr>
        <w:t xml:space="preserve">vzniká len vtedy, keď </w:t>
      </w:r>
      <w:r w:rsidRPr="003E0558">
        <w:rPr>
          <w:sz w:val="22"/>
          <w:szCs w:val="22"/>
        </w:rPr>
        <w:t xml:space="preserve">vykonával dozor nad deťmi </w:t>
      </w:r>
      <w:r w:rsidR="00CA1CDE" w:rsidRPr="003E0558">
        <w:rPr>
          <w:sz w:val="22"/>
          <w:szCs w:val="22"/>
        </w:rPr>
        <w:t xml:space="preserve">mimo </w:t>
      </w:r>
      <w:r w:rsidRPr="003E0558">
        <w:rPr>
          <w:sz w:val="22"/>
          <w:szCs w:val="22"/>
        </w:rPr>
        <w:t>rám</w:t>
      </w:r>
      <w:r w:rsidR="00CA1CDE" w:rsidRPr="003E0558">
        <w:rPr>
          <w:sz w:val="22"/>
          <w:szCs w:val="22"/>
        </w:rPr>
        <w:t xml:space="preserve">ec </w:t>
      </w:r>
      <w:r w:rsidRPr="003E0558">
        <w:rPr>
          <w:sz w:val="22"/>
          <w:szCs w:val="22"/>
        </w:rPr>
        <w:t>svojej pracovnej doby.</w:t>
      </w:r>
    </w:p>
    <w:p w:rsidR="00762743" w:rsidRPr="003E0558" w:rsidRDefault="00762743" w:rsidP="00762743">
      <w:pPr>
        <w:numPr>
          <w:ilvl w:val="0"/>
          <w:numId w:val="82"/>
        </w:numPr>
        <w:autoSpaceDE w:val="0"/>
        <w:autoSpaceDN w:val="0"/>
        <w:adjustRightInd w:val="0"/>
        <w:spacing w:line="264" w:lineRule="auto"/>
        <w:ind w:left="426" w:hanging="426"/>
        <w:jc w:val="both"/>
        <w:rPr>
          <w:sz w:val="22"/>
          <w:szCs w:val="22"/>
        </w:rPr>
      </w:pPr>
      <w:r w:rsidRPr="003E0558">
        <w:rPr>
          <w:sz w:val="22"/>
          <w:szCs w:val="22"/>
        </w:rPr>
        <w:t xml:space="preserve">Pri čerpaní dovolenky a NV sa najprv (prednostne) čerpá dovolenka, čerpanie NV sa uprednostní počas </w:t>
      </w:r>
      <w:r w:rsidR="008B2BA2" w:rsidRPr="003E0558">
        <w:rPr>
          <w:sz w:val="22"/>
          <w:szCs w:val="22"/>
        </w:rPr>
        <w:t xml:space="preserve"> školských </w:t>
      </w:r>
      <w:r w:rsidRPr="003E0558">
        <w:rPr>
          <w:sz w:val="22"/>
          <w:szCs w:val="22"/>
        </w:rPr>
        <w:t xml:space="preserve">prázdnin. </w:t>
      </w:r>
    </w:p>
    <w:p w:rsidR="00762743" w:rsidRPr="003E0558" w:rsidRDefault="00762743" w:rsidP="00F53CC2">
      <w:pPr>
        <w:numPr>
          <w:ilvl w:val="0"/>
          <w:numId w:val="82"/>
        </w:numPr>
        <w:autoSpaceDE w:val="0"/>
        <w:autoSpaceDN w:val="0"/>
        <w:adjustRightInd w:val="0"/>
        <w:spacing w:line="264" w:lineRule="auto"/>
        <w:ind w:left="426" w:hanging="426"/>
        <w:rPr>
          <w:b/>
          <w:bCs/>
          <w:iCs/>
          <w:sz w:val="22"/>
          <w:szCs w:val="22"/>
        </w:rPr>
      </w:pPr>
      <w:r w:rsidRPr="003E0558">
        <w:rPr>
          <w:sz w:val="22"/>
          <w:szCs w:val="22"/>
        </w:rPr>
        <w:t>V období, keď si pedagogický zamestnanec bude čerpať náhradné voľno, sa jeho základný úväzok stanovený NV č. 201/2019 Z. z. znižuje o počet hodín</w:t>
      </w:r>
      <w:r w:rsidRPr="003E0558">
        <w:rPr>
          <w:rStyle w:val="Odkaznapoznmkupodiarou"/>
          <w:sz w:val="22"/>
          <w:szCs w:val="22"/>
        </w:rPr>
        <w:footnoteReference w:id="35"/>
      </w:r>
      <w:r w:rsidRPr="003E0558">
        <w:rPr>
          <w:sz w:val="22"/>
          <w:szCs w:val="22"/>
        </w:rPr>
        <w:t xml:space="preserve"> rovnajúci sa hodinám nadčasovej práce, za ktorú</w:t>
      </w:r>
      <w:r w:rsidR="00F53CC2" w:rsidRPr="003E0558">
        <w:rPr>
          <w:sz w:val="22"/>
          <w:szCs w:val="22"/>
        </w:rPr>
        <w:t xml:space="preserve"> </w:t>
      </w:r>
      <w:r w:rsidRPr="003E0558">
        <w:rPr>
          <w:sz w:val="22"/>
          <w:szCs w:val="22"/>
        </w:rPr>
        <w:t xml:space="preserve">si toto voľno čerpá. </w:t>
      </w:r>
    </w:p>
    <w:p w:rsidR="00762743" w:rsidRPr="003E0558" w:rsidRDefault="00762743" w:rsidP="00762743">
      <w:pPr>
        <w:pStyle w:val="odsek"/>
        <w:tabs>
          <w:tab w:val="clear" w:pos="732"/>
        </w:tabs>
        <w:spacing w:after="0" w:line="264" w:lineRule="auto"/>
        <w:jc w:val="center"/>
        <w:rPr>
          <w:b/>
          <w:bCs/>
          <w:iCs/>
          <w:color w:val="auto"/>
          <w:sz w:val="22"/>
          <w:szCs w:val="22"/>
        </w:rPr>
      </w:pPr>
    </w:p>
    <w:p w:rsidR="00762743" w:rsidRPr="003E0558" w:rsidRDefault="00762743" w:rsidP="00762743">
      <w:pPr>
        <w:pStyle w:val="Zarkazkladnhotextu2"/>
        <w:spacing w:line="264" w:lineRule="auto"/>
        <w:ind w:left="0"/>
        <w:jc w:val="center"/>
        <w:rPr>
          <w:rFonts w:ascii="Times New Roman" w:hAnsi="Times New Roman"/>
          <w:b/>
          <w:bCs/>
          <w:iCs/>
        </w:rPr>
      </w:pPr>
      <w:r w:rsidRPr="003E0558">
        <w:rPr>
          <w:rFonts w:ascii="Times New Roman" w:hAnsi="Times New Roman"/>
          <w:b/>
          <w:bCs/>
          <w:iCs/>
        </w:rPr>
        <w:t>Rozsah práce nadčas (nadčasovej práce nepedagogických  a odborných zamestnancov)</w:t>
      </w:r>
    </w:p>
    <w:p w:rsidR="00762743" w:rsidRPr="003E0558" w:rsidRDefault="00762743" w:rsidP="00762743">
      <w:pPr>
        <w:pStyle w:val="Zarkazkladnhotextu2"/>
        <w:numPr>
          <w:ilvl w:val="0"/>
          <w:numId w:val="83"/>
        </w:numPr>
        <w:spacing w:after="0" w:line="264" w:lineRule="auto"/>
        <w:ind w:left="426" w:hanging="426"/>
        <w:jc w:val="both"/>
        <w:rPr>
          <w:rFonts w:ascii="Times New Roman" w:hAnsi="Times New Roman"/>
          <w:b/>
          <w:bCs/>
          <w:iCs/>
        </w:rPr>
      </w:pPr>
      <w:r w:rsidRPr="003E0558">
        <w:rPr>
          <w:rFonts w:ascii="Times New Roman" w:hAnsi="Times New Roman"/>
        </w:rPr>
        <w:t xml:space="preserve">V prípade  nepedagogických zamestnancov a odborných zamestnancov sa jedna hodina odpracovaná nad rámec pracovného času považuje za jednu hodinu práce nadčas aj na účel platu aj na účel náhradného voľna (1 odpracovaná hodina navyše = 1 hodina NV). </w:t>
      </w:r>
    </w:p>
    <w:p w:rsidR="00762743" w:rsidRPr="003E0558" w:rsidRDefault="00762743" w:rsidP="00762743">
      <w:pPr>
        <w:numPr>
          <w:ilvl w:val="0"/>
          <w:numId w:val="83"/>
        </w:numPr>
        <w:autoSpaceDE w:val="0"/>
        <w:autoSpaceDN w:val="0"/>
        <w:adjustRightInd w:val="0"/>
        <w:spacing w:line="264" w:lineRule="auto"/>
        <w:ind w:left="426" w:hanging="426"/>
        <w:jc w:val="both"/>
        <w:rPr>
          <w:sz w:val="22"/>
          <w:szCs w:val="22"/>
        </w:rPr>
      </w:pPr>
      <w:r w:rsidRPr="003E0558">
        <w:rPr>
          <w:sz w:val="22"/>
          <w:szCs w:val="22"/>
        </w:rPr>
        <w:t>Odborný zamestnanec a nepedagogický zamestnanec si čerpá náhradné voľno za 1 deň (7,5 h-) v rozsahu pracovného času ustanoveného v pracovnej zmluve.</w:t>
      </w:r>
    </w:p>
    <w:p w:rsidR="00762743" w:rsidRPr="003E0558" w:rsidRDefault="00762743" w:rsidP="000853C9">
      <w:pPr>
        <w:numPr>
          <w:ilvl w:val="0"/>
          <w:numId w:val="83"/>
        </w:numPr>
        <w:autoSpaceDE w:val="0"/>
        <w:autoSpaceDN w:val="0"/>
        <w:adjustRightInd w:val="0"/>
        <w:spacing w:line="264" w:lineRule="auto"/>
        <w:ind w:left="426" w:hanging="426"/>
        <w:jc w:val="both"/>
        <w:rPr>
          <w:sz w:val="22"/>
          <w:szCs w:val="22"/>
        </w:rPr>
      </w:pPr>
      <w:r w:rsidRPr="003E0558">
        <w:rPr>
          <w:sz w:val="22"/>
          <w:szCs w:val="22"/>
        </w:rPr>
        <w:t>V období, keď si  zamestnanec bude čerpať náhradné voľno len časť dňa, sa jeho pracovný čas znižuje o počet hodín rovnajúci sa hodinám skutočného čerpania náhradného voľna</w:t>
      </w:r>
    </w:p>
    <w:p w:rsidR="00762743" w:rsidRPr="003E0558" w:rsidRDefault="00762743" w:rsidP="00762743">
      <w:pPr>
        <w:rPr>
          <w:b/>
          <w:sz w:val="22"/>
          <w:szCs w:val="22"/>
        </w:rPr>
      </w:pPr>
    </w:p>
    <w:p w:rsidR="00762743" w:rsidRPr="003E0558" w:rsidRDefault="00762743" w:rsidP="00762743">
      <w:pPr>
        <w:rPr>
          <w:b/>
          <w:sz w:val="22"/>
          <w:szCs w:val="22"/>
        </w:rPr>
      </w:pPr>
    </w:p>
    <w:p w:rsidR="00245294" w:rsidRPr="003E0558" w:rsidRDefault="0009096E"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N</w:t>
      </w:r>
      <w:r w:rsidR="00245294" w:rsidRPr="003E0558">
        <w:rPr>
          <w:rFonts w:ascii="Times New Roman" w:hAnsi="Times New Roman"/>
          <w:b/>
          <w:sz w:val="22"/>
          <w:szCs w:val="22"/>
          <w:u w:val="none"/>
        </w:rPr>
        <w:t>očná práca</w:t>
      </w:r>
    </w:p>
    <w:p w:rsidR="0009096E" w:rsidRPr="003E0558" w:rsidRDefault="0009096E" w:rsidP="00FE34A6">
      <w:pPr>
        <w:numPr>
          <w:ilvl w:val="0"/>
          <w:numId w:val="32"/>
        </w:numPr>
        <w:autoSpaceDE w:val="0"/>
        <w:autoSpaceDN w:val="0"/>
        <w:adjustRightInd w:val="0"/>
        <w:spacing w:line="264" w:lineRule="auto"/>
        <w:ind w:left="426" w:hanging="426"/>
        <w:jc w:val="both"/>
        <w:rPr>
          <w:sz w:val="22"/>
          <w:szCs w:val="22"/>
        </w:rPr>
      </w:pPr>
      <w:r w:rsidRPr="003E0558">
        <w:rPr>
          <w:sz w:val="22"/>
          <w:szCs w:val="22"/>
        </w:rPr>
        <w:t>Nočná práca je práca vykonávaná v čase od 22,00 do 6,00 hod. Za hodinu nočnej práce prislúcha zamestnancovi príplatok vo výške 25% hodinovej sadzby funkčného platu, najmenej však  príplatok rovnajúci sa sume ustanovenej podľa § 123 ods. 1 ZP.</w:t>
      </w:r>
    </w:p>
    <w:p w:rsidR="0009096E" w:rsidRPr="003E0558" w:rsidRDefault="0009096E" w:rsidP="00FE34A6">
      <w:pPr>
        <w:numPr>
          <w:ilvl w:val="0"/>
          <w:numId w:val="32"/>
        </w:numPr>
        <w:autoSpaceDE w:val="0"/>
        <w:autoSpaceDN w:val="0"/>
        <w:adjustRightInd w:val="0"/>
        <w:spacing w:line="264" w:lineRule="auto"/>
        <w:ind w:left="426" w:hanging="426"/>
        <w:jc w:val="both"/>
        <w:rPr>
          <w:sz w:val="22"/>
          <w:szCs w:val="22"/>
        </w:rPr>
      </w:pPr>
      <w:r w:rsidRPr="003E0558">
        <w:rPr>
          <w:sz w:val="22"/>
          <w:szCs w:val="22"/>
        </w:rPr>
        <w:t xml:space="preserve">Uložiť/nariadiť nočnú prácu môže zamestnávateľ len v súlade s  § 98 Zákonníka práce. </w:t>
      </w:r>
    </w:p>
    <w:p w:rsidR="00762743" w:rsidRPr="003E0558" w:rsidRDefault="00334D8F" w:rsidP="000853C9">
      <w:pPr>
        <w:numPr>
          <w:ilvl w:val="0"/>
          <w:numId w:val="32"/>
        </w:numPr>
        <w:autoSpaceDE w:val="0"/>
        <w:autoSpaceDN w:val="0"/>
        <w:adjustRightInd w:val="0"/>
        <w:spacing w:line="264" w:lineRule="auto"/>
        <w:ind w:left="426" w:hanging="426"/>
        <w:jc w:val="both"/>
        <w:rPr>
          <w:sz w:val="22"/>
          <w:szCs w:val="22"/>
        </w:rPr>
      </w:pPr>
      <w:r w:rsidRPr="003E0558">
        <w:rPr>
          <w:sz w:val="22"/>
          <w:szCs w:val="22"/>
        </w:rPr>
        <w:t>Nočná práca sa v pôsobnosti z</w:t>
      </w:r>
      <w:r w:rsidR="0009096E" w:rsidRPr="003E0558">
        <w:rPr>
          <w:sz w:val="22"/>
          <w:szCs w:val="22"/>
        </w:rPr>
        <w:t>amestnávateľ</w:t>
      </w:r>
      <w:r w:rsidRPr="003E0558">
        <w:rPr>
          <w:sz w:val="22"/>
          <w:szCs w:val="22"/>
        </w:rPr>
        <w:t>a</w:t>
      </w:r>
      <w:r w:rsidR="0009096E" w:rsidRPr="003E0558">
        <w:rPr>
          <w:sz w:val="22"/>
          <w:szCs w:val="22"/>
        </w:rPr>
        <w:t xml:space="preserve"> </w:t>
      </w:r>
      <w:r w:rsidRPr="003E0558">
        <w:rPr>
          <w:sz w:val="22"/>
          <w:szCs w:val="22"/>
        </w:rPr>
        <w:t xml:space="preserve"> vykonáva ojedinel</w:t>
      </w:r>
      <w:r w:rsidR="00D12915" w:rsidRPr="003E0558">
        <w:rPr>
          <w:sz w:val="22"/>
          <w:szCs w:val="22"/>
        </w:rPr>
        <w:t>e</w:t>
      </w:r>
    </w:p>
    <w:p w:rsidR="00762743" w:rsidRPr="003E0558" w:rsidRDefault="00762743" w:rsidP="00334D8F">
      <w:pPr>
        <w:autoSpaceDE w:val="0"/>
        <w:autoSpaceDN w:val="0"/>
        <w:adjustRightInd w:val="0"/>
        <w:spacing w:line="264" w:lineRule="auto"/>
        <w:ind w:left="426"/>
        <w:jc w:val="both"/>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334D8F" w:rsidRPr="003E0558">
        <w:rPr>
          <w:rFonts w:ascii="Times New Roman" w:hAnsi="Times New Roman"/>
          <w:b/>
          <w:sz w:val="22"/>
          <w:szCs w:val="22"/>
          <w:u w:val="none"/>
        </w:rPr>
        <w:t xml:space="preserve">ánok </w:t>
      </w:r>
      <w:r w:rsidRPr="003E0558">
        <w:rPr>
          <w:rFonts w:ascii="Times New Roman" w:hAnsi="Times New Roman"/>
          <w:b/>
          <w:sz w:val="22"/>
          <w:szCs w:val="22"/>
          <w:u w:val="none"/>
        </w:rPr>
        <w:t>18</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Dovolenka</w:t>
      </w:r>
    </w:p>
    <w:p w:rsidR="005C7318" w:rsidRPr="003E0558" w:rsidRDefault="00245294" w:rsidP="00FE34A6">
      <w:pPr>
        <w:numPr>
          <w:ilvl w:val="0"/>
          <w:numId w:val="33"/>
        </w:numPr>
        <w:autoSpaceDE w:val="0"/>
        <w:autoSpaceDN w:val="0"/>
        <w:adjustRightInd w:val="0"/>
        <w:spacing w:line="264" w:lineRule="auto"/>
        <w:ind w:left="426" w:hanging="426"/>
        <w:jc w:val="both"/>
        <w:rPr>
          <w:sz w:val="22"/>
          <w:szCs w:val="22"/>
        </w:rPr>
      </w:pPr>
      <w:r w:rsidRPr="003E0558">
        <w:rPr>
          <w:sz w:val="22"/>
          <w:szCs w:val="22"/>
        </w:rPr>
        <w:t>Základn</w:t>
      </w:r>
      <w:r w:rsidR="00171C1F" w:rsidRPr="003E0558">
        <w:rPr>
          <w:sz w:val="22"/>
          <w:szCs w:val="22"/>
        </w:rPr>
        <w:t>ú</w:t>
      </w:r>
      <w:r w:rsidRPr="003E0558">
        <w:rPr>
          <w:sz w:val="22"/>
          <w:szCs w:val="22"/>
        </w:rPr>
        <w:t xml:space="preserve"> výmer</w:t>
      </w:r>
      <w:r w:rsidR="00171C1F" w:rsidRPr="003E0558">
        <w:rPr>
          <w:sz w:val="22"/>
          <w:szCs w:val="22"/>
        </w:rPr>
        <w:t>u</w:t>
      </w:r>
      <w:r w:rsidRPr="003E0558">
        <w:rPr>
          <w:sz w:val="22"/>
          <w:szCs w:val="22"/>
        </w:rPr>
        <w:t xml:space="preserve"> dovolenky </w:t>
      </w:r>
      <w:r w:rsidR="00171C1F" w:rsidRPr="003E0558">
        <w:rPr>
          <w:sz w:val="22"/>
          <w:szCs w:val="22"/>
        </w:rPr>
        <w:t xml:space="preserve">ustanovuje podniková kolektívna zmluva. </w:t>
      </w:r>
    </w:p>
    <w:p w:rsidR="00C42E52" w:rsidRPr="001C4988" w:rsidRDefault="00C42E52" w:rsidP="00FE34A6">
      <w:pPr>
        <w:numPr>
          <w:ilvl w:val="0"/>
          <w:numId w:val="33"/>
        </w:numPr>
        <w:autoSpaceDE w:val="0"/>
        <w:autoSpaceDN w:val="0"/>
        <w:adjustRightInd w:val="0"/>
        <w:spacing w:line="264" w:lineRule="auto"/>
        <w:ind w:left="426" w:hanging="426"/>
        <w:jc w:val="both"/>
        <w:rPr>
          <w:sz w:val="22"/>
          <w:szCs w:val="22"/>
        </w:rPr>
      </w:pPr>
      <w:r w:rsidRPr="001C4988">
        <w:rPr>
          <w:sz w:val="22"/>
          <w:szCs w:val="22"/>
        </w:rPr>
        <w:t>Výmeru dovolenky alebo spôsob jej určenia zamestnávateľ oznámi zamestnancom cez informačný dokument</w:t>
      </w:r>
      <w:r w:rsidR="004406B9" w:rsidRPr="001C4988">
        <w:rPr>
          <w:sz w:val="22"/>
          <w:szCs w:val="22"/>
        </w:rPr>
        <w:t xml:space="preserve"> </w:t>
      </w:r>
      <w:r w:rsidRPr="001C4988">
        <w:rPr>
          <w:sz w:val="22"/>
          <w:szCs w:val="22"/>
        </w:rPr>
        <w:t xml:space="preserve">zamestnávateľa. </w:t>
      </w:r>
    </w:p>
    <w:p w:rsidR="00C42E52" w:rsidRPr="001C4988" w:rsidRDefault="00C42E52" w:rsidP="00C42E52">
      <w:pPr>
        <w:spacing w:line="264" w:lineRule="auto"/>
        <w:ind w:left="425"/>
        <w:jc w:val="both"/>
        <w:rPr>
          <w:sz w:val="22"/>
          <w:szCs w:val="22"/>
        </w:rPr>
      </w:pPr>
    </w:p>
    <w:p w:rsidR="00262396" w:rsidRPr="003E0558" w:rsidRDefault="00262396" w:rsidP="00C42E52">
      <w:pPr>
        <w:spacing w:line="264" w:lineRule="auto"/>
        <w:ind w:left="425"/>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V.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334D8F" w:rsidRPr="003E0558">
        <w:rPr>
          <w:rFonts w:ascii="Times New Roman" w:hAnsi="Times New Roman"/>
          <w:b/>
          <w:sz w:val="22"/>
          <w:szCs w:val="22"/>
          <w:u w:val="none"/>
        </w:rPr>
        <w:t xml:space="preserve">ánok </w:t>
      </w:r>
      <w:r w:rsidRPr="003E0558">
        <w:rPr>
          <w:rFonts w:ascii="Times New Roman" w:hAnsi="Times New Roman"/>
          <w:b/>
          <w:sz w:val="22"/>
          <w:szCs w:val="22"/>
          <w:u w:val="none"/>
        </w:rPr>
        <w:t>19</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Plat</w:t>
      </w:r>
      <w:r w:rsidR="00BF3204" w:rsidRPr="003E0558">
        <w:rPr>
          <w:rFonts w:ascii="Times New Roman" w:hAnsi="Times New Roman"/>
          <w:b/>
          <w:sz w:val="22"/>
          <w:szCs w:val="22"/>
          <w:u w:val="none"/>
        </w:rPr>
        <w:t xml:space="preserve"> </w:t>
      </w:r>
      <w:r w:rsidR="00CC3D5F" w:rsidRPr="003E0558">
        <w:rPr>
          <w:rFonts w:ascii="Times New Roman" w:hAnsi="Times New Roman"/>
          <w:b/>
          <w:sz w:val="22"/>
          <w:szCs w:val="22"/>
          <w:u w:val="none"/>
        </w:rPr>
        <w:t xml:space="preserve">a odmeňovanie zamestnancov </w:t>
      </w:r>
    </w:p>
    <w:p w:rsidR="005C7318" w:rsidRPr="003E0558" w:rsidRDefault="005C7318" w:rsidP="00FE34A6">
      <w:pPr>
        <w:pStyle w:val="Zkladntext2"/>
        <w:numPr>
          <w:ilvl w:val="0"/>
          <w:numId w:val="34"/>
        </w:numPr>
        <w:spacing w:line="264" w:lineRule="auto"/>
        <w:ind w:left="426" w:hanging="426"/>
        <w:rPr>
          <w:sz w:val="22"/>
          <w:szCs w:val="22"/>
        </w:rPr>
      </w:pPr>
      <w:r w:rsidRPr="003E0558">
        <w:rPr>
          <w:sz w:val="22"/>
          <w:szCs w:val="22"/>
        </w:rPr>
        <w:t>Pri odmeňovaní zamestnancov sa postupuje podľa zákona č. 553/2003 Z. z. a nariadenia vlády SR      č. 341/2004 Z. z. ktorým sa ustanovujú katalógy pracovných činnosti pri výkone práce vo verejnom záujme a v zmysle KZ</w:t>
      </w:r>
      <w:r w:rsidR="00961DC2" w:rsidRPr="003E0558">
        <w:rPr>
          <w:sz w:val="22"/>
          <w:szCs w:val="22"/>
        </w:rPr>
        <w:t>VS</w:t>
      </w:r>
      <w:r w:rsidRPr="003E0558">
        <w:rPr>
          <w:sz w:val="22"/>
          <w:szCs w:val="22"/>
        </w:rPr>
        <w:t xml:space="preserve">.  </w:t>
      </w:r>
    </w:p>
    <w:p w:rsidR="005C7318" w:rsidRPr="003E0558" w:rsidRDefault="005C7318" w:rsidP="00FE34A6">
      <w:pPr>
        <w:numPr>
          <w:ilvl w:val="0"/>
          <w:numId w:val="34"/>
        </w:numPr>
        <w:autoSpaceDE w:val="0"/>
        <w:autoSpaceDN w:val="0"/>
        <w:adjustRightInd w:val="0"/>
        <w:spacing w:line="264" w:lineRule="auto"/>
        <w:ind w:left="426" w:hanging="426"/>
        <w:jc w:val="both"/>
        <w:rPr>
          <w:sz w:val="22"/>
          <w:szCs w:val="22"/>
        </w:rPr>
      </w:pPr>
      <w:r w:rsidRPr="003E0558">
        <w:rPr>
          <w:sz w:val="22"/>
          <w:szCs w:val="22"/>
        </w:rPr>
        <w:t>Riaditeľovi školy, ktorý je štatutárnym orgánom, určí plat podľa zákona č. 553/2003 Z. z. ten, kto ho do funkcie ustanovil.</w:t>
      </w:r>
    </w:p>
    <w:p w:rsidR="005C7318" w:rsidRPr="003E0558" w:rsidRDefault="005C7318" w:rsidP="00FE34A6">
      <w:pPr>
        <w:numPr>
          <w:ilvl w:val="0"/>
          <w:numId w:val="34"/>
        </w:numPr>
        <w:autoSpaceDE w:val="0"/>
        <w:autoSpaceDN w:val="0"/>
        <w:adjustRightInd w:val="0"/>
        <w:spacing w:line="264" w:lineRule="auto"/>
        <w:ind w:left="426" w:hanging="426"/>
        <w:jc w:val="both"/>
        <w:rPr>
          <w:sz w:val="22"/>
          <w:szCs w:val="22"/>
        </w:rPr>
      </w:pPr>
      <w:r w:rsidRPr="003E0558">
        <w:rPr>
          <w:sz w:val="22"/>
          <w:szCs w:val="22"/>
        </w:rPr>
        <w:t>Zamestnávateľ je povinný zabezpečiť ochranu údajov o plate, o náležitostiach s ním súvisiacich a iných peňažných náležitostiach zamestnancov v zmysle § 25 zákona č. 553/2003 Z. z.. Tým nie je dotknutá povinnosť poskytnúť údaje o plate, o náležitostiach s ním súvisiacich a o iných peňažných náležitostiach, ak tak ustanoví osobitný zákon.</w:t>
      </w:r>
    </w:p>
    <w:p w:rsidR="005C7318" w:rsidRPr="003E0558" w:rsidRDefault="005C7318" w:rsidP="00FE34A6">
      <w:pPr>
        <w:numPr>
          <w:ilvl w:val="0"/>
          <w:numId w:val="34"/>
        </w:numPr>
        <w:autoSpaceDE w:val="0"/>
        <w:autoSpaceDN w:val="0"/>
        <w:adjustRightInd w:val="0"/>
        <w:spacing w:line="264" w:lineRule="auto"/>
        <w:ind w:left="426" w:hanging="426"/>
        <w:jc w:val="both"/>
        <w:rPr>
          <w:sz w:val="22"/>
          <w:szCs w:val="22"/>
        </w:rPr>
      </w:pPr>
      <w:r w:rsidRPr="003E0558">
        <w:rPr>
          <w:sz w:val="22"/>
          <w:szCs w:val="22"/>
        </w:rPr>
        <w:t>Zamestnávateľ sa zaväzuje, že pri odmeňovaní zamestnancov  bude postupovať podľa zákona č.553/2003 Z. z. o odmeňovaní niektorých zamestnancov pri výkone práce vo verejnom záujme  a o zmene a doplnení niektorých zákonov v znení neskorších zmien a predpisov, zákona č. 138/2019 o pedagogických zamestnancoch a odborných zamestnancoch a o zmene a doplnení niektorých zákonov, zákona č. 552/2003 o výkone práce vo verejnom záujme, zákona č. 245/2008 Z. z. o výchove a vzdelávaní (školský zákon) a o zmene a doplnení niektorých zákonov, v znení neskorších predpisov a vyhlášky Ministerstva školstva Slovenskej republiky č. 1</w:t>
      </w:r>
      <w:r w:rsidR="00C20958" w:rsidRPr="003E0558">
        <w:rPr>
          <w:sz w:val="22"/>
          <w:szCs w:val="22"/>
        </w:rPr>
        <w:t>73</w:t>
      </w:r>
      <w:r w:rsidRPr="003E0558">
        <w:rPr>
          <w:sz w:val="22"/>
          <w:szCs w:val="22"/>
        </w:rPr>
        <w:t>/202</w:t>
      </w:r>
      <w:r w:rsidR="00C20958" w:rsidRPr="003E0558">
        <w:rPr>
          <w:sz w:val="22"/>
          <w:szCs w:val="22"/>
        </w:rPr>
        <w:t>3</w:t>
      </w:r>
      <w:r w:rsidRPr="003E0558">
        <w:rPr>
          <w:sz w:val="22"/>
          <w:szCs w:val="22"/>
        </w:rPr>
        <w:t xml:space="preserve"> Z. z., </w:t>
      </w:r>
      <w:r w:rsidR="00C20958" w:rsidRPr="003E0558">
        <w:rPr>
          <w:sz w:val="22"/>
          <w:szCs w:val="22"/>
        </w:rPr>
        <w:t>o </w:t>
      </w:r>
      <w:r w:rsidRPr="003E0558">
        <w:rPr>
          <w:sz w:val="22"/>
          <w:szCs w:val="22"/>
        </w:rPr>
        <w:t>kvalifikačn</w:t>
      </w:r>
      <w:r w:rsidR="00C20958" w:rsidRPr="003E0558">
        <w:rPr>
          <w:sz w:val="22"/>
          <w:szCs w:val="22"/>
        </w:rPr>
        <w:t xml:space="preserve">ých </w:t>
      </w:r>
      <w:r w:rsidRPr="003E0558">
        <w:rPr>
          <w:sz w:val="22"/>
          <w:szCs w:val="22"/>
        </w:rPr>
        <w:t>predpoklad</w:t>
      </w:r>
      <w:r w:rsidR="00C20958" w:rsidRPr="003E0558">
        <w:rPr>
          <w:sz w:val="22"/>
          <w:szCs w:val="22"/>
        </w:rPr>
        <w:t xml:space="preserve">och </w:t>
      </w:r>
      <w:r w:rsidRPr="003E0558">
        <w:rPr>
          <w:sz w:val="22"/>
          <w:szCs w:val="22"/>
        </w:rPr>
        <w:t xml:space="preserve">pedagogických zamestnancov a odborných zamestnancov.  </w:t>
      </w:r>
    </w:p>
    <w:p w:rsidR="005C7318" w:rsidRPr="003E0558" w:rsidRDefault="005C7318" w:rsidP="00FE34A6">
      <w:pPr>
        <w:numPr>
          <w:ilvl w:val="0"/>
          <w:numId w:val="34"/>
        </w:numPr>
        <w:tabs>
          <w:tab w:val="left" w:pos="0"/>
        </w:tabs>
        <w:spacing w:line="264" w:lineRule="auto"/>
        <w:ind w:left="426" w:hanging="426"/>
        <w:jc w:val="both"/>
        <w:rPr>
          <w:sz w:val="22"/>
          <w:szCs w:val="22"/>
        </w:rPr>
      </w:pPr>
      <w:r w:rsidRPr="003E0558">
        <w:rPr>
          <w:sz w:val="22"/>
          <w:szCs w:val="22"/>
        </w:rPr>
        <w:t xml:space="preserve">Zaradenie zamestnanca musí byť v súlade s § 5 ods.1. zákona č. 553/2003 z. z. o odmeňovaní niektorých zamestnancov pri výkone práce vo verejnom záujme – podľa najnáročnejšej pracovnej činnosti ktorú vykonáva z hľadiska jej zložitosti, zodpovednosti, fyzickej a psychickej záťaže, ktorú má v rámci opisu pracovnej činnosti a plnenia kvalifikačných predpokladov uvedené v pracovnej náplni. </w:t>
      </w:r>
    </w:p>
    <w:p w:rsidR="00B15ACB" w:rsidRPr="003E0558" w:rsidRDefault="00B15ACB" w:rsidP="00171642">
      <w:pPr>
        <w:autoSpaceDE w:val="0"/>
        <w:autoSpaceDN w:val="0"/>
        <w:adjustRightInd w:val="0"/>
        <w:spacing w:line="264" w:lineRule="auto"/>
        <w:ind w:left="426" w:hanging="426"/>
        <w:jc w:val="both"/>
        <w:rPr>
          <w:i/>
          <w:sz w:val="22"/>
          <w:szCs w:val="22"/>
        </w:rPr>
      </w:pPr>
    </w:p>
    <w:p w:rsidR="00334D8F" w:rsidRPr="003E0558" w:rsidRDefault="00245294" w:rsidP="00171642">
      <w:pPr>
        <w:pStyle w:val="Nadpis5"/>
        <w:spacing w:line="264" w:lineRule="auto"/>
        <w:jc w:val="both"/>
        <w:rPr>
          <w:rFonts w:ascii="Times New Roman" w:hAnsi="Times New Roman"/>
          <w:bCs w:val="0"/>
          <w:sz w:val="22"/>
          <w:szCs w:val="22"/>
        </w:rPr>
      </w:pPr>
      <w:r w:rsidRPr="003E0558">
        <w:rPr>
          <w:rFonts w:ascii="Times New Roman" w:hAnsi="Times New Roman"/>
          <w:bCs w:val="0"/>
          <w:sz w:val="22"/>
          <w:szCs w:val="22"/>
        </w:rPr>
        <w:t>Čl</w:t>
      </w:r>
      <w:r w:rsidR="00334D8F" w:rsidRPr="003E0558">
        <w:rPr>
          <w:rFonts w:ascii="Times New Roman" w:hAnsi="Times New Roman"/>
          <w:bCs w:val="0"/>
          <w:sz w:val="22"/>
          <w:szCs w:val="22"/>
        </w:rPr>
        <w:t xml:space="preserve">ánok </w:t>
      </w:r>
      <w:r w:rsidRPr="003E0558">
        <w:rPr>
          <w:rFonts w:ascii="Times New Roman" w:hAnsi="Times New Roman"/>
          <w:bCs w:val="0"/>
          <w:sz w:val="22"/>
          <w:szCs w:val="22"/>
        </w:rPr>
        <w:t xml:space="preserve"> 20   </w:t>
      </w:r>
    </w:p>
    <w:p w:rsidR="00245294" w:rsidRPr="003E0558" w:rsidRDefault="00245294" w:rsidP="00171642">
      <w:pPr>
        <w:pStyle w:val="Nadpis5"/>
        <w:spacing w:line="264" w:lineRule="auto"/>
        <w:jc w:val="both"/>
        <w:rPr>
          <w:rFonts w:ascii="Times New Roman" w:hAnsi="Times New Roman"/>
          <w:bCs w:val="0"/>
          <w:sz w:val="22"/>
          <w:szCs w:val="22"/>
        </w:rPr>
      </w:pPr>
      <w:r w:rsidRPr="003E0558">
        <w:rPr>
          <w:rFonts w:ascii="Times New Roman" w:hAnsi="Times New Roman"/>
          <w:bCs w:val="0"/>
          <w:sz w:val="22"/>
          <w:szCs w:val="22"/>
        </w:rPr>
        <w:t>Výplata platu</w:t>
      </w:r>
    </w:p>
    <w:p w:rsidR="00245294" w:rsidRPr="003E0558" w:rsidRDefault="00245294" w:rsidP="00FE34A6">
      <w:pPr>
        <w:numPr>
          <w:ilvl w:val="0"/>
          <w:numId w:val="35"/>
        </w:numPr>
        <w:autoSpaceDE w:val="0"/>
        <w:autoSpaceDN w:val="0"/>
        <w:adjustRightInd w:val="0"/>
        <w:spacing w:line="264" w:lineRule="auto"/>
        <w:ind w:left="426" w:hanging="426"/>
        <w:jc w:val="both"/>
        <w:rPr>
          <w:sz w:val="22"/>
          <w:szCs w:val="22"/>
        </w:rPr>
      </w:pPr>
      <w:r w:rsidRPr="003E0558">
        <w:rPr>
          <w:sz w:val="22"/>
          <w:szCs w:val="22"/>
        </w:rPr>
        <w:t>Plat sa vypláca zamestnancovi v peniazoch vo výplatnom termíne dohodnutom v pracovnej zmluve</w:t>
      </w:r>
      <w:r w:rsidR="00334D8F" w:rsidRPr="003E0558">
        <w:rPr>
          <w:sz w:val="22"/>
          <w:szCs w:val="22"/>
        </w:rPr>
        <w:t xml:space="preserve"> a v podnikovej kolektívnej zmluve. </w:t>
      </w:r>
      <w:r w:rsidRPr="003E0558">
        <w:rPr>
          <w:sz w:val="22"/>
          <w:szCs w:val="22"/>
        </w:rPr>
        <w:t xml:space="preserve"> </w:t>
      </w:r>
    </w:p>
    <w:p w:rsidR="0038441E" w:rsidRPr="003E0558" w:rsidRDefault="00245294" w:rsidP="00FE34A6">
      <w:pPr>
        <w:numPr>
          <w:ilvl w:val="0"/>
          <w:numId w:val="35"/>
        </w:numPr>
        <w:autoSpaceDE w:val="0"/>
        <w:autoSpaceDN w:val="0"/>
        <w:adjustRightInd w:val="0"/>
        <w:spacing w:line="264" w:lineRule="auto"/>
        <w:ind w:left="426" w:hanging="426"/>
        <w:jc w:val="both"/>
        <w:rPr>
          <w:sz w:val="22"/>
          <w:szCs w:val="22"/>
        </w:rPr>
      </w:pPr>
      <w:r w:rsidRPr="003E0558">
        <w:rPr>
          <w:sz w:val="22"/>
          <w:szCs w:val="22"/>
        </w:rPr>
        <w:t>Pri vyúčtovaní platu  zamestnávateľ vydá zamestnancovi písomný doklad (výplatnú pásku) obsahujúci údaje o jednotlivých zložkách platu, o jednotlivých plneniach poskytovaných v súvislosti so zamestnaním, o vykonaných zrážkach a o celkovej cene práce. Výplatnú pásku zamestnávateľ poskytne zamestnancovi písomne, ak sa nedohodli na poskytovaní elektronickými prostriedkami. Údaje o celkovej cene práce tvorí súčet platu a úhrady povinného  poistného  platených zamestnávateľom.</w:t>
      </w:r>
      <w:r w:rsidR="00896CB5" w:rsidRPr="003E0558">
        <w:rPr>
          <w:sz w:val="22"/>
          <w:szCs w:val="22"/>
        </w:rPr>
        <w:t xml:space="preserve"> </w:t>
      </w:r>
    </w:p>
    <w:p w:rsidR="00245294" w:rsidRPr="003E0558" w:rsidRDefault="00245294" w:rsidP="00FE34A6">
      <w:pPr>
        <w:numPr>
          <w:ilvl w:val="0"/>
          <w:numId w:val="35"/>
        </w:numPr>
        <w:autoSpaceDE w:val="0"/>
        <w:autoSpaceDN w:val="0"/>
        <w:adjustRightInd w:val="0"/>
        <w:spacing w:line="264" w:lineRule="auto"/>
        <w:ind w:left="426" w:hanging="426"/>
        <w:jc w:val="both"/>
        <w:rPr>
          <w:i/>
          <w:sz w:val="22"/>
          <w:szCs w:val="22"/>
        </w:rPr>
      </w:pPr>
      <w:r w:rsidRPr="003E0558">
        <w:rPr>
          <w:sz w:val="22"/>
          <w:szCs w:val="22"/>
        </w:rPr>
        <w:t xml:space="preserve">Na žiadosť zamestnanca predloží zamestnávateľ zamestnancovi na nahliadnutie doklady, na ktorých základe mu bol plat vypočítaný. </w:t>
      </w:r>
      <w:r w:rsidR="00215561" w:rsidRPr="003E0558">
        <w:rPr>
          <w:sz w:val="22"/>
          <w:szCs w:val="22"/>
        </w:rPr>
        <w:t xml:space="preserve">Žiadosť nemusí byť písomná,  zamestnanec zodpovedný za </w:t>
      </w:r>
      <w:r w:rsidR="00215561" w:rsidRPr="003E0558">
        <w:rPr>
          <w:sz w:val="22"/>
          <w:szCs w:val="22"/>
        </w:rPr>
        <w:lastRenderedPageBreak/>
        <w:t xml:space="preserve">spracované doklady je povinný vyhovieť aj ústnej žiadosti zamestnanca v čo najkratšom čase – maximálne do 3 pracovných dní, ak tomu nebránia iné dôvody </w:t>
      </w:r>
      <w:r w:rsidR="00215561" w:rsidRPr="003E0558">
        <w:rPr>
          <w:i/>
          <w:sz w:val="22"/>
          <w:szCs w:val="22"/>
        </w:rPr>
        <w:t xml:space="preserve">(napr. PN, OČR, alebo dovolenka zodpovedného zamestnanca) </w:t>
      </w:r>
    </w:p>
    <w:p w:rsidR="00245294" w:rsidRPr="003E0558" w:rsidRDefault="00245294" w:rsidP="00215561">
      <w:pPr>
        <w:autoSpaceDE w:val="0"/>
        <w:autoSpaceDN w:val="0"/>
        <w:adjustRightInd w:val="0"/>
        <w:spacing w:line="264" w:lineRule="auto"/>
        <w:jc w:val="both"/>
        <w:rPr>
          <w:sz w:val="22"/>
          <w:szCs w:val="22"/>
        </w:rPr>
      </w:pPr>
    </w:p>
    <w:p w:rsidR="00245294" w:rsidRPr="003E0558" w:rsidRDefault="00A133FA"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w:t>
      </w:r>
      <w:r w:rsidR="00245294" w:rsidRPr="003E0558">
        <w:rPr>
          <w:rFonts w:ascii="Times New Roman" w:hAnsi="Times New Roman"/>
          <w:b/>
          <w:sz w:val="22"/>
          <w:szCs w:val="22"/>
          <w:u w:val="none"/>
        </w:rPr>
        <w:t>l</w:t>
      </w:r>
      <w:r w:rsidR="00334D8F" w:rsidRPr="003E0558">
        <w:rPr>
          <w:rFonts w:ascii="Times New Roman" w:hAnsi="Times New Roman"/>
          <w:b/>
          <w:sz w:val="22"/>
          <w:szCs w:val="22"/>
          <w:u w:val="none"/>
        </w:rPr>
        <w:t xml:space="preserve">ánok </w:t>
      </w:r>
      <w:r w:rsidR="00245294" w:rsidRPr="003E0558">
        <w:rPr>
          <w:rFonts w:ascii="Times New Roman" w:hAnsi="Times New Roman"/>
          <w:b/>
          <w:sz w:val="22"/>
          <w:szCs w:val="22"/>
          <w:u w:val="none"/>
        </w:rPr>
        <w:t xml:space="preserve"> 21</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Zrážky z platu a poradie zrážok</w:t>
      </w:r>
    </w:p>
    <w:p w:rsidR="00245294" w:rsidRPr="003E0558" w:rsidRDefault="00245294" w:rsidP="00171642">
      <w:pPr>
        <w:pStyle w:val="Zkladntext2"/>
        <w:spacing w:line="264" w:lineRule="auto"/>
        <w:rPr>
          <w:sz w:val="22"/>
          <w:szCs w:val="22"/>
        </w:rPr>
      </w:pPr>
      <w:r w:rsidRPr="003E0558">
        <w:rPr>
          <w:sz w:val="22"/>
          <w:szCs w:val="22"/>
        </w:rPr>
        <w:t>Zrážky z platu môže zamestnávateľ vykonať len na základe dohody so zamestnancom o  zrážkach z platu. Inak môže zamestnávateľ vykonať zrážky z platu len v prípadoch určených § 131 Zákonníka práce.</w:t>
      </w:r>
    </w:p>
    <w:p w:rsidR="000853C9" w:rsidRPr="003E0558" w:rsidRDefault="000853C9" w:rsidP="00171642">
      <w:pPr>
        <w:pStyle w:val="Zkladntext2"/>
        <w:spacing w:line="264" w:lineRule="auto"/>
        <w:rPr>
          <w:sz w:val="22"/>
          <w:szCs w:val="22"/>
        </w:rPr>
      </w:pPr>
    </w:p>
    <w:p w:rsidR="00B9595F" w:rsidRPr="003E0558" w:rsidRDefault="00B9595F" w:rsidP="00171642">
      <w:pPr>
        <w:autoSpaceDE w:val="0"/>
        <w:autoSpaceDN w:val="0"/>
        <w:adjustRightInd w:val="0"/>
        <w:spacing w:line="264" w:lineRule="auto"/>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VI. časť</w:t>
      </w:r>
    </w:p>
    <w:p w:rsidR="00245294" w:rsidRPr="003E0558" w:rsidRDefault="00245294" w:rsidP="00171642">
      <w:pPr>
        <w:autoSpaceDE w:val="0"/>
        <w:autoSpaceDN w:val="0"/>
        <w:adjustRightInd w:val="0"/>
        <w:spacing w:line="264" w:lineRule="auto"/>
        <w:jc w:val="both"/>
        <w:rPr>
          <w:b/>
          <w:sz w:val="22"/>
          <w:szCs w:val="22"/>
        </w:rPr>
      </w:pPr>
      <w:r w:rsidRPr="003E0558">
        <w:rPr>
          <w:b/>
          <w:sz w:val="22"/>
          <w:szCs w:val="22"/>
        </w:rPr>
        <w:t>Čl</w:t>
      </w:r>
      <w:r w:rsidR="00334D8F" w:rsidRPr="003E0558">
        <w:rPr>
          <w:b/>
          <w:sz w:val="22"/>
          <w:szCs w:val="22"/>
        </w:rPr>
        <w:t>ánok</w:t>
      </w:r>
      <w:r w:rsidRPr="003E0558">
        <w:rPr>
          <w:b/>
          <w:sz w:val="22"/>
          <w:szCs w:val="22"/>
        </w:rPr>
        <w:t xml:space="preserve"> 22</w:t>
      </w:r>
    </w:p>
    <w:p w:rsidR="00245294" w:rsidRPr="003E0558" w:rsidRDefault="00245294" w:rsidP="00171642">
      <w:pPr>
        <w:autoSpaceDE w:val="0"/>
        <w:autoSpaceDN w:val="0"/>
        <w:adjustRightInd w:val="0"/>
        <w:spacing w:line="264" w:lineRule="auto"/>
        <w:jc w:val="both"/>
        <w:rPr>
          <w:b/>
          <w:sz w:val="22"/>
          <w:szCs w:val="22"/>
        </w:rPr>
      </w:pPr>
      <w:r w:rsidRPr="003E0558">
        <w:rPr>
          <w:b/>
          <w:sz w:val="22"/>
          <w:szCs w:val="22"/>
        </w:rPr>
        <w:t>Prekážky v</w:t>
      </w:r>
      <w:r w:rsidR="008D3B3C" w:rsidRPr="003E0558">
        <w:rPr>
          <w:b/>
          <w:sz w:val="22"/>
          <w:szCs w:val="22"/>
        </w:rPr>
        <w:t> </w:t>
      </w:r>
      <w:r w:rsidRPr="003E0558">
        <w:rPr>
          <w:b/>
          <w:sz w:val="22"/>
          <w:szCs w:val="22"/>
        </w:rPr>
        <w:t>práci</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Prekážky v práci a náhradu mzdy pri prekážkach v práci upravujú ustanovenia § 136 až 144 ZP. Ak je prekážka v práci zamestnancovi školy vopred známa, je povinný včas požiadať riaditeľa školy o poskytnutie pracovného voľna. Inak je zamestnanec povinný upovedomiť zamestnávateľa o prekážke v práci a o jej predpokladanom trvaní bez zbytočného odkladu (§ 144 ods. 1 Zákonníka práce). Pracovné voľno sa zásadne neposkytuje, ak je všeobecne známe, že zamestnanec môže svoju záležitosť vybaviť mimo pracovného času.</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 xml:space="preserve">Prekážku v práci a jej trvanie je zamestnanec povinný zamestnávateľovi preukázať. </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 xml:space="preserve">Ďalšie pracovné voľno môže riaditeľ školy zamestnancovi poskytnúť v odôvodnených prípadoch alebo aj z iných vážnych dôvodov, predovšetkým na vybavenie dôležitých osobných, rodinných a iných vecí, ktoré nemožno vybaviť mimo pracovného času. V týchto prípadoch sa neposkytuje náhrada platu. </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 xml:space="preserve">Do plnenia základného úväzku </w:t>
      </w:r>
      <w:r w:rsidR="00961DC2" w:rsidRPr="003E0558">
        <w:rPr>
          <w:sz w:val="22"/>
          <w:szCs w:val="22"/>
        </w:rPr>
        <w:t>PZ</w:t>
      </w:r>
      <w:r w:rsidRPr="003E0558">
        <w:rPr>
          <w:sz w:val="22"/>
          <w:szCs w:val="22"/>
        </w:rPr>
        <w:t xml:space="preserve"> sa započítavajú aj hodiny vyučovacej činnosti a hodiny výchovnej činnosti plánované podľa rozvrhu hodín, ktoré zamestnanec neodpracoval z dôvodu prekážky na strane zamestnávateľa.</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Zamestnávateľ poskytne zamestnancovi pracovné voľno na nevyhnutne potrebný pracovný čas na výkon verejných funkcií, občianskych povinností a iných úkonov vo všeobecnom záujme, ak túto činnosť nemožno vykonať mimo pracovného času.</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Zamestnávateľ uvoľní zamestnanca dlhodobo na výkon verejnej funkcie a výkon odborovej funkcie. Náhrada platu od zamestnávateľa, u ktorého je v pracovnom pomere mu nepatrí. Odmenu poskytne ten, pre koho bol uvoľnený.</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 xml:space="preserve">Verejná funkcia, občianska povinnosť a iný úkon vo všeobecnom záujme je na účely ZP činnosť, o ktorej to ustanovuje ZP alebo osobitný predpis. </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Účasť zamestnanca v čase vyučovania na akciách usporiadaných ústredne riadenými organizáciami MŠ</w:t>
      </w:r>
      <w:r w:rsidR="008D3B3C" w:rsidRPr="003E0558">
        <w:rPr>
          <w:sz w:val="22"/>
          <w:szCs w:val="22"/>
        </w:rPr>
        <w:t>VVa</w:t>
      </w:r>
      <w:r w:rsidR="00334D8F" w:rsidRPr="003E0558">
        <w:rPr>
          <w:sz w:val="22"/>
          <w:szCs w:val="22"/>
        </w:rPr>
        <w:t>M</w:t>
      </w:r>
      <w:r w:rsidRPr="003E0558">
        <w:rPr>
          <w:sz w:val="22"/>
          <w:szCs w:val="22"/>
        </w:rPr>
        <w:t xml:space="preserve"> SR </w:t>
      </w:r>
      <w:r w:rsidR="008D3B3C" w:rsidRPr="003E0558">
        <w:rPr>
          <w:sz w:val="22"/>
          <w:szCs w:val="22"/>
        </w:rPr>
        <w:t xml:space="preserve">a </w:t>
      </w:r>
      <w:r w:rsidRPr="003E0558">
        <w:rPr>
          <w:i/>
          <w:sz w:val="22"/>
          <w:szCs w:val="22"/>
        </w:rPr>
        <w:t xml:space="preserve"> </w:t>
      </w:r>
      <w:r w:rsidRPr="003E0558">
        <w:rPr>
          <w:sz w:val="22"/>
          <w:szCs w:val="22"/>
        </w:rPr>
        <w:t>zriaďovateľom najmä za účelom prehlbovania kvalifikácie na výkon práce dohodnutej v pracovnej zmluve je výkon práce, za ktorý patrí zamestnancovi plat.</w:t>
      </w:r>
    </w:p>
    <w:p w:rsidR="00245294" w:rsidRPr="003E0558" w:rsidRDefault="00245294"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t xml:space="preserve">Zamestnávateľ ospravedlní neprítomnosť zamestnanca v práci za čas jeho práceneschopnosti pre chorobu alebo úraz, počas materskej dovolenky a rodičovskej dovolenky (§ 166 ZP),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platu (§ 141 ods. 1 ZP). </w:t>
      </w:r>
    </w:p>
    <w:p w:rsidR="000D7301" w:rsidRPr="003E0558" w:rsidRDefault="000D7301" w:rsidP="00FE34A6">
      <w:pPr>
        <w:numPr>
          <w:ilvl w:val="0"/>
          <w:numId w:val="36"/>
        </w:numPr>
        <w:autoSpaceDE w:val="0"/>
        <w:autoSpaceDN w:val="0"/>
        <w:adjustRightInd w:val="0"/>
        <w:spacing w:line="264" w:lineRule="auto"/>
        <w:ind w:left="426" w:hanging="426"/>
        <w:jc w:val="both"/>
        <w:rPr>
          <w:sz w:val="22"/>
          <w:szCs w:val="22"/>
        </w:rPr>
      </w:pPr>
      <w:r w:rsidRPr="003E0558">
        <w:rPr>
          <w:sz w:val="22"/>
          <w:szCs w:val="22"/>
        </w:rPr>
        <w:lastRenderedPageBreak/>
        <w:t>Za prekážky na strane zamestnávateľa sa považujú prípady:</w:t>
      </w:r>
    </w:p>
    <w:p w:rsidR="000D7301" w:rsidRPr="003E0558" w:rsidRDefault="000D7301" w:rsidP="00FE34A6">
      <w:pPr>
        <w:numPr>
          <w:ilvl w:val="0"/>
          <w:numId w:val="64"/>
        </w:numPr>
        <w:shd w:val="clear" w:color="auto" w:fill="FFFFFF"/>
        <w:spacing w:line="264" w:lineRule="auto"/>
        <w:ind w:left="993" w:hanging="284"/>
        <w:jc w:val="both"/>
        <w:rPr>
          <w:sz w:val="22"/>
          <w:szCs w:val="22"/>
        </w:rPr>
      </w:pPr>
      <w:r w:rsidRPr="003E0558">
        <w:rPr>
          <w:sz w:val="22"/>
          <w:szCs w:val="22"/>
        </w:rPr>
        <w:t>ak zamestnanec nemôže vykonávať prácu pre nepriaznivé poveternostné vplyvy, poskytne mu zamestnávateľ náhradu mzdy najmenej 50 % jeho funkčného platu  (§ 142 ods. 2 ZP).</w:t>
      </w:r>
    </w:p>
    <w:p w:rsidR="000D7301" w:rsidRPr="003E0558" w:rsidRDefault="000D7301" w:rsidP="00FE34A6">
      <w:pPr>
        <w:numPr>
          <w:ilvl w:val="0"/>
          <w:numId w:val="64"/>
        </w:numPr>
        <w:shd w:val="clear" w:color="auto" w:fill="FFFFFF"/>
        <w:spacing w:line="264" w:lineRule="auto"/>
        <w:ind w:left="993" w:hanging="284"/>
        <w:jc w:val="both"/>
        <w:rPr>
          <w:sz w:val="22"/>
          <w:szCs w:val="22"/>
        </w:rPr>
      </w:pPr>
      <w:r w:rsidRPr="003E0558">
        <w:rPr>
          <w:sz w:val="22"/>
          <w:szCs w:val="22"/>
        </w:rPr>
        <w:t xml:space="preserve">ak zamestnanec nemôže vykonávať prácu pre iné prekážky na strane zamestnávateľa, ako sú uvedené v § 142 ods.  1 a 2 Zákonníka práce, zamestnávateľ mu poskytne náhradu mzdy v sume jeho funkčného platu. </w:t>
      </w:r>
    </w:p>
    <w:p w:rsidR="000D7301" w:rsidRPr="003E0558" w:rsidRDefault="000D7301" w:rsidP="00FE34A6">
      <w:pPr>
        <w:numPr>
          <w:ilvl w:val="0"/>
          <w:numId w:val="65"/>
        </w:numPr>
        <w:shd w:val="clear" w:color="auto" w:fill="FFFFFF"/>
        <w:spacing w:line="264" w:lineRule="auto"/>
        <w:ind w:left="426" w:hanging="426"/>
        <w:jc w:val="both"/>
        <w:rPr>
          <w:sz w:val="22"/>
          <w:szCs w:val="22"/>
        </w:rPr>
      </w:pPr>
      <w:r w:rsidRPr="003E0558">
        <w:rPr>
          <w:sz w:val="22"/>
          <w:szCs w:val="22"/>
        </w:rPr>
        <w:t xml:space="preserve">Ak zamestnávateľ vymedzí  v písomnej dohode so </w:t>
      </w:r>
      <w:r w:rsidR="008930E2" w:rsidRPr="003E0558">
        <w:rPr>
          <w:sz w:val="22"/>
          <w:szCs w:val="22"/>
        </w:rPr>
        <w:t>ZO OZ</w:t>
      </w:r>
      <w:r w:rsidR="00B15ACB" w:rsidRPr="003E0558">
        <w:rPr>
          <w:sz w:val="22"/>
          <w:szCs w:val="22"/>
        </w:rPr>
        <w:t xml:space="preserve"> </w:t>
      </w:r>
      <w:r w:rsidRPr="003E0558">
        <w:rPr>
          <w:sz w:val="22"/>
          <w:szCs w:val="22"/>
        </w:rPr>
        <w:t>vážne</w:t>
      </w:r>
      <w:r w:rsidR="001A01D9" w:rsidRPr="003E0558">
        <w:rPr>
          <w:sz w:val="22"/>
          <w:szCs w:val="22"/>
        </w:rPr>
        <w:t xml:space="preserve"> </w:t>
      </w:r>
      <w:r w:rsidRPr="003E0558">
        <w:rPr>
          <w:sz w:val="22"/>
          <w:szCs w:val="22"/>
        </w:rPr>
        <w:t xml:space="preserve"> prevádzkové dôvody, pre ktoré zamestnávateľ nemôže zamestnancovi prideľovať prácu, ide o prekážku v práci na strane zamestnávateľa, pri ktorej patrí zamestnancovi náhrada mzdy v sume určenej dohodou najmenej však 60 % jeho funkčného platu. </w:t>
      </w:r>
    </w:p>
    <w:p w:rsidR="000D7301" w:rsidRPr="003E0558" w:rsidRDefault="000D7301" w:rsidP="00FE34A6">
      <w:pPr>
        <w:numPr>
          <w:ilvl w:val="0"/>
          <w:numId w:val="65"/>
        </w:numPr>
        <w:shd w:val="clear" w:color="auto" w:fill="FFFFFF"/>
        <w:spacing w:line="264" w:lineRule="auto"/>
        <w:ind w:left="425" w:hanging="425"/>
        <w:jc w:val="both"/>
        <w:rPr>
          <w:sz w:val="22"/>
          <w:szCs w:val="22"/>
        </w:rPr>
      </w:pPr>
      <w:r w:rsidRPr="003E0558">
        <w:rPr>
          <w:sz w:val="22"/>
          <w:szCs w:val="22"/>
        </w:rPr>
        <w:t>Zamestnávateľ ospravedlní neprítomnosť zamestnanca v práci aj počas jeho dôležitej osobnej prekážky v práci, ktorou je karanténne opatrenie alebo izolácia; za tento čas nepatrí zamestnancovi náhrada mzdy, ak osobitný predpis neustanovuje inak. Zamestnanec, ktorý má dôležitú osobnú prekážku v práci z dôvodu karanténneho opatrenia, izolácie, osobného a celodenného ošetrovania chorého člena rodiny podľa osobitného predpisu alebo osobnej a celodennej starostlivosti o fyzickú osobu podľa osobitného predpisu, sa na účely § 64 posudzuje ako zamestnanec, ktorý je uznaný dočasne za práceneschopného. Zamestnanec, ktorý sa vráti do práce po skončení izolácie, osobného a celodenného ošetrovania chorého člena rodiny podľa osobitného predpisu alebo osobnej a celodennej starostlivosti o fyzickú osobu podľa osobitného predpisu, sa na účely § 157 ods. 3 posudzuje ako zamestnanec, ktorý sa vráti do práce po skončení dočasnej pracovnej neschopnosti.</w:t>
      </w:r>
    </w:p>
    <w:p w:rsidR="0077533D" w:rsidRPr="003E0558" w:rsidRDefault="0077533D" w:rsidP="00E845C1">
      <w:pPr>
        <w:shd w:val="clear" w:color="auto" w:fill="FFFFFF"/>
        <w:spacing w:line="264" w:lineRule="auto"/>
        <w:ind w:left="425"/>
        <w:jc w:val="both"/>
        <w:rPr>
          <w:sz w:val="22"/>
          <w:szCs w:val="22"/>
        </w:rPr>
      </w:pPr>
    </w:p>
    <w:p w:rsidR="000D7301" w:rsidRPr="003E0558" w:rsidRDefault="000D7301" w:rsidP="000D7301">
      <w:pPr>
        <w:autoSpaceDE w:val="0"/>
        <w:autoSpaceDN w:val="0"/>
        <w:adjustRightInd w:val="0"/>
        <w:spacing w:line="264" w:lineRule="auto"/>
        <w:ind w:left="426"/>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VII. časť</w:t>
      </w:r>
    </w:p>
    <w:p w:rsidR="00245294" w:rsidRPr="003E0558" w:rsidRDefault="00245294" w:rsidP="00171642">
      <w:pPr>
        <w:pStyle w:val="Nadpis6"/>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23</w:t>
      </w:r>
    </w:p>
    <w:p w:rsidR="00245294" w:rsidRPr="003E0558" w:rsidRDefault="00245294" w:rsidP="00171642">
      <w:pPr>
        <w:pStyle w:val="Nadpis6"/>
        <w:spacing w:line="264" w:lineRule="auto"/>
        <w:jc w:val="both"/>
        <w:rPr>
          <w:rFonts w:ascii="Times New Roman" w:hAnsi="Times New Roman"/>
          <w:b/>
          <w:sz w:val="22"/>
          <w:szCs w:val="22"/>
          <w:u w:val="none"/>
        </w:rPr>
      </w:pPr>
      <w:r w:rsidRPr="003E0558">
        <w:rPr>
          <w:rFonts w:ascii="Times New Roman" w:hAnsi="Times New Roman"/>
          <w:b/>
          <w:sz w:val="22"/>
          <w:szCs w:val="22"/>
          <w:u w:val="none"/>
        </w:rPr>
        <w:t>Pracovné cesty</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Poskytovanie náhrad výdavkov pri pracovných cestách upravuje zákon č. 283/2002 Z. z. o cestovných náhradách.</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bCs/>
          <w:sz w:val="22"/>
          <w:szCs w:val="22"/>
        </w:rPr>
        <w:t xml:space="preserve">Zamestnávateľ môže zamestnanca vyslať na pracovnú cestu mimo obvodu </w:t>
      </w:r>
      <w:r w:rsidR="0077533D" w:rsidRPr="003E0558">
        <w:rPr>
          <w:bCs/>
          <w:sz w:val="22"/>
          <w:szCs w:val="22"/>
        </w:rPr>
        <w:t>miesta</w:t>
      </w:r>
      <w:r w:rsidRPr="003E0558">
        <w:rPr>
          <w:bCs/>
          <w:sz w:val="22"/>
          <w:szCs w:val="22"/>
        </w:rPr>
        <w:t xml:space="preserve"> pravidelného pracoviska alebo bydliska zamestnanca na nevyhnutne potrebné obdobie len s jeho súhlasom. To neplatí, ak vyslanie na pracovnú cestu vyplýva priamo z povahy dohodnutého druhu práce alebo miesta výkonu práce alebo ak možnosť vyslania na pracovnú cestu je dohodnutá v pracovnej zmluve. Súhlas zamestnanca s vyslaním na pracovnú cestu sa uvedie priamo na cestovný príkaz.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Na tuzemskú aj zahraničnú pracovnú cestu vysiela zamestnanca riaditeľ školy. Na vyslanie na pracovnú cestu, vyúčtovanie pracovnej cesty a podanie správy sa použije </w:t>
      </w:r>
      <w:r w:rsidRPr="003E0558">
        <w:rPr>
          <w:i/>
          <w:sz w:val="22"/>
          <w:szCs w:val="22"/>
        </w:rPr>
        <w:t>príloha č. 4</w:t>
      </w:r>
      <w:r w:rsidRPr="003E0558">
        <w:rPr>
          <w:sz w:val="22"/>
          <w:szCs w:val="22"/>
        </w:rPr>
        <w:t xml:space="preserve"> – </w:t>
      </w:r>
      <w:r w:rsidRPr="003E0558">
        <w:rPr>
          <w:i/>
          <w:sz w:val="22"/>
          <w:szCs w:val="22"/>
        </w:rPr>
        <w:t>cestovný príkaz.</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Pracovná cesta podľa tohto zákona je čas od nástupu zamestnanca na cestu na výkon práce do iného miesta, ako je jeho pravidelné pracovisko, vrátane výkonu práce v tomto mieste do skončenia tejto cesty. Zahraničná pracovná cesta podľa zákona o cestovných náhradách je čas pracovnej cesty (§ 2 ods. 1) v zahraničí vrátane výkonu práce v zahraničí do ukončenia tejto cesty.</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Zamestnávateľ vysielajúci zamestnanca na pracovnú cestu písomne určí miesto jej nástupu, miesto výkonu práce, čas trvania, spôsob dopravy a miesto skončenia pracovnej cesty; pričom môže určiť aj ďalšie podmienky pracovnej cesty. Tieto podmienky zamestnávateľ určí prostredníctvom cestovného príkazu. Zamestnávateľ je pritom povinný prihliadať na oprávnené záujmy zamestnanca.</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Cestovné príkazy na vykonanie pracovnej cesty vrátane preddavku podpisuje riaditeľ školy - minimálne 1 deň pred nástupom na pracovnú cestu, zároveň určí podmienky cesty, miesto nástupu na pracovnú cestu, miesto výkonu práce, čas trvania pracovnej cesty, spôsob dopravy, miesto skončenia </w:t>
      </w:r>
      <w:r w:rsidRPr="003E0558">
        <w:rPr>
          <w:sz w:val="22"/>
          <w:szCs w:val="22"/>
        </w:rPr>
        <w:lastRenderedPageBreak/>
        <w:t>pracovnej cesty a iné v zmysle  zákona NR SR č. 283/2002 Z. z. o cestovných náhradách  v znení neskorších zmien a doplnkov.</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Zamestnanec je povinný si overiť pred nástupom pracovnej cesty podpísanie cestovného príkazu zamestnávateľom. Nastúpenie pracovnej cesty bez cestovného príkazu sa považuje za porušenie pracovnej disciplíny.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Zamestnancovi vyslanému na pracovnú cestu patrí náhrada preukázaných cestovných výdavkov, náhrada preukázaných výdavkov za ubytovanie, stravné, náhrada preukázaných potrebných vedľajších výdavkov.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Zamestnanec je povinný bez zbytočného odkladu oznámiť zamestnávateľovi zmenu skutočností, ktoré sú rozhodné pre poskytovanie náhrad.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Na odsúhlasenie, vyúčtovanie a podanie správy z pracovnej cesty použije predpísané tlačivo zamestnávateľa, cestovný príkaz, ktorý sa uvádza v </w:t>
      </w:r>
      <w:r w:rsidRPr="003E0558">
        <w:rPr>
          <w:i/>
          <w:sz w:val="22"/>
          <w:szCs w:val="22"/>
        </w:rPr>
        <w:t>prílohe č. 4</w:t>
      </w:r>
      <w:r w:rsidRPr="003E0558">
        <w:rPr>
          <w:sz w:val="22"/>
          <w:szCs w:val="22"/>
        </w:rPr>
        <w:t xml:space="preserve"> pracovného poriadku.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Ak je zo strany zamestnanca potrebné prerušenie pracovnej cesty, informuje o tom zamestnávateľa pred nástupom na pracovnú cestu. Takéto prerušenie pracovnej cesty sa uvedie priamo na cestovnom príkaze.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Vydané cestovné príkazy sa číslujú narastajúcim spôsobom, a vedú sa v evidencii cestovných príkazov. Evidenciu cestovných príkazov vedie </w:t>
      </w:r>
      <w:r w:rsidR="00C43342">
        <w:rPr>
          <w:sz w:val="22"/>
          <w:szCs w:val="22"/>
        </w:rPr>
        <w:t>hospodárka</w:t>
      </w:r>
      <w:r w:rsidR="001F1F6F" w:rsidRPr="003E0558">
        <w:rPr>
          <w:sz w:val="22"/>
          <w:szCs w:val="22"/>
        </w:rPr>
        <w:t xml:space="preserve"> </w:t>
      </w:r>
      <w:r w:rsidRPr="003E0558">
        <w:rPr>
          <w:sz w:val="22"/>
          <w:szCs w:val="22"/>
        </w:rPr>
        <w:t xml:space="preserve">školy.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bCs/>
          <w:iCs/>
          <w:sz w:val="22"/>
          <w:szCs w:val="22"/>
        </w:rPr>
        <w:t>Z</w:t>
      </w:r>
      <w:r w:rsidRPr="003E0558">
        <w:rPr>
          <w:sz w:val="22"/>
          <w:szCs w:val="22"/>
        </w:rPr>
        <w:t>amestnanec je povinný bez zbytočného odkladu oznámiť zamestnávateľovi zmenu skutočností, ktoré sú rozhodné pre poskytovanie náhrad,</w:t>
      </w:r>
    </w:p>
    <w:p w:rsidR="00B25C6C" w:rsidRPr="003E0558" w:rsidRDefault="00B25C6C" w:rsidP="00FE34A6">
      <w:pPr>
        <w:numPr>
          <w:ilvl w:val="5"/>
          <w:numId w:val="52"/>
        </w:numPr>
        <w:tabs>
          <w:tab w:val="left" w:pos="851"/>
        </w:tabs>
        <w:spacing w:line="264" w:lineRule="auto"/>
        <w:ind w:left="851" w:hanging="284"/>
        <w:jc w:val="both"/>
        <w:rPr>
          <w:sz w:val="22"/>
          <w:szCs w:val="22"/>
        </w:rPr>
      </w:pPr>
      <w:r w:rsidRPr="003E0558">
        <w:rPr>
          <w:sz w:val="22"/>
          <w:szCs w:val="22"/>
        </w:rPr>
        <w:t>najneskôr do 10 dní po ukončení pracovnej cesty zamestnanec oboznámi riaditeľ</w:t>
      </w:r>
      <w:r w:rsidR="0006078C" w:rsidRPr="003E0558">
        <w:rPr>
          <w:sz w:val="22"/>
          <w:szCs w:val="22"/>
        </w:rPr>
        <w:t>a</w:t>
      </w:r>
      <w:r w:rsidRPr="003E0558">
        <w:rPr>
          <w:sz w:val="22"/>
          <w:szCs w:val="22"/>
        </w:rPr>
        <w:t xml:space="preserve"> školy o výsledku pracovnej cesty, čo riaditeľ školy potvrdí podpisom na cestovnom príkaze,</w:t>
      </w:r>
    </w:p>
    <w:p w:rsidR="00B25C6C" w:rsidRPr="003E0558" w:rsidRDefault="00B25C6C" w:rsidP="00FE34A6">
      <w:pPr>
        <w:numPr>
          <w:ilvl w:val="5"/>
          <w:numId w:val="52"/>
        </w:numPr>
        <w:tabs>
          <w:tab w:val="left" w:pos="851"/>
        </w:tabs>
        <w:spacing w:line="264" w:lineRule="auto"/>
        <w:ind w:left="851" w:hanging="284"/>
        <w:jc w:val="both"/>
        <w:rPr>
          <w:sz w:val="22"/>
          <w:szCs w:val="22"/>
        </w:rPr>
      </w:pPr>
      <w:r w:rsidRPr="003E0558">
        <w:rPr>
          <w:sz w:val="22"/>
          <w:szCs w:val="22"/>
        </w:rPr>
        <w:t>najneskôr do 10 dní od ukončenia pracovnej cesty vykoná zamestnanec vyúčtovanie výdavkov; súčasťou vyúčtovania je aj písomná správa o vykonaní pracovnej cesty,</w:t>
      </w:r>
    </w:p>
    <w:p w:rsidR="00B25C6C" w:rsidRPr="003E0558" w:rsidRDefault="00B25C6C" w:rsidP="00FE34A6">
      <w:pPr>
        <w:numPr>
          <w:ilvl w:val="5"/>
          <w:numId w:val="52"/>
        </w:numPr>
        <w:tabs>
          <w:tab w:val="left" w:pos="851"/>
        </w:tabs>
        <w:spacing w:line="264" w:lineRule="auto"/>
        <w:ind w:left="851" w:hanging="284"/>
        <w:jc w:val="both"/>
        <w:rPr>
          <w:sz w:val="22"/>
          <w:szCs w:val="22"/>
        </w:rPr>
      </w:pPr>
      <w:r w:rsidRPr="003E0558">
        <w:rPr>
          <w:sz w:val="22"/>
          <w:szCs w:val="22"/>
        </w:rPr>
        <w:t>náležite zdokladovaný a podpísaný cestovný príkaz odovzdá zamestnanec t</w:t>
      </w:r>
      <w:r w:rsidR="0006078C" w:rsidRPr="003E0558">
        <w:rPr>
          <w:sz w:val="22"/>
          <w:szCs w:val="22"/>
        </w:rPr>
        <w:t xml:space="preserve">ajomníčke </w:t>
      </w:r>
      <w:r w:rsidRPr="003E0558">
        <w:rPr>
          <w:sz w:val="22"/>
          <w:szCs w:val="22"/>
        </w:rPr>
        <w:t>školy, ktorá vykoná kontrolu cestovných dokladov (lístkov) a kontrolu vyúčtovania, príkaz podpíše a po schválení riaditeľ</w:t>
      </w:r>
      <w:r w:rsidR="0006078C" w:rsidRPr="003E0558">
        <w:rPr>
          <w:sz w:val="22"/>
          <w:szCs w:val="22"/>
        </w:rPr>
        <w:t>om</w:t>
      </w:r>
      <w:r w:rsidRPr="003E0558">
        <w:rPr>
          <w:sz w:val="22"/>
          <w:szCs w:val="22"/>
        </w:rPr>
        <w:t xml:space="preserve"> školy zrealizuje výplatu cestovných náhrad.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Cestné motorové vozidlo môžu zamestnanci použiť na pracovnú cestu len na základe osobitnej písomnej dohody - </w:t>
      </w:r>
      <w:r w:rsidRPr="003E0558">
        <w:rPr>
          <w:i/>
          <w:sz w:val="22"/>
          <w:szCs w:val="22"/>
        </w:rPr>
        <w:t>príloha č. 5</w:t>
      </w:r>
      <w:r w:rsidRPr="003E0558">
        <w:rPr>
          <w:sz w:val="22"/>
          <w:szCs w:val="22"/>
        </w:rPr>
        <w:t xml:space="preserve"> – </w:t>
      </w:r>
      <w:r w:rsidRPr="003E0558">
        <w:rPr>
          <w:i/>
          <w:sz w:val="22"/>
          <w:szCs w:val="22"/>
        </w:rPr>
        <w:t xml:space="preserve">Dohoda o použití cestného motorového vozidla na pracovnú cestu.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Cestné motorové vozidlo sa môže na pracovnej ceste použiť len v prípade, ak zamestnanec pracovnú cestu absolvuje sám (alebo s kolegom), nesprevádza dieťa školy.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Cestné motorové vozidlo sa môže na pracovnej ceste použiť v prípade sprevádzania dieťaťa školy len vo výnimočných prípadoch ak iný spôsob dopravy nie je možný, alebo by sa inak na miesto pracovnej cesty/akcie dostali účastníci za neprimerane dlhý čas.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Použitie cestného motorového vozidla na pracovnú cestu bez povolenia a podpísaní </w:t>
      </w:r>
      <w:r w:rsidRPr="003E0558">
        <w:rPr>
          <w:i/>
          <w:sz w:val="22"/>
          <w:szCs w:val="22"/>
        </w:rPr>
        <w:t>Dohody medzi zamestnancom a zamestnávateľom k použitiu cestného motorového vozidla na pracovnú cestu</w:t>
      </w:r>
      <w:r w:rsidRPr="003E0558">
        <w:rPr>
          <w:sz w:val="22"/>
          <w:szCs w:val="22"/>
        </w:rPr>
        <w:t xml:space="preserve"> sa považuje za porušenie pracovnej disciplíny  zo strany zamestnanca.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V Dohode k použitiu cestného motorového vozidla je potrebné vždy dohodnúť aj spôsob úhrady cestovného za použite motorového vozidla. Cestovné náhrady za použitie cestného motorového vozidla sa vyplácajú bežne v cene cestovného lístka  </w:t>
      </w:r>
      <w:r w:rsidRPr="003E0558">
        <w:rPr>
          <w:bCs/>
          <w:sz w:val="22"/>
          <w:szCs w:val="22"/>
        </w:rPr>
        <w:t>ako jednosmerné obyčajné cestovné</w:t>
      </w:r>
      <w:r w:rsidRPr="003E0558">
        <w:rPr>
          <w:b/>
          <w:bCs/>
          <w:sz w:val="22"/>
          <w:szCs w:val="22"/>
        </w:rPr>
        <w:t xml:space="preserve">. </w:t>
      </w:r>
      <w:r w:rsidRPr="003E0558">
        <w:rPr>
          <w:sz w:val="22"/>
          <w:szCs w:val="22"/>
        </w:rPr>
        <w:t xml:space="preserve">Cena podľa § 7 ods. 1 sa poskytne zamestnancovi len v prípade, ak použije motorové vozidlo na pracovnú cestu na osobitnú žiadosť zamestnávateľa.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Zamestnávateľ poskytne zamestnancovi preddavok na pracovnú cestu na základe jeho žiadosti vo výške predpokladaných výdavkov pracovnej cesty. Poskytnutý preddavok sa vyznačí na cestovnom príkaze zamestnanca.  Preddavok vypláca </w:t>
      </w:r>
      <w:r w:rsidR="001F1F6F" w:rsidRPr="003E0558">
        <w:rPr>
          <w:sz w:val="22"/>
          <w:szCs w:val="22"/>
        </w:rPr>
        <w:t>ekonómka</w:t>
      </w:r>
      <w:r w:rsidR="0006078C" w:rsidRPr="003E0558">
        <w:rPr>
          <w:sz w:val="22"/>
          <w:szCs w:val="22"/>
        </w:rPr>
        <w:t xml:space="preserve"> </w:t>
      </w:r>
      <w:r w:rsidRPr="003E0558">
        <w:rPr>
          <w:sz w:val="22"/>
          <w:szCs w:val="22"/>
        </w:rPr>
        <w:t xml:space="preserve">školy.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Originál cestovného príkazu ostáva v škole. Ak zamestnanec potrebuje na pracovnej ceste cestovný príkaz, vyhotoví sa mu kópia pred nástupom na  pracovnú cestu.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lastRenderedPageBreak/>
        <w:t xml:space="preserve">Pri vyúčtovaní cestovných náhrad sa použije vždy cena cestovného lístka, ktoré predloží zamestnanec  a zodpovedá podmienkam pracovnej cesty.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 xml:space="preserve">Ak cestovný lístok zamestnancom predložený nebol, zamestnávateľ môže odsúhlasiť prihliadanie na podmienok pracovnej cesty, a použiť cenu cestovného lístka. Na takéto prihliadanie zamestnanec má nárok v prípade straty cestovného lístka preukázaného hlásením na polícii (krádež dokladov, tašky, atď.) maximálne tri krát v kalendárnom roku. </w:t>
      </w:r>
    </w:p>
    <w:p w:rsidR="00B25C6C" w:rsidRPr="003E0558" w:rsidRDefault="00B25C6C" w:rsidP="00FE34A6">
      <w:pPr>
        <w:numPr>
          <w:ilvl w:val="0"/>
          <w:numId w:val="37"/>
        </w:numPr>
        <w:autoSpaceDE w:val="0"/>
        <w:autoSpaceDN w:val="0"/>
        <w:adjustRightInd w:val="0"/>
        <w:spacing w:line="264" w:lineRule="auto"/>
        <w:ind w:left="426" w:hanging="426"/>
        <w:jc w:val="both"/>
        <w:rPr>
          <w:sz w:val="22"/>
          <w:szCs w:val="22"/>
        </w:rPr>
      </w:pPr>
      <w:r w:rsidRPr="003E0558">
        <w:rPr>
          <w:sz w:val="22"/>
          <w:szCs w:val="22"/>
        </w:rPr>
        <w:t>Zamestnancovi patrí na pracovnej ceste stravné podľa trvania pracovnej cesty</w:t>
      </w:r>
    </w:p>
    <w:p w:rsidR="00B25C6C" w:rsidRPr="003E0558" w:rsidRDefault="00B25C6C" w:rsidP="00FE34A6">
      <w:pPr>
        <w:pStyle w:val="Odsekzoznamu"/>
        <w:numPr>
          <w:ilvl w:val="0"/>
          <w:numId w:val="53"/>
        </w:numPr>
        <w:tabs>
          <w:tab w:val="left" w:pos="993"/>
        </w:tabs>
        <w:spacing w:line="264" w:lineRule="auto"/>
        <w:ind w:left="993" w:hanging="284"/>
        <w:contextualSpacing/>
        <w:rPr>
          <w:bCs/>
          <w:sz w:val="22"/>
          <w:szCs w:val="22"/>
        </w:rPr>
      </w:pPr>
      <w:r w:rsidRPr="003E0558">
        <w:rPr>
          <w:sz w:val="22"/>
          <w:szCs w:val="22"/>
        </w:rPr>
        <w:t xml:space="preserve">pre časové pásmo 5 až 12 hodín  </w:t>
      </w:r>
      <w:r w:rsidRPr="003E0558">
        <w:rPr>
          <w:sz w:val="22"/>
          <w:szCs w:val="22"/>
        </w:rPr>
        <w:tab/>
        <w:t xml:space="preserve">  </w:t>
      </w:r>
    </w:p>
    <w:p w:rsidR="00B25C6C" w:rsidRPr="003E0558" w:rsidRDefault="00B25C6C" w:rsidP="00FE34A6">
      <w:pPr>
        <w:pStyle w:val="Odsekzoznamu"/>
        <w:numPr>
          <w:ilvl w:val="0"/>
          <w:numId w:val="53"/>
        </w:numPr>
        <w:tabs>
          <w:tab w:val="left" w:pos="993"/>
        </w:tabs>
        <w:spacing w:line="264" w:lineRule="auto"/>
        <w:ind w:left="993" w:hanging="284"/>
        <w:contextualSpacing/>
        <w:rPr>
          <w:sz w:val="22"/>
          <w:szCs w:val="22"/>
        </w:rPr>
      </w:pPr>
      <w:r w:rsidRPr="003E0558">
        <w:rPr>
          <w:sz w:val="22"/>
          <w:szCs w:val="22"/>
        </w:rPr>
        <w:t xml:space="preserve">pre časové pásmo 12 až 18 hodín </w:t>
      </w:r>
      <w:r w:rsidRPr="003E0558">
        <w:rPr>
          <w:sz w:val="22"/>
          <w:szCs w:val="22"/>
        </w:rPr>
        <w:tab/>
        <w:t xml:space="preserve">  </w:t>
      </w:r>
    </w:p>
    <w:p w:rsidR="00B25C6C" w:rsidRPr="003E0558" w:rsidRDefault="00B25C6C" w:rsidP="00FE34A6">
      <w:pPr>
        <w:pStyle w:val="Odsekzoznamu"/>
        <w:numPr>
          <w:ilvl w:val="0"/>
          <w:numId w:val="53"/>
        </w:numPr>
        <w:tabs>
          <w:tab w:val="left" w:pos="993"/>
        </w:tabs>
        <w:spacing w:line="264" w:lineRule="auto"/>
        <w:ind w:left="993" w:hanging="284"/>
        <w:contextualSpacing/>
        <w:rPr>
          <w:sz w:val="22"/>
          <w:szCs w:val="22"/>
        </w:rPr>
      </w:pPr>
      <w:r w:rsidRPr="003E0558">
        <w:rPr>
          <w:sz w:val="22"/>
          <w:szCs w:val="22"/>
        </w:rPr>
        <w:t xml:space="preserve">pre časové pásmo nad 18 hodín </w:t>
      </w:r>
      <w:r w:rsidRPr="003E0558">
        <w:rPr>
          <w:sz w:val="22"/>
          <w:szCs w:val="22"/>
        </w:rPr>
        <w:tab/>
      </w:r>
    </w:p>
    <w:p w:rsidR="00B25C6C" w:rsidRPr="003E0558" w:rsidRDefault="00B25C6C" w:rsidP="00B25C6C">
      <w:pPr>
        <w:tabs>
          <w:tab w:val="left" w:pos="426"/>
        </w:tabs>
        <w:spacing w:line="264" w:lineRule="auto"/>
        <w:ind w:left="426" w:hanging="284"/>
        <w:rPr>
          <w:sz w:val="22"/>
          <w:szCs w:val="22"/>
        </w:rPr>
      </w:pPr>
      <w:r w:rsidRPr="003E0558">
        <w:rPr>
          <w:sz w:val="22"/>
          <w:szCs w:val="22"/>
        </w:rPr>
        <w:t xml:space="preserve">     Toto stravné zamestnanec nezdokladuje. </w:t>
      </w:r>
    </w:p>
    <w:p w:rsidR="0078152E" w:rsidRPr="003E0558" w:rsidRDefault="0078152E" w:rsidP="00B25C6C">
      <w:pPr>
        <w:tabs>
          <w:tab w:val="left" w:pos="426"/>
        </w:tabs>
        <w:spacing w:line="264" w:lineRule="auto"/>
        <w:ind w:left="426" w:hanging="284"/>
        <w:rPr>
          <w:sz w:val="22"/>
          <w:szCs w:val="22"/>
        </w:rPr>
      </w:pPr>
    </w:p>
    <w:p w:rsidR="00B25C6C" w:rsidRPr="003E0558" w:rsidRDefault="00B25C6C" w:rsidP="00D01CA3">
      <w:pPr>
        <w:autoSpaceDE w:val="0"/>
        <w:autoSpaceDN w:val="0"/>
        <w:adjustRightInd w:val="0"/>
        <w:spacing w:line="264" w:lineRule="auto"/>
        <w:ind w:left="426"/>
        <w:jc w:val="both"/>
        <w:rPr>
          <w:sz w:val="22"/>
          <w:szCs w:val="22"/>
        </w:rPr>
      </w:pPr>
      <w:r w:rsidRPr="003E0558">
        <w:rPr>
          <w:sz w:val="22"/>
          <w:szCs w:val="22"/>
        </w:rPr>
        <w:t xml:space="preserve"> </w:t>
      </w:r>
    </w:p>
    <w:p w:rsidR="00245294" w:rsidRPr="003E0558" w:rsidRDefault="00245294" w:rsidP="00171642">
      <w:pPr>
        <w:pStyle w:val="Nadpis2"/>
        <w:spacing w:line="264" w:lineRule="auto"/>
        <w:rPr>
          <w:sz w:val="22"/>
          <w:szCs w:val="22"/>
        </w:rPr>
      </w:pPr>
      <w:r w:rsidRPr="003E0558">
        <w:rPr>
          <w:sz w:val="22"/>
          <w:szCs w:val="22"/>
        </w:rPr>
        <w:t xml:space="preserve">    VIII.  časť</w:t>
      </w:r>
    </w:p>
    <w:p w:rsidR="00245294" w:rsidRPr="003E0558" w:rsidRDefault="00245294" w:rsidP="00262396">
      <w:pPr>
        <w:spacing w:line="264" w:lineRule="auto"/>
        <w:jc w:val="center"/>
        <w:rPr>
          <w:b/>
          <w:sz w:val="22"/>
          <w:szCs w:val="22"/>
        </w:rPr>
      </w:pPr>
      <w:r w:rsidRPr="003E0558">
        <w:rPr>
          <w:b/>
          <w:sz w:val="22"/>
          <w:szCs w:val="22"/>
        </w:rPr>
        <w:t>Ochrana  práce</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24</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Bezpečnosť a ochrana zdravia pri práci pri výchove a vyučovaní</w:t>
      </w:r>
    </w:p>
    <w:p w:rsidR="00245294" w:rsidRPr="003E0558" w:rsidRDefault="00245294" w:rsidP="00FE34A6">
      <w:pPr>
        <w:numPr>
          <w:ilvl w:val="0"/>
          <w:numId w:val="38"/>
        </w:numPr>
        <w:autoSpaceDE w:val="0"/>
        <w:autoSpaceDN w:val="0"/>
        <w:adjustRightInd w:val="0"/>
        <w:spacing w:line="264" w:lineRule="auto"/>
        <w:ind w:left="426" w:hanging="426"/>
        <w:jc w:val="both"/>
        <w:rPr>
          <w:sz w:val="22"/>
          <w:szCs w:val="22"/>
        </w:rPr>
      </w:pPr>
      <w:r w:rsidRPr="003E0558">
        <w:rPr>
          <w:sz w:val="22"/>
          <w:szCs w:val="22"/>
        </w:rPr>
        <w:t xml:space="preserve">Ochrana práce je neoddeliteľnou súčasťou pracovnoprávnych vzťahov. </w:t>
      </w:r>
    </w:p>
    <w:p w:rsidR="008D3B3C" w:rsidRPr="003E0558" w:rsidRDefault="00245294" w:rsidP="00FE34A6">
      <w:pPr>
        <w:numPr>
          <w:ilvl w:val="0"/>
          <w:numId w:val="38"/>
        </w:numPr>
        <w:autoSpaceDE w:val="0"/>
        <w:autoSpaceDN w:val="0"/>
        <w:adjustRightInd w:val="0"/>
        <w:spacing w:line="264" w:lineRule="auto"/>
        <w:ind w:left="426" w:hanging="426"/>
        <w:jc w:val="both"/>
        <w:rPr>
          <w:sz w:val="22"/>
          <w:szCs w:val="22"/>
        </w:rPr>
      </w:pPr>
      <w:r w:rsidRPr="003E0558">
        <w:rPr>
          <w:sz w:val="22"/>
          <w:szCs w:val="22"/>
        </w:rPr>
        <w:t xml:space="preserve">Úlohy školy v oblasti bezpečnosti a ochrany zdravia pri práci </w:t>
      </w:r>
      <w:r w:rsidR="00007CED" w:rsidRPr="003E0558">
        <w:rPr>
          <w:sz w:val="22"/>
          <w:szCs w:val="22"/>
        </w:rPr>
        <w:t xml:space="preserve"> a pracovnej zdravotnej služby </w:t>
      </w:r>
      <w:r w:rsidRPr="003E0558">
        <w:rPr>
          <w:sz w:val="22"/>
          <w:szCs w:val="22"/>
        </w:rPr>
        <w:t>sú</w:t>
      </w:r>
      <w:r w:rsidR="008D3B3C" w:rsidRPr="003E0558">
        <w:rPr>
          <w:sz w:val="22"/>
          <w:szCs w:val="22"/>
        </w:rPr>
        <w:t xml:space="preserve"> zabezpečované  a kontrolované prostredníctvom technika BOZP </w:t>
      </w:r>
      <w:r w:rsidRPr="003E0558">
        <w:rPr>
          <w:sz w:val="22"/>
          <w:szCs w:val="22"/>
        </w:rPr>
        <w:t>formou externej spolupráce</w:t>
      </w:r>
      <w:r w:rsidR="008D3B3C" w:rsidRPr="003E0558">
        <w:rPr>
          <w:sz w:val="22"/>
          <w:szCs w:val="22"/>
        </w:rPr>
        <w:t xml:space="preserve">. </w:t>
      </w:r>
    </w:p>
    <w:p w:rsidR="000A1691" w:rsidRPr="003E0558" w:rsidRDefault="008D3B3C" w:rsidP="00FE34A6">
      <w:pPr>
        <w:numPr>
          <w:ilvl w:val="0"/>
          <w:numId w:val="38"/>
        </w:numPr>
        <w:autoSpaceDE w:val="0"/>
        <w:autoSpaceDN w:val="0"/>
        <w:adjustRightInd w:val="0"/>
        <w:spacing w:line="264" w:lineRule="auto"/>
        <w:ind w:left="426" w:hanging="426"/>
        <w:jc w:val="both"/>
        <w:rPr>
          <w:sz w:val="22"/>
          <w:szCs w:val="22"/>
        </w:rPr>
      </w:pPr>
      <w:r w:rsidRPr="003E0558">
        <w:rPr>
          <w:sz w:val="22"/>
          <w:szCs w:val="22"/>
        </w:rPr>
        <w:t>Vnútorné predpisy k BOZP a PO vydáva zamestnávateľ na návrh technika BOZP a </w:t>
      </w:r>
    </w:p>
    <w:p w:rsidR="00245294" w:rsidRPr="003E0558" w:rsidRDefault="00245294" w:rsidP="00FE34A6">
      <w:pPr>
        <w:numPr>
          <w:ilvl w:val="0"/>
          <w:numId w:val="38"/>
        </w:numPr>
        <w:autoSpaceDE w:val="0"/>
        <w:autoSpaceDN w:val="0"/>
        <w:adjustRightInd w:val="0"/>
        <w:spacing w:line="264" w:lineRule="auto"/>
        <w:ind w:left="426" w:hanging="426"/>
        <w:jc w:val="both"/>
        <w:rPr>
          <w:sz w:val="22"/>
          <w:szCs w:val="22"/>
        </w:rPr>
      </w:pPr>
      <w:r w:rsidRPr="003E0558">
        <w:rPr>
          <w:sz w:val="22"/>
          <w:szCs w:val="22"/>
        </w:rPr>
        <w:t>Zamestnanci sú povinní pri práci dbať o svoju bezpečnosť a zdravie a o bezpečnosť a zdravie osôb, ktorých sa ich činnosť týka. Sú povinní plniť úlohy v tejto oblasti, ktoré im vyplývajú z osobitných predpisov a opatrení zamestnávateľa, prijatých na bezpečnosť a ochranu zdravia a z opisu pracovných činností.</w:t>
      </w:r>
    </w:p>
    <w:p w:rsidR="00245294" w:rsidRPr="003E0558" w:rsidRDefault="00245294" w:rsidP="00171642">
      <w:pPr>
        <w:autoSpaceDE w:val="0"/>
        <w:autoSpaceDN w:val="0"/>
        <w:adjustRightInd w:val="0"/>
        <w:spacing w:line="264" w:lineRule="auto"/>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IX.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25</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Sociálna politika a starostlivosť o</w:t>
      </w:r>
      <w:r w:rsidR="00FA4C32" w:rsidRPr="003E0558">
        <w:rPr>
          <w:rFonts w:ascii="Times New Roman" w:hAnsi="Times New Roman"/>
          <w:b/>
          <w:sz w:val="22"/>
          <w:szCs w:val="22"/>
          <w:u w:val="none"/>
        </w:rPr>
        <w:t> zamestnancov  </w:t>
      </w:r>
    </w:p>
    <w:p w:rsidR="00DC708F" w:rsidRPr="003E0558" w:rsidRDefault="00DC708F" w:rsidP="00FE34A6">
      <w:pPr>
        <w:numPr>
          <w:ilvl w:val="0"/>
          <w:numId w:val="39"/>
        </w:numPr>
        <w:autoSpaceDE w:val="0"/>
        <w:autoSpaceDN w:val="0"/>
        <w:adjustRightInd w:val="0"/>
        <w:spacing w:line="264" w:lineRule="auto"/>
        <w:ind w:left="426" w:hanging="426"/>
        <w:jc w:val="both"/>
        <w:rPr>
          <w:sz w:val="22"/>
          <w:szCs w:val="22"/>
        </w:rPr>
      </w:pPr>
      <w:r w:rsidRPr="003E0558">
        <w:rPr>
          <w:sz w:val="22"/>
          <w:szCs w:val="22"/>
        </w:rPr>
        <w:t xml:space="preserve">Starostlivosť o pracovné podmienky a životné podmienky zamestnancov upravuje § 151 až § 176 ZP a podniková kolektívna zmluva školy. </w:t>
      </w:r>
    </w:p>
    <w:p w:rsidR="00D01CA3" w:rsidRPr="003E0558" w:rsidRDefault="00D01CA3" w:rsidP="00D01CA3">
      <w:pPr>
        <w:autoSpaceDE w:val="0"/>
        <w:autoSpaceDN w:val="0"/>
        <w:adjustRightInd w:val="0"/>
        <w:spacing w:line="264" w:lineRule="auto"/>
        <w:ind w:left="426"/>
        <w:jc w:val="both"/>
        <w:rPr>
          <w:sz w:val="22"/>
          <w:szCs w:val="22"/>
        </w:rPr>
      </w:pPr>
    </w:p>
    <w:p w:rsidR="00762743" w:rsidRPr="003E0558" w:rsidRDefault="00762743" w:rsidP="00D01CA3">
      <w:pPr>
        <w:autoSpaceDE w:val="0"/>
        <w:autoSpaceDN w:val="0"/>
        <w:adjustRightInd w:val="0"/>
        <w:spacing w:line="264" w:lineRule="auto"/>
        <w:ind w:left="426"/>
        <w:jc w:val="both"/>
        <w:rPr>
          <w:sz w:val="22"/>
          <w:szCs w:val="22"/>
        </w:rPr>
      </w:pPr>
    </w:p>
    <w:p w:rsidR="00245294" w:rsidRPr="003E0558" w:rsidRDefault="00245294" w:rsidP="00BD2D86">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26</w:t>
      </w:r>
    </w:p>
    <w:p w:rsidR="00245294" w:rsidRPr="003E0558" w:rsidRDefault="00245294" w:rsidP="00BD2D86">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Hodnotenie pedagogické</w:t>
      </w:r>
      <w:r w:rsidR="0034031F" w:rsidRPr="003E0558">
        <w:rPr>
          <w:rFonts w:ascii="Times New Roman" w:hAnsi="Times New Roman"/>
          <w:b/>
          <w:sz w:val="22"/>
          <w:szCs w:val="22"/>
          <w:u w:val="none"/>
        </w:rPr>
        <w:t>ho</w:t>
      </w:r>
      <w:r w:rsidRPr="003E0558">
        <w:rPr>
          <w:rFonts w:ascii="Times New Roman" w:hAnsi="Times New Roman"/>
          <w:b/>
          <w:sz w:val="22"/>
          <w:szCs w:val="22"/>
          <w:u w:val="none"/>
        </w:rPr>
        <w:t xml:space="preserve"> zamestnanca</w:t>
      </w:r>
      <w:r w:rsidR="003F2FCD" w:rsidRPr="003E0558">
        <w:rPr>
          <w:rFonts w:ascii="Times New Roman" w:hAnsi="Times New Roman"/>
          <w:b/>
          <w:sz w:val="22"/>
          <w:szCs w:val="22"/>
          <w:u w:val="none"/>
        </w:rPr>
        <w:t xml:space="preserve"> a odborného zamestnanca – </w:t>
      </w:r>
      <w:r w:rsidRPr="003E0558">
        <w:rPr>
          <w:rFonts w:ascii="Times New Roman" w:hAnsi="Times New Roman"/>
          <w:b/>
          <w:sz w:val="22"/>
          <w:szCs w:val="22"/>
          <w:u w:val="none"/>
        </w:rPr>
        <w:t xml:space="preserve">zásady hodnotenia </w:t>
      </w:r>
    </w:p>
    <w:p w:rsidR="00BD2D86" w:rsidRPr="003E0558" w:rsidRDefault="00BD2D86" w:rsidP="00FE34A6">
      <w:pPr>
        <w:numPr>
          <w:ilvl w:val="0"/>
          <w:numId w:val="40"/>
        </w:numPr>
        <w:autoSpaceDE w:val="0"/>
        <w:autoSpaceDN w:val="0"/>
        <w:adjustRightInd w:val="0"/>
        <w:spacing w:line="264" w:lineRule="auto"/>
        <w:ind w:left="426" w:hanging="426"/>
        <w:jc w:val="both"/>
        <w:rPr>
          <w:rFonts w:eastAsia="Calibri"/>
          <w:sz w:val="22"/>
          <w:szCs w:val="22"/>
        </w:rPr>
      </w:pPr>
      <w:r w:rsidRPr="003E0558">
        <w:rPr>
          <w:sz w:val="22"/>
          <w:szCs w:val="22"/>
        </w:rPr>
        <w:t xml:space="preserve">Hodnotenie je činnosť obsahom ktorej je posúdenie výsledkov a kvalít činnosti zamestnanca. </w:t>
      </w:r>
      <w:r w:rsidRPr="003E0558">
        <w:rPr>
          <w:rFonts w:eastAsia="Calibri"/>
          <w:sz w:val="22"/>
          <w:szCs w:val="22"/>
        </w:rPr>
        <w:t>V súlade s § 70 zákona č. 138/2019 Z. z. sa hodnotia</w:t>
      </w:r>
    </w:p>
    <w:p w:rsidR="00BD2D86" w:rsidRPr="003E0558" w:rsidRDefault="00BD2D86" w:rsidP="00FE34A6">
      <w:pPr>
        <w:numPr>
          <w:ilvl w:val="2"/>
          <w:numId w:val="41"/>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výsledky,</w:t>
      </w:r>
    </w:p>
    <w:p w:rsidR="00BD2D86" w:rsidRPr="003E0558" w:rsidRDefault="00BD2D86" w:rsidP="00FE34A6">
      <w:pPr>
        <w:numPr>
          <w:ilvl w:val="2"/>
          <w:numId w:val="41"/>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 xml:space="preserve">kvalita </w:t>
      </w:r>
    </w:p>
    <w:p w:rsidR="00BD2D86" w:rsidRPr="003E0558" w:rsidRDefault="00BD2D86" w:rsidP="00FE34A6">
      <w:pPr>
        <w:numPr>
          <w:ilvl w:val="2"/>
          <w:numId w:val="41"/>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náročnosť výkonu pracovnej činnosti pedagogického zamestnanca,</w:t>
      </w:r>
    </w:p>
    <w:p w:rsidR="00BD2D86" w:rsidRPr="003E0558" w:rsidRDefault="003F2FCD" w:rsidP="00FE34A6">
      <w:pPr>
        <w:numPr>
          <w:ilvl w:val="2"/>
          <w:numId w:val="41"/>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 xml:space="preserve">osvojenie si </w:t>
      </w:r>
      <w:r w:rsidR="00BD2D86" w:rsidRPr="003E0558">
        <w:rPr>
          <w:rFonts w:eastAsia="Calibri"/>
          <w:sz w:val="22"/>
          <w:szCs w:val="22"/>
        </w:rPr>
        <w:t>a využívani</w:t>
      </w:r>
      <w:r w:rsidRPr="003E0558">
        <w:rPr>
          <w:rFonts w:eastAsia="Calibri"/>
          <w:sz w:val="22"/>
          <w:szCs w:val="22"/>
        </w:rPr>
        <w:t>e</w:t>
      </w:r>
      <w:r w:rsidR="00BD2D86" w:rsidRPr="003E0558">
        <w:rPr>
          <w:rFonts w:eastAsia="Calibri"/>
          <w:sz w:val="22"/>
          <w:szCs w:val="22"/>
        </w:rPr>
        <w:t xml:space="preserve"> profesijných kompetencií pedagogických zamestnancov alebo odborných zamestnancov.  </w:t>
      </w:r>
    </w:p>
    <w:p w:rsidR="00BD2D86" w:rsidRPr="003E0558" w:rsidRDefault="00BD2D86" w:rsidP="00FE34A6">
      <w:pPr>
        <w:numPr>
          <w:ilvl w:val="0"/>
          <w:numId w:val="40"/>
        </w:numPr>
        <w:autoSpaceDE w:val="0"/>
        <w:autoSpaceDN w:val="0"/>
        <w:adjustRightInd w:val="0"/>
        <w:spacing w:line="264" w:lineRule="auto"/>
        <w:ind w:left="426" w:hanging="426"/>
        <w:jc w:val="both"/>
        <w:rPr>
          <w:rFonts w:eastAsia="Calibri"/>
          <w:sz w:val="22"/>
          <w:szCs w:val="22"/>
        </w:rPr>
      </w:pPr>
      <w:r w:rsidRPr="003E0558">
        <w:rPr>
          <w:rFonts w:eastAsia="Calibri"/>
          <w:sz w:val="22"/>
          <w:szCs w:val="22"/>
        </w:rPr>
        <w:t>Priebežne a na konci adaptačného obdobia hodnotí uvádzajúci pedagogický zamestnanec začínajúceho pedagogického zamestnanca.</w:t>
      </w:r>
    </w:p>
    <w:p w:rsidR="00BD2D86" w:rsidRPr="003E0558" w:rsidRDefault="00BD2D86" w:rsidP="00FE34A6">
      <w:pPr>
        <w:numPr>
          <w:ilvl w:val="0"/>
          <w:numId w:val="40"/>
        </w:numPr>
        <w:autoSpaceDE w:val="0"/>
        <w:autoSpaceDN w:val="0"/>
        <w:adjustRightInd w:val="0"/>
        <w:spacing w:line="264" w:lineRule="auto"/>
        <w:ind w:left="426" w:hanging="426"/>
        <w:jc w:val="both"/>
        <w:rPr>
          <w:rFonts w:eastAsia="Calibri"/>
          <w:sz w:val="22"/>
          <w:szCs w:val="22"/>
        </w:rPr>
      </w:pPr>
      <w:r w:rsidRPr="003E0558">
        <w:rPr>
          <w:rFonts w:eastAsia="Calibri"/>
          <w:sz w:val="22"/>
          <w:szCs w:val="22"/>
        </w:rPr>
        <w:t xml:space="preserve">Jedenkrát ročne, najneskôr do konca školského roka hodnotí priamy nadriadený podriadeného.  </w:t>
      </w:r>
    </w:p>
    <w:p w:rsidR="00BD2D86" w:rsidRPr="003E0558" w:rsidRDefault="00BD2D86" w:rsidP="00FE34A6">
      <w:pPr>
        <w:numPr>
          <w:ilvl w:val="0"/>
          <w:numId w:val="40"/>
        </w:numPr>
        <w:autoSpaceDE w:val="0"/>
        <w:autoSpaceDN w:val="0"/>
        <w:adjustRightInd w:val="0"/>
        <w:spacing w:line="264" w:lineRule="auto"/>
        <w:ind w:left="426" w:hanging="426"/>
        <w:jc w:val="both"/>
        <w:rPr>
          <w:rFonts w:eastAsia="Calibri"/>
          <w:sz w:val="22"/>
          <w:szCs w:val="22"/>
        </w:rPr>
      </w:pPr>
      <w:r w:rsidRPr="003E0558">
        <w:rPr>
          <w:rFonts w:eastAsia="Calibri"/>
          <w:sz w:val="22"/>
          <w:szCs w:val="22"/>
        </w:rPr>
        <w:t>Hodnotenie je podkladom na</w:t>
      </w:r>
    </w:p>
    <w:p w:rsidR="00BD2D86" w:rsidRPr="003E0558" w:rsidRDefault="00BD2D86" w:rsidP="00FE34A6">
      <w:pPr>
        <w:numPr>
          <w:ilvl w:val="2"/>
          <w:numId w:val="42"/>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lastRenderedPageBreak/>
        <w:t>odporúčanie uvádzajúceho zamestnanca  na ukončenia adaptačného vzdelania,</w:t>
      </w:r>
      <w:r w:rsidRPr="003E0558">
        <w:rPr>
          <w:rFonts w:eastAsia="Calibri"/>
          <w:strike/>
          <w:sz w:val="22"/>
          <w:szCs w:val="22"/>
        </w:rPr>
        <w:t xml:space="preserve"> </w:t>
      </w:r>
    </w:p>
    <w:p w:rsidR="00BD2D86" w:rsidRPr="003E0558" w:rsidRDefault="00BD2D86" w:rsidP="00FE34A6">
      <w:pPr>
        <w:numPr>
          <w:ilvl w:val="2"/>
          <w:numId w:val="42"/>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 xml:space="preserve">vypracovanie plánu profesijného rozvoja </w:t>
      </w:r>
    </w:p>
    <w:p w:rsidR="00BD2D86" w:rsidRPr="003E0558" w:rsidRDefault="00BD2D86" w:rsidP="00FE34A6">
      <w:pPr>
        <w:numPr>
          <w:ilvl w:val="2"/>
          <w:numId w:val="42"/>
        </w:numPr>
        <w:autoSpaceDE w:val="0"/>
        <w:autoSpaceDN w:val="0"/>
        <w:adjustRightInd w:val="0"/>
        <w:spacing w:line="264" w:lineRule="auto"/>
        <w:ind w:left="1134" w:hanging="425"/>
        <w:jc w:val="both"/>
        <w:rPr>
          <w:rFonts w:eastAsia="Calibri"/>
          <w:sz w:val="22"/>
          <w:szCs w:val="22"/>
        </w:rPr>
      </w:pPr>
      <w:r w:rsidRPr="003E0558">
        <w:rPr>
          <w:rFonts w:eastAsia="Calibri"/>
          <w:sz w:val="22"/>
          <w:szCs w:val="22"/>
        </w:rPr>
        <w:t>odmeňovanie</w:t>
      </w:r>
      <w:r w:rsidR="003F2FCD" w:rsidRPr="003E0558">
        <w:rPr>
          <w:rStyle w:val="Odkaznapoznmkupodiarou"/>
          <w:rFonts w:eastAsia="Calibri"/>
          <w:sz w:val="22"/>
          <w:szCs w:val="22"/>
        </w:rPr>
        <w:footnoteReference w:id="36"/>
      </w:r>
      <w:r w:rsidRPr="003E0558">
        <w:rPr>
          <w:rFonts w:eastAsia="Calibri"/>
          <w:sz w:val="22"/>
          <w:szCs w:val="22"/>
        </w:rPr>
        <w:t xml:space="preserve"> </w:t>
      </w:r>
      <w:r w:rsidR="003F2FCD" w:rsidRPr="003E0558">
        <w:rPr>
          <w:rFonts w:eastAsia="Calibri"/>
          <w:sz w:val="22"/>
          <w:szCs w:val="22"/>
        </w:rPr>
        <w:t>PZ a OZ</w:t>
      </w:r>
      <w:r w:rsidR="00750461" w:rsidRPr="003E0558">
        <w:rPr>
          <w:rFonts w:eastAsia="Calibri"/>
          <w:sz w:val="22"/>
          <w:szCs w:val="22"/>
        </w:rPr>
        <w:t>,</w:t>
      </w:r>
    </w:p>
    <w:p w:rsidR="00750461" w:rsidRPr="003E0558" w:rsidRDefault="00750461" w:rsidP="00FE34A6">
      <w:pPr>
        <w:numPr>
          <w:ilvl w:val="2"/>
          <w:numId w:val="42"/>
        </w:numPr>
        <w:autoSpaceDE w:val="0"/>
        <w:autoSpaceDN w:val="0"/>
        <w:adjustRightInd w:val="0"/>
        <w:spacing w:line="264" w:lineRule="auto"/>
        <w:ind w:left="1134" w:hanging="425"/>
        <w:jc w:val="both"/>
        <w:rPr>
          <w:rFonts w:eastAsia="Calibri"/>
          <w:sz w:val="22"/>
          <w:szCs w:val="22"/>
        </w:rPr>
      </w:pPr>
      <w:r w:rsidRPr="003E0558">
        <w:rPr>
          <w:sz w:val="22"/>
          <w:szCs w:val="22"/>
        </w:rPr>
        <w:t>písomnú výzvu zamestnávateľa na odstránenie nedostatkov vo výkone pracovnej činnosti</w:t>
      </w:r>
      <w:r w:rsidRPr="003E0558">
        <w:rPr>
          <w:rFonts w:eastAsia="Calibri"/>
          <w:sz w:val="22"/>
          <w:szCs w:val="22"/>
        </w:rPr>
        <w:t xml:space="preserve">. </w:t>
      </w:r>
    </w:p>
    <w:p w:rsidR="00BD2D86" w:rsidRPr="003E0558" w:rsidRDefault="00BD2D86" w:rsidP="00FE34A6">
      <w:pPr>
        <w:numPr>
          <w:ilvl w:val="0"/>
          <w:numId w:val="40"/>
        </w:numPr>
        <w:autoSpaceDE w:val="0"/>
        <w:autoSpaceDN w:val="0"/>
        <w:adjustRightInd w:val="0"/>
        <w:spacing w:line="264" w:lineRule="auto"/>
        <w:ind w:left="426" w:hanging="426"/>
        <w:jc w:val="both"/>
        <w:rPr>
          <w:sz w:val="22"/>
          <w:szCs w:val="22"/>
        </w:rPr>
      </w:pPr>
      <w:r w:rsidRPr="003E0558">
        <w:rPr>
          <w:rFonts w:eastAsia="Calibri"/>
          <w:sz w:val="22"/>
          <w:szCs w:val="22"/>
        </w:rPr>
        <w:t xml:space="preserve">Z hodnotenia sa vyhotovuje písomný záznam v dvoch vyhotoveniach, z čoho jedno dostane hodnotený zamestnanec.  </w:t>
      </w:r>
    </w:p>
    <w:p w:rsidR="00BD2D86" w:rsidRPr="003E0558" w:rsidRDefault="00BD2D86" w:rsidP="00FE34A6">
      <w:pPr>
        <w:numPr>
          <w:ilvl w:val="0"/>
          <w:numId w:val="40"/>
        </w:numPr>
        <w:autoSpaceDE w:val="0"/>
        <w:autoSpaceDN w:val="0"/>
        <w:adjustRightInd w:val="0"/>
        <w:spacing w:line="264" w:lineRule="auto"/>
        <w:ind w:left="426" w:hanging="426"/>
        <w:jc w:val="both"/>
        <w:rPr>
          <w:sz w:val="22"/>
          <w:szCs w:val="22"/>
        </w:rPr>
      </w:pPr>
      <w:r w:rsidRPr="003E0558">
        <w:rPr>
          <w:rFonts w:eastAsia="Calibri"/>
          <w:sz w:val="22"/>
          <w:szCs w:val="22"/>
        </w:rPr>
        <w:t xml:space="preserve">Ak hodnotený zamestnanec nesúhlasí s hodnotením priameho nadriadeného môže </w:t>
      </w:r>
      <w:r w:rsidR="00641B3C" w:rsidRPr="003E0558">
        <w:rPr>
          <w:rFonts w:eastAsia="Calibri"/>
          <w:sz w:val="22"/>
          <w:szCs w:val="22"/>
        </w:rPr>
        <w:t xml:space="preserve">bezodkladne </w:t>
      </w:r>
      <w:r w:rsidRPr="003E0558">
        <w:rPr>
          <w:rFonts w:eastAsia="Calibri"/>
          <w:sz w:val="22"/>
          <w:szCs w:val="22"/>
        </w:rPr>
        <w:t xml:space="preserve">požiadať o hodnotenie riaditeľa, ak s hodnotením nesúhlasí vedúci </w:t>
      </w:r>
      <w:r w:rsidR="00641B3C" w:rsidRPr="003E0558">
        <w:rPr>
          <w:rFonts w:eastAsia="Calibri"/>
          <w:sz w:val="22"/>
          <w:szCs w:val="22"/>
        </w:rPr>
        <w:t xml:space="preserve">PZ </w:t>
      </w:r>
      <w:r w:rsidRPr="003E0558">
        <w:rPr>
          <w:rFonts w:eastAsia="Calibri"/>
          <w:sz w:val="22"/>
          <w:szCs w:val="22"/>
        </w:rPr>
        <w:t>môže</w:t>
      </w:r>
      <w:r w:rsidR="00641B3C" w:rsidRPr="003E0558">
        <w:rPr>
          <w:rFonts w:eastAsia="Calibri"/>
          <w:sz w:val="22"/>
          <w:szCs w:val="22"/>
        </w:rPr>
        <w:t xml:space="preserve"> bezodkladne </w:t>
      </w:r>
      <w:r w:rsidRPr="003E0558">
        <w:rPr>
          <w:rFonts w:eastAsia="Calibri"/>
          <w:sz w:val="22"/>
          <w:szCs w:val="22"/>
        </w:rPr>
        <w:t xml:space="preserve"> požiadať o hodnotenie zriaďovateľa. </w:t>
      </w:r>
    </w:p>
    <w:p w:rsidR="00641B3C" w:rsidRPr="003E0558" w:rsidRDefault="00641B3C" w:rsidP="00FE34A6">
      <w:pPr>
        <w:numPr>
          <w:ilvl w:val="0"/>
          <w:numId w:val="40"/>
        </w:numPr>
        <w:autoSpaceDE w:val="0"/>
        <w:autoSpaceDN w:val="0"/>
        <w:adjustRightInd w:val="0"/>
        <w:spacing w:line="264" w:lineRule="auto"/>
        <w:ind w:left="426" w:hanging="426"/>
        <w:jc w:val="both"/>
        <w:rPr>
          <w:sz w:val="22"/>
          <w:szCs w:val="22"/>
        </w:rPr>
      </w:pPr>
      <w:r w:rsidRPr="003E0558">
        <w:rPr>
          <w:sz w:val="22"/>
          <w:szCs w:val="22"/>
        </w:rPr>
        <w:t xml:space="preserve">Noví zamestnanci sa hodnotia po skončení skúšobnej doby, zamestnanci nastupujúci na nový školský rok (nástup v priebehu augusta, začiatkom septembra) sú hodnotení najneskôr do 31. decembra.    </w:t>
      </w:r>
    </w:p>
    <w:p w:rsidR="001F1F6F" w:rsidRPr="003E0558" w:rsidRDefault="001F1F6F" w:rsidP="00171642">
      <w:pPr>
        <w:autoSpaceDE w:val="0"/>
        <w:autoSpaceDN w:val="0"/>
        <w:adjustRightInd w:val="0"/>
        <w:spacing w:line="264" w:lineRule="auto"/>
        <w:ind w:left="426"/>
        <w:jc w:val="both"/>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26a </w:t>
      </w:r>
    </w:p>
    <w:p w:rsidR="00245294" w:rsidRPr="003E0558" w:rsidRDefault="00245294" w:rsidP="00171642">
      <w:pPr>
        <w:spacing w:line="264" w:lineRule="auto"/>
        <w:rPr>
          <w:sz w:val="22"/>
          <w:szCs w:val="22"/>
        </w:rPr>
      </w:pPr>
      <w:r w:rsidRPr="003E0558">
        <w:rPr>
          <w:b/>
          <w:sz w:val="22"/>
          <w:szCs w:val="22"/>
        </w:rPr>
        <w:t>Postup priameho nadriadeného pri hodnotení  zamestnanca</w:t>
      </w:r>
    </w:p>
    <w:p w:rsidR="00245294" w:rsidRPr="003E0558" w:rsidRDefault="00245294" w:rsidP="00FE34A6">
      <w:pPr>
        <w:numPr>
          <w:ilvl w:val="0"/>
          <w:numId w:val="43"/>
        </w:numPr>
        <w:spacing w:line="264" w:lineRule="auto"/>
        <w:ind w:left="426" w:hanging="426"/>
        <w:jc w:val="both"/>
        <w:rPr>
          <w:bCs/>
          <w:sz w:val="22"/>
          <w:szCs w:val="22"/>
        </w:rPr>
      </w:pPr>
      <w:r w:rsidRPr="003E0558">
        <w:rPr>
          <w:bCs/>
          <w:sz w:val="22"/>
          <w:szCs w:val="22"/>
        </w:rPr>
        <w:t xml:space="preserve">Priamy nadriadený v hodnotenom období priebežne zhromažďuje podklady pre hodnotenie, na základe ktorých hodnotí vykonávanie pedagogickej činnosti pedagogického zamestnanca v hodnotenom období. </w:t>
      </w:r>
    </w:p>
    <w:p w:rsidR="002E1DFC" w:rsidRPr="003E0558" w:rsidRDefault="00245294" w:rsidP="00FE34A6">
      <w:pPr>
        <w:numPr>
          <w:ilvl w:val="0"/>
          <w:numId w:val="43"/>
        </w:numPr>
        <w:spacing w:line="264" w:lineRule="auto"/>
        <w:ind w:left="426" w:hanging="426"/>
        <w:jc w:val="both"/>
        <w:rPr>
          <w:bCs/>
          <w:sz w:val="22"/>
          <w:szCs w:val="22"/>
        </w:rPr>
      </w:pPr>
      <w:r w:rsidRPr="003E0558">
        <w:rPr>
          <w:bCs/>
          <w:sz w:val="22"/>
          <w:szCs w:val="22"/>
        </w:rPr>
        <w:t>Súčasťou hodnotenia je hodnotiaci pohovor, ktorý vykoná priamy nadriadený so zamestnancom. Pri hodnotení priamy nadriadený postupuje podľa kritérií určených v zásadách hodnotenia, pričom  dodržiava princípy etiky, objektívnosti a nestrannosti.</w:t>
      </w:r>
      <w:r w:rsidR="00BD2D86" w:rsidRPr="003E0558">
        <w:rPr>
          <w:bCs/>
          <w:sz w:val="22"/>
          <w:szCs w:val="22"/>
        </w:rPr>
        <w:t xml:space="preserve"> </w:t>
      </w:r>
    </w:p>
    <w:p w:rsidR="00750461" w:rsidRPr="003E0558" w:rsidRDefault="00750461" w:rsidP="00FE34A6">
      <w:pPr>
        <w:numPr>
          <w:ilvl w:val="0"/>
          <w:numId w:val="43"/>
        </w:numPr>
        <w:autoSpaceDE w:val="0"/>
        <w:autoSpaceDN w:val="0"/>
        <w:adjustRightInd w:val="0"/>
        <w:spacing w:line="264" w:lineRule="auto"/>
        <w:ind w:left="426" w:hanging="426"/>
        <w:jc w:val="both"/>
        <w:rPr>
          <w:sz w:val="22"/>
          <w:szCs w:val="22"/>
        </w:rPr>
      </w:pPr>
      <w:r w:rsidRPr="003E0558">
        <w:rPr>
          <w:bCs/>
          <w:sz w:val="22"/>
          <w:szCs w:val="22"/>
        </w:rPr>
        <w:t>Hodnotenie sa zaznamená na hodnotiacom hárku/zázname</w:t>
      </w:r>
      <w:r w:rsidRPr="003E0558">
        <w:rPr>
          <w:rStyle w:val="Odkaznapoznmkupodiarou"/>
          <w:bCs/>
          <w:sz w:val="22"/>
          <w:szCs w:val="22"/>
        </w:rPr>
        <w:footnoteReference w:id="37"/>
      </w:r>
      <w:r w:rsidRPr="003E0558">
        <w:rPr>
          <w:bCs/>
          <w:sz w:val="22"/>
          <w:szCs w:val="22"/>
        </w:rPr>
        <w:t xml:space="preserve">, ktoré určuje </w:t>
      </w:r>
      <w:r w:rsidRPr="003E0558">
        <w:rPr>
          <w:sz w:val="22"/>
          <w:szCs w:val="22"/>
        </w:rPr>
        <w:t>zásady hodnotenia a  kritériá na hodnotenie výsledkov a kvality výkonu pracovnej činnosti vyplývajúce zo školského vzdelávacieho programu, výchovného programu a individuálnych charakteristík školy.</w:t>
      </w:r>
    </w:p>
    <w:p w:rsidR="0016281C" w:rsidRPr="003E0558" w:rsidRDefault="0016281C" w:rsidP="00FE34A6">
      <w:pPr>
        <w:numPr>
          <w:ilvl w:val="0"/>
          <w:numId w:val="43"/>
        </w:numPr>
        <w:autoSpaceDE w:val="0"/>
        <w:autoSpaceDN w:val="0"/>
        <w:adjustRightInd w:val="0"/>
        <w:spacing w:line="264" w:lineRule="auto"/>
        <w:ind w:left="426" w:hanging="426"/>
        <w:jc w:val="both"/>
        <w:rPr>
          <w:sz w:val="22"/>
          <w:szCs w:val="22"/>
        </w:rPr>
      </w:pPr>
      <w:r w:rsidRPr="003E0558">
        <w:rPr>
          <w:sz w:val="22"/>
          <w:szCs w:val="22"/>
        </w:rPr>
        <w:t xml:space="preserve">Hodnotenie vedúcich pedagogických zamestnancov sa uskutočňuje </w:t>
      </w:r>
      <w:r w:rsidRPr="003E0558">
        <w:rPr>
          <w:bCs/>
          <w:sz w:val="22"/>
          <w:szCs w:val="22"/>
        </w:rPr>
        <w:t>na hodnotiacom hárku/zázname</w:t>
      </w:r>
      <w:r w:rsidRPr="003E0558">
        <w:rPr>
          <w:rStyle w:val="Znakyprepoznmkupodiarou"/>
          <w:bCs/>
          <w:sz w:val="22"/>
          <w:szCs w:val="22"/>
        </w:rPr>
        <w:footnoteReference w:id="38"/>
      </w:r>
      <w:r w:rsidRPr="003E0558">
        <w:rPr>
          <w:bCs/>
          <w:sz w:val="22"/>
          <w:szCs w:val="22"/>
        </w:rPr>
        <w:t xml:space="preserve">, ktoré určuje </w:t>
      </w:r>
      <w:r w:rsidRPr="003E0558">
        <w:rPr>
          <w:sz w:val="22"/>
          <w:szCs w:val="22"/>
        </w:rPr>
        <w:t xml:space="preserve">zásady hodnotenia a  kritériá na hodnotenie vedúcich pedagogických zamestnancov. </w:t>
      </w:r>
    </w:p>
    <w:p w:rsidR="00641B3C" w:rsidRPr="003E0558" w:rsidRDefault="00641B3C" w:rsidP="00FE34A6">
      <w:pPr>
        <w:numPr>
          <w:ilvl w:val="0"/>
          <w:numId w:val="43"/>
        </w:numPr>
        <w:autoSpaceDE w:val="0"/>
        <w:autoSpaceDN w:val="0"/>
        <w:adjustRightInd w:val="0"/>
        <w:spacing w:line="264" w:lineRule="auto"/>
        <w:ind w:left="426" w:hanging="426"/>
        <w:jc w:val="both"/>
        <w:rPr>
          <w:sz w:val="22"/>
          <w:szCs w:val="22"/>
        </w:rPr>
      </w:pPr>
      <w:r w:rsidRPr="003E0558">
        <w:rPr>
          <w:sz w:val="22"/>
          <w:szCs w:val="22"/>
        </w:rPr>
        <w:t xml:space="preserve">V prípade, ak zriaďovateľ predloží osobitný hodnotiaci hárok, na hodnotenie riaditeľa sa použije hodnotiaci hárok zriaďovateľa. </w:t>
      </w:r>
    </w:p>
    <w:p w:rsidR="00641B3C" w:rsidRPr="003E0558" w:rsidRDefault="00641B3C" w:rsidP="00641B3C">
      <w:pPr>
        <w:autoSpaceDE w:val="0"/>
        <w:autoSpaceDN w:val="0"/>
        <w:adjustRightInd w:val="0"/>
        <w:spacing w:line="264" w:lineRule="auto"/>
        <w:ind w:left="426"/>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X.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27</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Pracovné podmienky žien a mužov starajúcich sa o deti</w:t>
      </w:r>
    </w:p>
    <w:p w:rsidR="00245294" w:rsidRPr="003E0558" w:rsidRDefault="00245294" w:rsidP="00171642">
      <w:pPr>
        <w:pStyle w:val="Zkladntext2"/>
        <w:spacing w:line="264" w:lineRule="auto"/>
        <w:rPr>
          <w:sz w:val="22"/>
          <w:szCs w:val="22"/>
        </w:rPr>
      </w:pPr>
      <w:r w:rsidRPr="003E0558">
        <w:rPr>
          <w:sz w:val="22"/>
          <w:szCs w:val="22"/>
        </w:rPr>
        <w:t xml:space="preserve">Zamestnávateľ je povinný dodržiavať všetky ustanovenia ZP, ktorými sa zabezpečujú priaznivé pracovné podmienky ženám a mužom starajúcim sa o deti, pokiaľ ide o zamestnávanie po skončení materskej dovolenky alebo rodičovskej dovolenky (§ 160 až 162 ZP), zákaz niektorých prác (§ 161 ZP), prevedenie na inú prácu (§ 162 ZP) a preradenie na inú prácu (§ 55 ods. 2 ZP), úpravy pracovného času (§ 164 ZP) a prestávky na dojčenie (§ 170 ZP). </w:t>
      </w:r>
    </w:p>
    <w:p w:rsidR="00245294" w:rsidRPr="003E0558" w:rsidRDefault="00245294" w:rsidP="00171642">
      <w:pPr>
        <w:autoSpaceDE w:val="0"/>
        <w:autoSpaceDN w:val="0"/>
        <w:adjustRightInd w:val="0"/>
        <w:spacing w:line="264" w:lineRule="auto"/>
        <w:jc w:val="both"/>
        <w:rPr>
          <w:b/>
          <w:bCs/>
          <w:sz w:val="22"/>
          <w:szCs w:val="22"/>
        </w:rPr>
      </w:pPr>
    </w:p>
    <w:p w:rsidR="00245294" w:rsidRPr="003E0558" w:rsidRDefault="00245294" w:rsidP="00171642">
      <w:pPr>
        <w:autoSpaceDE w:val="0"/>
        <w:autoSpaceDN w:val="0"/>
        <w:adjustRightInd w:val="0"/>
        <w:spacing w:line="264" w:lineRule="auto"/>
        <w:jc w:val="center"/>
        <w:rPr>
          <w:b/>
          <w:bCs/>
          <w:sz w:val="22"/>
          <w:szCs w:val="22"/>
        </w:rPr>
      </w:pPr>
      <w:r w:rsidRPr="003E0558">
        <w:rPr>
          <w:b/>
          <w:sz w:val="22"/>
          <w:szCs w:val="22"/>
        </w:rPr>
        <w:t>XI. časť</w:t>
      </w:r>
    </w:p>
    <w:p w:rsidR="00245294" w:rsidRPr="003E0558" w:rsidRDefault="00245294" w:rsidP="00171642">
      <w:pPr>
        <w:pStyle w:val="Nadpis2"/>
        <w:spacing w:line="264" w:lineRule="auto"/>
        <w:rPr>
          <w:sz w:val="22"/>
          <w:szCs w:val="22"/>
        </w:rPr>
      </w:pPr>
      <w:r w:rsidRPr="003E0558">
        <w:rPr>
          <w:sz w:val="22"/>
          <w:szCs w:val="22"/>
        </w:rPr>
        <w:t>Náhrada  škody</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2</w:t>
      </w:r>
      <w:r w:rsidR="00392141" w:rsidRPr="003E0558">
        <w:rPr>
          <w:rFonts w:ascii="Times New Roman" w:hAnsi="Times New Roman"/>
          <w:b/>
          <w:sz w:val="22"/>
          <w:szCs w:val="22"/>
          <w:u w:val="none"/>
        </w:rPr>
        <w:t>8</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Predchádzanie škodám</w:t>
      </w:r>
    </w:p>
    <w:p w:rsidR="00245294" w:rsidRPr="003E0558" w:rsidRDefault="00245294" w:rsidP="00FE34A6">
      <w:pPr>
        <w:pStyle w:val="Zkladntext2"/>
        <w:numPr>
          <w:ilvl w:val="0"/>
          <w:numId w:val="44"/>
        </w:numPr>
        <w:spacing w:line="264" w:lineRule="auto"/>
        <w:ind w:left="426" w:hanging="426"/>
        <w:rPr>
          <w:sz w:val="22"/>
          <w:szCs w:val="22"/>
        </w:rPr>
      </w:pPr>
      <w:r w:rsidRPr="003E0558">
        <w:rPr>
          <w:sz w:val="22"/>
          <w:szCs w:val="22"/>
        </w:rPr>
        <w:t xml:space="preserve">Zamestnávateľ zabezpečuje  svojim zamestnancom také pracovné podmienky, aby mohli riadne plniť svoje pracovné úlohy bez ohrozenia života, zdravia a majetku. Ak zistí nedostatky, je povinný urobiť </w:t>
      </w:r>
      <w:r w:rsidRPr="003E0558">
        <w:rPr>
          <w:sz w:val="22"/>
          <w:szCs w:val="22"/>
        </w:rPr>
        <w:lastRenderedPageBreak/>
        <w:t>opatrenia na ich odstránenie. Riaditeľ školy kontroluje, či zamestnanci plnia svoj pracovné úlohy tak, aby nedochádzalo ku škodám.</w:t>
      </w:r>
    </w:p>
    <w:p w:rsidR="00245294" w:rsidRPr="003E0558" w:rsidRDefault="00245294" w:rsidP="00FE34A6">
      <w:pPr>
        <w:numPr>
          <w:ilvl w:val="0"/>
          <w:numId w:val="44"/>
        </w:numPr>
        <w:autoSpaceDE w:val="0"/>
        <w:autoSpaceDN w:val="0"/>
        <w:adjustRightInd w:val="0"/>
        <w:spacing w:line="264" w:lineRule="auto"/>
        <w:ind w:left="426" w:hanging="426"/>
        <w:jc w:val="both"/>
        <w:rPr>
          <w:sz w:val="22"/>
          <w:szCs w:val="22"/>
        </w:rPr>
      </w:pPr>
      <w:r w:rsidRPr="003E0558">
        <w:rPr>
          <w:sz w:val="22"/>
          <w:szCs w:val="22"/>
        </w:rPr>
        <w:t>Zamestnanec je povinný si počínať tak, aby nedochádzalo k ohrozeniu života, zdravia a poškodeniu majetku alebo k jeho zničeniu, ani k bezdôvodnému obohateniu.</w:t>
      </w:r>
    </w:p>
    <w:p w:rsidR="00245294" w:rsidRPr="003E0558" w:rsidRDefault="00245294" w:rsidP="00FE34A6">
      <w:pPr>
        <w:numPr>
          <w:ilvl w:val="0"/>
          <w:numId w:val="44"/>
        </w:numPr>
        <w:autoSpaceDE w:val="0"/>
        <w:autoSpaceDN w:val="0"/>
        <w:adjustRightInd w:val="0"/>
        <w:spacing w:line="264" w:lineRule="auto"/>
        <w:ind w:left="426" w:hanging="426"/>
        <w:jc w:val="both"/>
        <w:rPr>
          <w:sz w:val="22"/>
          <w:szCs w:val="22"/>
        </w:rPr>
      </w:pPr>
      <w:r w:rsidRPr="003E0558">
        <w:rPr>
          <w:sz w:val="22"/>
          <w:szCs w:val="22"/>
        </w:rPr>
        <w:t xml:space="preserve">Ak hrozí škoda, zamestnanec je povinný na ňu upozorniť priameho nadriadeného zamestnanca. Ak je na odvrátenie škody hroziacej zamestnávateľovi neodkladne potrebný zákrok, je povinný zakročiť. Túto povinnosť nemá, ak mu v tom bránia dôležité okolnosti alebo ak by tým vystavil vážnemu ohrozeniu seba alebo ostatných zamestnancov, alebo blízke osoby. </w:t>
      </w:r>
    </w:p>
    <w:p w:rsidR="00245294" w:rsidRPr="003E0558" w:rsidRDefault="00245294" w:rsidP="00FE34A6">
      <w:pPr>
        <w:numPr>
          <w:ilvl w:val="0"/>
          <w:numId w:val="44"/>
        </w:numPr>
        <w:autoSpaceDE w:val="0"/>
        <w:autoSpaceDN w:val="0"/>
        <w:adjustRightInd w:val="0"/>
        <w:spacing w:line="264" w:lineRule="auto"/>
        <w:ind w:left="426" w:hanging="426"/>
        <w:jc w:val="both"/>
        <w:rPr>
          <w:sz w:val="22"/>
          <w:szCs w:val="22"/>
        </w:rPr>
      </w:pPr>
      <w:r w:rsidRPr="003E0558">
        <w:rPr>
          <w:sz w:val="22"/>
          <w:szCs w:val="22"/>
        </w:rPr>
        <w:t xml:space="preserve">Ak zamestnanec zistí, že nemá utvorené potrebné pracovné podmienky, je povinný oznámiť to riaditeľovi školy. </w:t>
      </w:r>
    </w:p>
    <w:p w:rsidR="00272F99" w:rsidRPr="003E0558" w:rsidRDefault="00272F99" w:rsidP="00272F99">
      <w:pPr>
        <w:autoSpaceDE w:val="0"/>
        <w:autoSpaceDN w:val="0"/>
        <w:adjustRightInd w:val="0"/>
        <w:spacing w:line="264" w:lineRule="auto"/>
        <w:ind w:left="426"/>
        <w:jc w:val="both"/>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w:t>
      </w:r>
      <w:r w:rsidR="00392141" w:rsidRPr="003E0558">
        <w:rPr>
          <w:rFonts w:ascii="Times New Roman" w:hAnsi="Times New Roman"/>
          <w:b/>
          <w:sz w:val="22"/>
          <w:szCs w:val="22"/>
          <w:u w:val="none"/>
        </w:rPr>
        <w:t>29</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Všeobecná  zodpovednosť zamestnanca za škodu</w:t>
      </w:r>
    </w:p>
    <w:p w:rsidR="00245294" w:rsidRPr="003E0558" w:rsidRDefault="00245294"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Zamestnanec zodpovedá zamestnávateľovi za:</w:t>
      </w:r>
    </w:p>
    <w:p w:rsidR="00245294" w:rsidRPr="003E0558" w:rsidRDefault="00245294" w:rsidP="00FE34A6">
      <w:pPr>
        <w:numPr>
          <w:ilvl w:val="0"/>
          <w:numId w:val="46"/>
        </w:numPr>
        <w:autoSpaceDE w:val="0"/>
        <w:autoSpaceDN w:val="0"/>
        <w:adjustRightInd w:val="0"/>
        <w:spacing w:line="264" w:lineRule="auto"/>
        <w:jc w:val="both"/>
        <w:rPr>
          <w:sz w:val="22"/>
          <w:szCs w:val="22"/>
        </w:rPr>
      </w:pPr>
      <w:r w:rsidRPr="003E0558">
        <w:rPr>
          <w:sz w:val="22"/>
          <w:szCs w:val="22"/>
        </w:rPr>
        <w:t xml:space="preserve">škodu, ktorú mu spôsobil zavineným porušením povinností pri plnení pracovných úloh alebo v priamej súvislosti s ním, </w:t>
      </w:r>
    </w:p>
    <w:p w:rsidR="00245294" w:rsidRPr="003E0558" w:rsidRDefault="00245294" w:rsidP="00FE34A6">
      <w:pPr>
        <w:numPr>
          <w:ilvl w:val="0"/>
          <w:numId w:val="46"/>
        </w:numPr>
        <w:autoSpaceDE w:val="0"/>
        <w:autoSpaceDN w:val="0"/>
        <w:adjustRightInd w:val="0"/>
        <w:spacing w:line="264" w:lineRule="auto"/>
        <w:jc w:val="both"/>
        <w:rPr>
          <w:sz w:val="22"/>
          <w:szCs w:val="22"/>
        </w:rPr>
      </w:pPr>
      <w:r w:rsidRPr="003E0558">
        <w:rPr>
          <w:sz w:val="22"/>
          <w:szCs w:val="22"/>
        </w:rPr>
        <w:t>nesplnenie povinnosti na odvrátenie škody,</w:t>
      </w:r>
    </w:p>
    <w:p w:rsidR="0034031F" w:rsidRPr="003E0558" w:rsidRDefault="00245294" w:rsidP="00FE34A6">
      <w:pPr>
        <w:numPr>
          <w:ilvl w:val="0"/>
          <w:numId w:val="46"/>
        </w:numPr>
        <w:autoSpaceDE w:val="0"/>
        <w:autoSpaceDN w:val="0"/>
        <w:adjustRightInd w:val="0"/>
        <w:spacing w:line="264" w:lineRule="auto"/>
        <w:jc w:val="both"/>
        <w:rPr>
          <w:sz w:val="22"/>
          <w:szCs w:val="22"/>
        </w:rPr>
      </w:pPr>
      <w:r w:rsidRPr="003E0558">
        <w:rPr>
          <w:sz w:val="22"/>
          <w:szCs w:val="22"/>
        </w:rPr>
        <w:t xml:space="preserve">schodok na zverených hodnotách, ktoré je zamestnanec povinný vyúčtovať na základe uzavretej dohody o hmotnej zodpovednosti. </w:t>
      </w:r>
    </w:p>
    <w:p w:rsidR="00245294" w:rsidRPr="003E0558" w:rsidRDefault="00245294" w:rsidP="00FE34A6">
      <w:pPr>
        <w:numPr>
          <w:ilvl w:val="0"/>
          <w:numId w:val="46"/>
        </w:numPr>
        <w:autoSpaceDE w:val="0"/>
        <w:autoSpaceDN w:val="0"/>
        <w:adjustRightInd w:val="0"/>
        <w:spacing w:line="264" w:lineRule="auto"/>
        <w:jc w:val="both"/>
        <w:rPr>
          <w:sz w:val="22"/>
          <w:szCs w:val="22"/>
        </w:rPr>
      </w:pPr>
      <w:r w:rsidRPr="003E0558">
        <w:rPr>
          <w:sz w:val="22"/>
          <w:szCs w:val="22"/>
        </w:rPr>
        <w:t xml:space="preserve">stratu zverených predmetov, </w:t>
      </w:r>
    </w:p>
    <w:p w:rsidR="00245294" w:rsidRPr="003E0558" w:rsidRDefault="00245294" w:rsidP="00FE34A6">
      <w:pPr>
        <w:numPr>
          <w:ilvl w:val="0"/>
          <w:numId w:val="46"/>
        </w:numPr>
        <w:autoSpaceDE w:val="0"/>
        <w:autoSpaceDN w:val="0"/>
        <w:adjustRightInd w:val="0"/>
        <w:spacing w:line="264" w:lineRule="auto"/>
        <w:jc w:val="both"/>
        <w:rPr>
          <w:sz w:val="22"/>
          <w:szCs w:val="22"/>
        </w:rPr>
      </w:pPr>
      <w:r w:rsidRPr="003E0558">
        <w:rPr>
          <w:sz w:val="22"/>
          <w:szCs w:val="22"/>
        </w:rPr>
        <w:t>za škodu, ktorú spôsobil úmyselným konaním proti dobrým mravom.</w:t>
      </w:r>
    </w:p>
    <w:p w:rsidR="00245294" w:rsidRPr="003E0558" w:rsidRDefault="00245294"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Zamestnávateľ je povinný preukázať zamestnancovo zavinenie okrem prípadov uvedených v § 182 a § 185 ZP.</w:t>
      </w:r>
    </w:p>
    <w:p w:rsidR="00245294" w:rsidRPr="003E0558" w:rsidRDefault="00245294"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Zamestnanec zodpovedá aj za škodu, ktorú spôsobil úmyselným konaním proti dobrým mravom.</w:t>
      </w:r>
    </w:p>
    <w:p w:rsidR="00245294" w:rsidRPr="003E0558" w:rsidRDefault="00245294"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 xml:space="preserve">Zamestnávateľ môže požadovať od zamestnanca náhradu škody, za ktorú mu zamestnanec zodpovedá. </w:t>
      </w:r>
      <w:r w:rsidR="0034031F" w:rsidRPr="003E0558">
        <w:rPr>
          <w:sz w:val="22"/>
          <w:szCs w:val="22"/>
        </w:rPr>
        <w:t>Pri určení požadovanej náhrady škody sa postupuje podľa štatútu škodovej komisie a konečnú p</w:t>
      </w:r>
      <w:r w:rsidRPr="003E0558">
        <w:rPr>
          <w:sz w:val="22"/>
          <w:szCs w:val="22"/>
        </w:rPr>
        <w:t>ožadovanú náhradu škody určí zamestnávateľ. Zamestnávateľ prerokuje požadovanú náhradu škody so zamestnancom a oznámi mu ju najneskôr do jedného mesiaca odo dňa, keď sa zistilo, že škoda vznikla a že za ňu zamestnanec zodpovedá.</w:t>
      </w:r>
    </w:p>
    <w:p w:rsidR="00245294" w:rsidRPr="003E0558" w:rsidRDefault="00245294"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Ak zamestnanec uzná záväzok nahradiť škodu v určenej sume a ak s ním zamestnávateľ dohodne spôsob náhrady, je zamestnávateľ povinný uzatvoriť dohodu písomne, inak je dohoda neplatná. Osobitná písomná dohoda nie je potrebná, ak škoda už bola uhradená.</w:t>
      </w:r>
    </w:p>
    <w:p w:rsidR="0034031F" w:rsidRPr="003E0558" w:rsidRDefault="0034031F" w:rsidP="00FE34A6">
      <w:pPr>
        <w:numPr>
          <w:ilvl w:val="0"/>
          <w:numId w:val="45"/>
        </w:numPr>
        <w:autoSpaceDE w:val="0"/>
        <w:autoSpaceDN w:val="0"/>
        <w:adjustRightInd w:val="0"/>
        <w:spacing w:line="264" w:lineRule="auto"/>
        <w:ind w:left="426" w:hanging="426"/>
        <w:jc w:val="both"/>
        <w:rPr>
          <w:sz w:val="22"/>
          <w:szCs w:val="22"/>
        </w:rPr>
      </w:pPr>
      <w:r w:rsidRPr="003E0558">
        <w:rPr>
          <w:sz w:val="22"/>
          <w:szCs w:val="22"/>
        </w:rPr>
        <w:t>P</w:t>
      </w:r>
      <w:r w:rsidR="00245294" w:rsidRPr="003E0558">
        <w:rPr>
          <w:sz w:val="22"/>
          <w:szCs w:val="22"/>
        </w:rPr>
        <w:t xml:space="preserve">ožadovanú náhradu škody a obsah dohody o spôsobe jej úhrady, s výnimkou náhrady škody nepresahujúcej 50,00 </w:t>
      </w:r>
      <w:r w:rsidRPr="003E0558">
        <w:rPr>
          <w:sz w:val="22"/>
          <w:szCs w:val="22"/>
        </w:rPr>
        <w:t xml:space="preserve">EUR </w:t>
      </w:r>
      <w:r w:rsidR="00245294" w:rsidRPr="003E0558">
        <w:rPr>
          <w:sz w:val="22"/>
          <w:szCs w:val="22"/>
        </w:rPr>
        <w:t>je zamestnávateľ povinný vopred prerok</w:t>
      </w:r>
      <w:r w:rsidR="00DB3513" w:rsidRPr="003E0558">
        <w:rPr>
          <w:sz w:val="22"/>
          <w:szCs w:val="22"/>
        </w:rPr>
        <w:t xml:space="preserve">ovať so </w:t>
      </w:r>
      <w:r w:rsidR="008930E2" w:rsidRPr="003E0558">
        <w:rPr>
          <w:sz w:val="22"/>
          <w:szCs w:val="22"/>
        </w:rPr>
        <w:t>ZO OZ</w:t>
      </w:r>
      <w:r w:rsidR="00B40358" w:rsidRPr="003E0558">
        <w:rPr>
          <w:sz w:val="22"/>
          <w:szCs w:val="22"/>
        </w:rPr>
        <w:t xml:space="preserve"> a škodovou komisiou. </w:t>
      </w:r>
    </w:p>
    <w:p w:rsidR="002E1DFC" w:rsidRPr="003E0558" w:rsidRDefault="00245294" w:rsidP="00FE34A6">
      <w:pPr>
        <w:numPr>
          <w:ilvl w:val="0"/>
          <w:numId w:val="45"/>
        </w:numPr>
        <w:autoSpaceDE w:val="0"/>
        <w:autoSpaceDN w:val="0"/>
        <w:adjustRightInd w:val="0"/>
        <w:spacing w:line="264" w:lineRule="auto"/>
        <w:ind w:left="426" w:hanging="426"/>
        <w:jc w:val="both"/>
        <w:rPr>
          <w:b/>
          <w:sz w:val="22"/>
          <w:szCs w:val="22"/>
        </w:rPr>
      </w:pPr>
      <w:r w:rsidRPr="003E0558">
        <w:rPr>
          <w:sz w:val="22"/>
          <w:szCs w:val="22"/>
        </w:rPr>
        <w:t>Ak škodu spôsobil vedúci zamestnanec, ktorý je štatutárnym orgánom, prípadne jeho zástupca sám alebo spoločne s podriadeným zamestnancom, určí výšku</w:t>
      </w:r>
      <w:r w:rsidR="00B40358" w:rsidRPr="003E0558">
        <w:rPr>
          <w:sz w:val="22"/>
          <w:szCs w:val="22"/>
        </w:rPr>
        <w:t xml:space="preserve"> tejto náhrady nadriadený orgán. </w:t>
      </w:r>
    </w:p>
    <w:p w:rsidR="00B40358" w:rsidRPr="003E0558" w:rsidRDefault="00B40358" w:rsidP="00B40358">
      <w:pPr>
        <w:autoSpaceDE w:val="0"/>
        <w:autoSpaceDN w:val="0"/>
        <w:adjustRightInd w:val="0"/>
        <w:spacing w:line="264" w:lineRule="auto"/>
        <w:ind w:left="426"/>
        <w:jc w:val="both"/>
        <w:rPr>
          <w:sz w:val="22"/>
          <w:szCs w:val="22"/>
        </w:rPr>
      </w:pP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3</w:t>
      </w:r>
      <w:r w:rsidR="00392141" w:rsidRPr="003E0558">
        <w:rPr>
          <w:rFonts w:ascii="Times New Roman" w:hAnsi="Times New Roman"/>
          <w:b/>
          <w:sz w:val="22"/>
          <w:szCs w:val="22"/>
          <w:u w:val="none"/>
        </w:rPr>
        <w:t>0</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Zodpovednosť zamestnávateľa za škodu</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Zamestnávateľ zodpovedá zamestnancovi za škodu, ktorá mu vznikla:</w:t>
      </w:r>
    </w:p>
    <w:p w:rsidR="00245294" w:rsidRPr="003E0558" w:rsidRDefault="00245294" w:rsidP="00FE34A6">
      <w:pPr>
        <w:numPr>
          <w:ilvl w:val="0"/>
          <w:numId w:val="48"/>
        </w:numPr>
        <w:autoSpaceDE w:val="0"/>
        <w:autoSpaceDN w:val="0"/>
        <w:adjustRightInd w:val="0"/>
        <w:spacing w:line="264" w:lineRule="auto"/>
        <w:jc w:val="both"/>
        <w:rPr>
          <w:sz w:val="22"/>
          <w:szCs w:val="22"/>
        </w:rPr>
      </w:pPr>
      <w:r w:rsidRPr="003E0558">
        <w:rPr>
          <w:sz w:val="22"/>
          <w:szCs w:val="22"/>
        </w:rPr>
        <w:t xml:space="preserve">pri plnení pracovných úloh alebo v priamej súvislosti s ním porušením právnych povinností alebo úmyselným konaním proti pravidlám slušnosti a občianskeho spolužitia alebo škodu, ktorú spôsobil zamestnávateľ alebo zamestnanci konajúci v jeho mene porušením právnych povinností v rámci plnenia úloh zamestnávateľa, </w:t>
      </w:r>
    </w:p>
    <w:p w:rsidR="00245294" w:rsidRPr="003E0558" w:rsidRDefault="00245294" w:rsidP="00FE34A6">
      <w:pPr>
        <w:numPr>
          <w:ilvl w:val="0"/>
          <w:numId w:val="48"/>
        </w:numPr>
        <w:autoSpaceDE w:val="0"/>
        <w:autoSpaceDN w:val="0"/>
        <w:adjustRightInd w:val="0"/>
        <w:spacing w:line="264" w:lineRule="auto"/>
        <w:jc w:val="both"/>
        <w:rPr>
          <w:sz w:val="22"/>
          <w:szCs w:val="22"/>
        </w:rPr>
      </w:pPr>
      <w:r w:rsidRPr="003E0558">
        <w:rPr>
          <w:sz w:val="22"/>
          <w:szCs w:val="22"/>
        </w:rPr>
        <w:t>na odložených veciach,</w:t>
      </w:r>
    </w:p>
    <w:p w:rsidR="00245294" w:rsidRPr="003E0558" w:rsidRDefault="00245294" w:rsidP="00FE34A6">
      <w:pPr>
        <w:numPr>
          <w:ilvl w:val="0"/>
          <w:numId w:val="48"/>
        </w:numPr>
        <w:autoSpaceDE w:val="0"/>
        <w:autoSpaceDN w:val="0"/>
        <w:adjustRightInd w:val="0"/>
        <w:spacing w:line="264" w:lineRule="auto"/>
        <w:jc w:val="both"/>
        <w:rPr>
          <w:sz w:val="22"/>
          <w:szCs w:val="22"/>
        </w:rPr>
      </w:pPr>
      <w:r w:rsidRPr="003E0558">
        <w:rPr>
          <w:sz w:val="22"/>
          <w:szCs w:val="22"/>
        </w:rPr>
        <w:lastRenderedPageBreak/>
        <w:t xml:space="preserve">pri odvracaní škody, </w:t>
      </w:r>
    </w:p>
    <w:p w:rsidR="00245294" w:rsidRPr="003E0558" w:rsidRDefault="00245294" w:rsidP="00FE34A6">
      <w:pPr>
        <w:numPr>
          <w:ilvl w:val="0"/>
          <w:numId w:val="48"/>
        </w:numPr>
        <w:autoSpaceDE w:val="0"/>
        <w:autoSpaceDN w:val="0"/>
        <w:adjustRightInd w:val="0"/>
        <w:spacing w:line="264" w:lineRule="auto"/>
        <w:jc w:val="both"/>
        <w:rPr>
          <w:sz w:val="22"/>
          <w:szCs w:val="22"/>
        </w:rPr>
      </w:pPr>
      <w:r w:rsidRPr="003E0558">
        <w:rPr>
          <w:sz w:val="22"/>
          <w:szCs w:val="22"/>
        </w:rPr>
        <w:t>pri pracovnom úraze a pri chorobe z povolania.</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Zamestnávateľ nezodpovedá zamestnancovi za škodu na motorovom vozidle, vlastnom náradí, vlastnom zariadení a vlastných predmetoch potrebných na výkon práce, ktoré použil pri plnení pracovných úloh alebo v priamej súvislosti s ním bez písomného súhlasu zamestnávateľa. </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Zamestnávateľ zodpovedá zamestnancovi za škodu, ktorá vznikla zamestnancovi porušením právnych povinností alebo úmyselným konaním proti dobrým mravom pri plnení pracovných úloh, alebo v priamej súvislosti s ním. </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Zamestnávateľ zodpovedá zamestnancovi aj za škodu, ktorú mu spôsobili porušením právnych </w:t>
      </w:r>
      <w:r w:rsidR="0034031F" w:rsidRPr="003E0558">
        <w:rPr>
          <w:sz w:val="22"/>
          <w:szCs w:val="22"/>
        </w:rPr>
        <w:t>p</w:t>
      </w:r>
      <w:r w:rsidRPr="003E0558">
        <w:rPr>
          <w:sz w:val="22"/>
          <w:szCs w:val="22"/>
        </w:rPr>
        <w:t>ovinností v rámci plnenia úloh zamestnávateľa zamestnanci konajúci v jeho mene.</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Zamestnávateľ je povinný nahradiť zamestnancovi skutočnú škodu, a to v peniazoch, ak škodu neodstráni uvedením do predchádzajúceho stavu. Ak ide o inú škodu na zdraví ako z dôvodu pracovného úrazu alebo choroby z povolania, platia pre spôsob a rozsah jej náhrady ustanovenia o pracovných úrazoch s tým obmedzením, že jednor</w:t>
      </w:r>
      <w:r w:rsidR="002E1DFC" w:rsidRPr="003E0558">
        <w:rPr>
          <w:sz w:val="22"/>
          <w:szCs w:val="22"/>
        </w:rPr>
        <w:t>a</w:t>
      </w:r>
      <w:r w:rsidRPr="003E0558">
        <w:rPr>
          <w:sz w:val="22"/>
          <w:szCs w:val="22"/>
        </w:rPr>
        <w:t>zové odškodnenie pozostalým nepatrí.</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Pri určení škody na veci sa vychádza z ceny veci v čase poškodenia.</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Náhradu za stratu na zárobku vypláca zamestnávateľ pravidelne raz za mesiac.</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Ak zamestnávateľ preukáže, že škodu zavinil aj poškodený zamestnanec, jeho  zodpovednosť sa pomerne obmedzí. </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Postup zamestnávateľa a jeho zamestnancov vo veci zodpovednosti za škody spôsobené zamestnávateľom, zamestnancom a vo veci predchádzania a náhrady škôd sa riadi ustanoveniami § 177 až § 222 Zákonníka práce. </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Zamestnávateľ zodpovedá za škodu na veciach, ktoré si u neho zamestnanec odložil pri plnení pracovných úloh alebo v priamej súvislosti s ním na mieste na to určenom, a ak nie je také miesto určené, potom na mieste, kde sa obvykle odkladajú.</w:t>
      </w:r>
    </w:p>
    <w:p w:rsidR="00245294" w:rsidRPr="003E0558" w:rsidRDefault="00245294" w:rsidP="00FE34A6">
      <w:pPr>
        <w:numPr>
          <w:ilvl w:val="0"/>
          <w:numId w:val="47"/>
        </w:numPr>
        <w:autoSpaceDE w:val="0"/>
        <w:autoSpaceDN w:val="0"/>
        <w:adjustRightInd w:val="0"/>
        <w:spacing w:line="264" w:lineRule="auto"/>
        <w:ind w:left="426" w:hanging="426"/>
        <w:jc w:val="both"/>
        <w:rPr>
          <w:sz w:val="22"/>
          <w:szCs w:val="22"/>
        </w:rPr>
      </w:pPr>
      <w:r w:rsidRPr="003E0558">
        <w:rPr>
          <w:sz w:val="22"/>
          <w:szCs w:val="22"/>
        </w:rPr>
        <w:t xml:space="preserve">Za veci, ktoré sa do zamestnania obvykle nenosia, zamestnávateľ zodpovedá, len ich prevzal do úschovy, inak najviac do sumy 165,97 </w:t>
      </w:r>
      <w:r w:rsidR="00B9595F" w:rsidRPr="003E0558">
        <w:rPr>
          <w:sz w:val="22"/>
          <w:szCs w:val="22"/>
        </w:rPr>
        <w:t>EUR</w:t>
      </w:r>
      <w:r w:rsidRPr="003E0558">
        <w:rPr>
          <w:sz w:val="22"/>
          <w:szCs w:val="22"/>
        </w:rPr>
        <w:t xml:space="preserve">. </w:t>
      </w:r>
    </w:p>
    <w:p w:rsidR="00245294" w:rsidRPr="003E0558" w:rsidRDefault="0034031F" w:rsidP="00FE34A6">
      <w:pPr>
        <w:numPr>
          <w:ilvl w:val="0"/>
          <w:numId w:val="47"/>
        </w:numPr>
        <w:autoSpaceDE w:val="0"/>
        <w:autoSpaceDN w:val="0"/>
        <w:adjustRightInd w:val="0"/>
        <w:spacing w:line="264" w:lineRule="auto"/>
        <w:ind w:left="426" w:hanging="426"/>
        <w:jc w:val="both"/>
        <w:rPr>
          <w:b/>
          <w:bCs/>
          <w:sz w:val="22"/>
          <w:szCs w:val="22"/>
        </w:rPr>
      </w:pPr>
      <w:r w:rsidRPr="003E0558">
        <w:rPr>
          <w:sz w:val="22"/>
          <w:szCs w:val="22"/>
        </w:rPr>
        <w:t>Z</w:t>
      </w:r>
      <w:r w:rsidR="00245294" w:rsidRPr="003E0558">
        <w:rPr>
          <w:sz w:val="22"/>
          <w:szCs w:val="22"/>
        </w:rPr>
        <w:t>amestnanec je povinný ohlásiť vzniknutú škodu riaditeľovi školy, alebo bezprostredne nadriadenému zamestnancovi bez zbytočného odkladu. Pri škode na odložených veciach najneskôr 15 dní odo dňa, keď sa o škode dozvedel, v opačnom prípade mu nárok na náhradu škody zaniká. V ohlásení škody zamestnanec uvedie údaje, ako ku škode prišlo a ďalšie údaje podľa povahy prípadu, predovšetkým mená svedkov.</w:t>
      </w:r>
    </w:p>
    <w:p w:rsidR="00245294" w:rsidRDefault="00245294" w:rsidP="00171642">
      <w:pPr>
        <w:autoSpaceDE w:val="0"/>
        <w:autoSpaceDN w:val="0"/>
        <w:adjustRightInd w:val="0"/>
        <w:spacing w:line="264" w:lineRule="auto"/>
        <w:jc w:val="both"/>
        <w:rPr>
          <w:b/>
          <w:bCs/>
          <w:sz w:val="22"/>
          <w:szCs w:val="22"/>
        </w:rPr>
      </w:pPr>
    </w:p>
    <w:p w:rsidR="00245294" w:rsidRPr="003E0558" w:rsidRDefault="00245294" w:rsidP="00171642">
      <w:pPr>
        <w:pStyle w:val="Nadpis2"/>
        <w:spacing w:line="264" w:lineRule="auto"/>
        <w:rPr>
          <w:sz w:val="22"/>
          <w:szCs w:val="22"/>
        </w:rPr>
      </w:pPr>
      <w:r w:rsidRPr="003E0558">
        <w:rPr>
          <w:sz w:val="22"/>
          <w:szCs w:val="22"/>
        </w:rPr>
        <w:t>XII.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3</w:t>
      </w:r>
      <w:r w:rsidR="00392141" w:rsidRPr="003E0558">
        <w:rPr>
          <w:rFonts w:ascii="Times New Roman" w:hAnsi="Times New Roman"/>
          <w:b/>
          <w:sz w:val="22"/>
          <w:szCs w:val="22"/>
          <w:u w:val="none"/>
        </w:rPr>
        <w:t>1</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Dohody o prácach vykonávaných mimo pracovného pomeru</w:t>
      </w:r>
    </w:p>
    <w:p w:rsidR="00750461" w:rsidRPr="003E0558" w:rsidRDefault="00750461" w:rsidP="00FE34A6">
      <w:pPr>
        <w:pStyle w:val="odsek"/>
        <w:numPr>
          <w:ilvl w:val="0"/>
          <w:numId w:val="71"/>
        </w:numPr>
        <w:spacing w:after="0" w:line="276" w:lineRule="auto"/>
        <w:ind w:left="426" w:hanging="426"/>
        <w:rPr>
          <w:color w:val="auto"/>
          <w:sz w:val="22"/>
          <w:szCs w:val="22"/>
        </w:rPr>
      </w:pPr>
      <w:r w:rsidRPr="003E0558">
        <w:rPr>
          <w:color w:val="auto"/>
          <w:sz w:val="22"/>
          <w:szCs w:val="22"/>
        </w:rPr>
        <w:t xml:space="preserve">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w:t>
      </w:r>
    </w:p>
    <w:p w:rsidR="00750461" w:rsidRPr="003E0558" w:rsidRDefault="00750461" w:rsidP="00FE34A6">
      <w:pPr>
        <w:pStyle w:val="odsek"/>
        <w:numPr>
          <w:ilvl w:val="0"/>
          <w:numId w:val="71"/>
        </w:numPr>
        <w:spacing w:after="0" w:line="276" w:lineRule="auto"/>
        <w:ind w:left="426" w:hanging="426"/>
        <w:rPr>
          <w:color w:val="auto"/>
          <w:sz w:val="22"/>
          <w:szCs w:val="22"/>
        </w:rPr>
      </w:pPr>
      <w:r w:rsidRPr="003E0558">
        <w:rPr>
          <w:color w:val="auto"/>
          <w:sz w:val="22"/>
          <w:szCs w:val="22"/>
        </w:rPr>
        <w:t>Povinnosti zamestnancov, ktorí vykonávajú práce na základe uzatvorených dohôd o prácach vykonávaných mimo pracovného pomeru sú ustanovené v § 224 ods. 1 Zákonníka práce.</w:t>
      </w:r>
    </w:p>
    <w:p w:rsidR="00750461" w:rsidRPr="003E0558" w:rsidRDefault="00750461" w:rsidP="00FE34A6">
      <w:pPr>
        <w:pStyle w:val="odsek"/>
        <w:numPr>
          <w:ilvl w:val="0"/>
          <w:numId w:val="71"/>
        </w:numPr>
        <w:spacing w:after="0" w:line="276" w:lineRule="auto"/>
        <w:ind w:left="426" w:hanging="426"/>
        <w:rPr>
          <w:color w:val="auto"/>
          <w:sz w:val="22"/>
          <w:szCs w:val="22"/>
        </w:rPr>
      </w:pPr>
      <w:r w:rsidRPr="003E0558">
        <w:rPr>
          <w:color w:val="auto"/>
          <w:sz w:val="22"/>
          <w:szCs w:val="22"/>
        </w:rPr>
        <w:t>Zamestnanec je povinný na základe uzatvorenej dohody najmä</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 xml:space="preserve">vykonávať prácu zodpovedne a riadne a dodržiavať podmienky dohodnuté v dohode, </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 xml:space="preserve">vykonávať prácu osobne, </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lastRenderedPageBreak/>
        <w:t xml:space="preserve">dodržiavať právne predpisy vzťahujúce sa na prácu nimi vykonávanú, najmä právne predpisy na zaistenie bezpečnosti a ochrany zdravia pri práci, dodržiavať ostatné predpisy vzťahujúce sa na prácu nimi vykonávanú, najmä predpisy na zaistenie bezpečnosti a ochrany zdravia pri práci, s ktorými boli riadne oboznámení, </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 xml:space="preserve">hospodáriť riadne so zverenými prostriedkami, a strážiť s ochraňovať majetok zamestnávateľa pred poškodením, stratou, zničením a zneužitím, </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 xml:space="preserve">písomne oznamovať zamestnávateľovi bez zbytočného odkladu všetky zmeny, ktoré sa týkajú pracovného pomeru a súvisia s jeho osobou, najmä zmenou jeho mena, priezviska, trvalého pobytu, adresy na doručovanie písomností, zdravotnej poisťovne, a ak sa so súhlasom zamestnanca poukazuje výplata na účet v banke alebo v pobočke zahraničnej banky, aj zmenu bankového spojenia.  </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zamestnanec pracujúci na základe dohody o brigádnickej práci študentov a dohody o pracovnej činnosti je povinný viesť evidenciu</w:t>
      </w:r>
      <w:r w:rsidRPr="003E0558">
        <w:rPr>
          <w:rStyle w:val="Odkaznapoznmkupodiarou"/>
          <w:sz w:val="22"/>
          <w:szCs w:val="22"/>
        </w:rPr>
        <w:footnoteReference w:id="39"/>
      </w:r>
      <w:r w:rsidRPr="003E0558">
        <w:rPr>
          <w:sz w:val="22"/>
          <w:szCs w:val="22"/>
        </w:rPr>
        <w:t xml:space="preserve"> pracovného času tak, aby bol zaznamenaný začiatok a koniec časového úseku.</w:t>
      </w:r>
    </w:p>
    <w:p w:rsidR="00750461" w:rsidRPr="003E0558" w:rsidRDefault="00750461" w:rsidP="00FE34A6">
      <w:pPr>
        <w:numPr>
          <w:ilvl w:val="0"/>
          <w:numId w:val="75"/>
        </w:numPr>
        <w:autoSpaceDE w:val="0"/>
        <w:autoSpaceDN w:val="0"/>
        <w:adjustRightInd w:val="0"/>
        <w:spacing w:line="264" w:lineRule="auto"/>
        <w:ind w:left="1134" w:hanging="283"/>
        <w:jc w:val="both"/>
        <w:rPr>
          <w:sz w:val="22"/>
          <w:szCs w:val="22"/>
        </w:rPr>
      </w:pPr>
      <w:r w:rsidRPr="003E0558">
        <w:rPr>
          <w:sz w:val="22"/>
          <w:szCs w:val="22"/>
        </w:rPr>
        <w:t>zamestnanec pracujúci na základe dohody o vykonaní práce je povinný viesť evidenciu</w:t>
      </w:r>
      <w:r w:rsidRPr="003E0558">
        <w:rPr>
          <w:rStyle w:val="Odkaznapoznmkupodiarou"/>
          <w:sz w:val="22"/>
          <w:szCs w:val="22"/>
        </w:rPr>
        <w:footnoteReference w:id="40"/>
      </w:r>
      <w:r w:rsidRPr="003E0558">
        <w:rPr>
          <w:sz w:val="22"/>
          <w:szCs w:val="22"/>
        </w:rPr>
        <w:t xml:space="preserve"> tak, aby v jednotlivých dňoch bola zaznamenaná dĺžka časového úseku, v ktorom sa práca vykonávala.</w:t>
      </w:r>
    </w:p>
    <w:p w:rsidR="00750461" w:rsidRPr="003E0558" w:rsidRDefault="00750461" w:rsidP="00FE34A6">
      <w:pPr>
        <w:numPr>
          <w:ilvl w:val="0"/>
          <w:numId w:val="71"/>
        </w:numPr>
        <w:autoSpaceDE w:val="0"/>
        <w:autoSpaceDN w:val="0"/>
        <w:adjustRightInd w:val="0"/>
        <w:spacing w:line="264" w:lineRule="auto"/>
        <w:ind w:left="426" w:hanging="426"/>
        <w:jc w:val="both"/>
        <w:rPr>
          <w:sz w:val="22"/>
          <w:szCs w:val="22"/>
        </w:rPr>
      </w:pPr>
      <w:r w:rsidRPr="003E0558">
        <w:rPr>
          <w:sz w:val="22"/>
          <w:szCs w:val="22"/>
        </w:rPr>
        <w:t xml:space="preserve">Pracovný čas zamestnancov, ktorí vykonávajú prácu na základe dohôd o prácach vykonávaných mimo pracovného pomeru, v priebehu 24 hodín nesmie presiahnuť 12 hodín a u mladistvého zamestnanca v priebehu 24 hodín nesmie presiahnuť 8 hodín. Zamestnancom, ktorí vykonávajú prácu na základe dohôd o prácach vykonávaných mimo pracovného pomeru, nemožno nariadiť ani s nimi dohodnúť pracovnú pohotovosť a prácu nadčas. </w:t>
      </w:r>
    </w:p>
    <w:p w:rsidR="00750461" w:rsidRPr="003E0558" w:rsidRDefault="00750461" w:rsidP="00FE34A6">
      <w:pPr>
        <w:numPr>
          <w:ilvl w:val="0"/>
          <w:numId w:val="71"/>
        </w:numPr>
        <w:autoSpaceDE w:val="0"/>
        <w:autoSpaceDN w:val="0"/>
        <w:adjustRightInd w:val="0"/>
        <w:spacing w:line="264" w:lineRule="auto"/>
        <w:ind w:left="426" w:hanging="426"/>
        <w:jc w:val="both"/>
        <w:rPr>
          <w:sz w:val="22"/>
          <w:szCs w:val="22"/>
        </w:rPr>
      </w:pPr>
      <w:r w:rsidRPr="003E0558">
        <w:rPr>
          <w:sz w:val="22"/>
          <w:szCs w:val="22"/>
        </w:rPr>
        <w:t>Ak ide o dôvody neprítomnosti zamestnanca v práci pre dôležité osobné prekážky v práci (uvedené v § 141 ods. 1 a § 141 ods. 2 písm. a) až g) ZP), ktoré zasiahli do času, na ktorý zamestnávateľ určil výkon práce, zamestnávateľ je povinný ospravedlniť túto neprítomnosť zamestnanca v práci. Za tento čas zamestnancovi náhrada odmeny nepatrí.</w:t>
      </w:r>
    </w:p>
    <w:p w:rsidR="00750461" w:rsidRPr="003E0558" w:rsidRDefault="00750461" w:rsidP="00FE34A6">
      <w:pPr>
        <w:numPr>
          <w:ilvl w:val="0"/>
          <w:numId w:val="71"/>
        </w:numPr>
        <w:autoSpaceDE w:val="0"/>
        <w:autoSpaceDN w:val="0"/>
        <w:adjustRightInd w:val="0"/>
        <w:spacing w:line="264" w:lineRule="auto"/>
        <w:ind w:left="426" w:hanging="426"/>
        <w:jc w:val="both"/>
        <w:rPr>
          <w:sz w:val="22"/>
          <w:szCs w:val="22"/>
        </w:rPr>
      </w:pPr>
      <w:r w:rsidRPr="003E0558">
        <w:rPr>
          <w:sz w:val="22"/>
          <w:szCs w:val="22"/>
        </w:rPr>
        <w:t xml:space="preserve">Na splatnosť odmeny, výplatu odmeny a zrážky z odmeny sa primerane uplatnia ustanovenia § 129 až  § 132 ZP a článok 20 a 21 pracovného poriadku. </w:t>
      </w:r>
    </w:p>
    <w:p w:rsidR="00750461" w:rsidRPr="003E0558" w:rsidRDefault="00750461" w:rsidP="00FE34A6">
      <w:pPr>
        <w:pStyle w:val="odsek"/>
        <w:numPr>
          <w:ilvl w:val="0"/>
          <w:numId w:val="71"/>
        </w:numPr>
        <w:spacing w:after="0" w:line="276" w:lineRule="auto"/>
        <w:ind w:left="426" w:hanging="426"/>
        <w:rPr>
          <w:color w:val="auto"/>
          <w:sz w:val="22"/>
          <w:szCs w:val="22"/>
        </w:rPr>
      </w:pPr>
      <w:r w:rsidRPr="003E0558">
        <w:rPr>
          <w:color w:val="auto"/>
          <w:sz w:val="22"/>
          <w:szCs w:val="22"/>
        </w:rPr>
        <w:t>Spory vyplývajúce z dohôd o prácach vykonávaných mimo pracovného pomeru sa prejednávajú rovnako ako spory z pracovného pomeru, t. j. spory prejednávajú a rozhodujú o nich  súdy.</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t>Ak priemerný týždenný pracovný čas presiahne tri hodiny v období štyroch po sebe nasledujúcich</w:t>
      </w:r>
      <w:r w:rsidRPr="003E0558">
        <w:rPr>
          <w:color w:val="auto"/>
          <w:sz w:val="22"/>
          <w:szCs w:val="22"/>
          <w:shd w:val="clear" w:color="auto" w:fill="D6F9D9"/>
        </w:rPr>
        <w:t xml:space="preserve"> </w:t>
      </w:r>
      <w:r w:rsidRPr="003E0558">
        <w:rPr>
          <w:color w:val="auto"/>
          <w:sz w:val="22"/>
          <w:szCs w:val="22"/>
        </w:rPr>
        <w:t>týždňov, na pracovnoprávny vzťah založený dohodami o prácach vykonávaných mimo</w:t>
      </w:r>
      <w:r w:rsidR="00DC708F" w:rsidRPr="003E0558">
        <w:rPr>
          <w:color w:val="auto"/>
          <w:sz w:val="22"/>
          <w:szCs w:val="22"/>
        </w:rPr>
        <w:t xml:space="preserve"> </w:t>
      </w:r>
      <w:r w:rsidRPr="003E0558">
        <w:rPr>
          <w:color w:val="auto"/>
          <w:sz w:val="22"/>
          <w:szCs w:val="22"/>
        </w:rPr>
        <w:t>pracovného pomeru sa primerane vzťahujú aj ustanovenia § 43 ods. 1 písm. b), § 47a ods.1</w:t>
      </w:r>
      <w:r w:rsidR="00DC708F" w:rsidRPr="003E0558">
        <w:rPr>
          <w:color w:val="auto"/>
          <w:sz w:val="22"/>
          <w:szCs w:val="22"/>
        </w:rPr>
        <w:t xml:space="preserve"> </w:t>
      </w:r>
      <w:r w:rsidRPr="003E0558">
        <w:rPr>
          <w:color w:val="auto"/>
          <w:sz w:val="22"/>
          <w:szCs w:val="22"/>
        </w:rPr>
        <w:t>písm. a) a d) a ods. 2 až 5. Doba podľa § 47a ods. 2 začína plynúť dňom nasledujúcim po dni, v</w:t>
      </w:r>
      <w:r w:rsidR="00DC708F" w:rsidRPr="003E0558">
        <w:rPr>
          <w:color w:val="auto"/>
          <w:sz w:val="22"/>
          <w:szCs w:val="22"/>
        </w:rPr>
        <w:t xml:space="preserve"> </w:t>
      </w:r>
      <w:r w:rsidRPr="003E0558">
        <w:rPr>
          <w:color w:val="auto"/>
          <w:sz w:val="22"/>
          <w:szCs w:val="22"/>
        </w:rPr>
        <w:t>ktorom došlo k presiahnutiu pracovného času podľa prvej vety.</w:t>
      </w:r>
      <w:r w:rsidRPr="003E0558">
        <w:rPr>
          <w:color w:val="auto"/>
          <w:sz w:val="22"/>
          <w:szCs w:val="22"/>
          <w:shd w:val="clear" w:color="auto" w:fill="D6F9D9"/>
        </w:rPr>
        <w:t xml:space="preserve"> </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t>Na pracovnoprávny vzťah založený dohodami o prácach vykonávaných mimo pracovného</w:t>
      </w:r>
      <w:r w:rsidRPr="003E0558">
        <w:rPr>
          <w:color w:val="auto"/>
          <w:sz w:val="22"/>
          <w:szCs w:val="22"/>
          <w:shd w:val="clear" w:color="auto" w:fill="D6F9D9"/>
        </w:rPr>
        <w:t xml:space="preserve"> </w:t>
      </w:r>
      <w:r w:rsidRPr="003E0558">
        <w:rPr>
          <w:color w:val="auto"/>
          <w:sz w:val="22"/>
          <w:szCs w:val="22"/>
        </w:rPr>
        <w:t>pomeru sa uplatní informačná povinnosť</w:t>
      </w:r>
      <w:r w:rsidRPr="003E0558">
        <w:rPr>
          <w:rStyle w:val="Odkaznapoznmkupodiarou"/>
          <w:color w:val="auto"/>
          <w:sz w:val="22"/>
          <w:szCs w:val="22"/>
        </w:rPr>
        <w:footnoteReference w:id="41"/>
      </w:r>
      <w:r w:rsidRPr="003E0558">
        <w:rPr>
          <w:color w:val="auto"/>
          <w:sz w:val="22"/>
          <w:szCs w:val="22"/>
        </w:rPr>
        <w:t xml:space="preserve"> zamestnávateľa  o dňoch a časových úsekoch, v ktorých môže od zamestnanca vyžadovať vykonávanie práce, a lehote, v ktorej má byť zamestnanec informovaný o výkone práce pred jej začiatkom, ktorá nesmie byť kratšia ako 24 hodín.</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t>Zamestnávateľ je povinný pri zmene údajov</w:t>
      </w:r>
      <w:r w:rsidRPr="003E0558">
        <w:rPr>
          <w:rStyle w:val="Odkaznapoznmkupodiarou"/>
          <w:color w:val="auto"/>
          <w:sz w:val="22"/>
          <w:szCs w:val="22"/>
        </w:rPr>
        <w:footnoteReference w:id="42"/>
      </w:r>
      <w:r w:rsidRPr="003E0558">
        <w:rPr>
          <w:color w:val="auto"/>
          <w:sz w:val="22"/>
          <w:szCs w:val="22"/>
        </w:rPr>
        <w:t xml:space="preserve"> uvedených v odseku 1 poskytnúť zamestnancovi písomnú informáciu o zmenených údajoch najneskôr v deň nadobudnutia účinnosti zmeny.</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t xml:space="preserve">Zamestnanec nie je povinný vykonať prácu, ak zamestnávateľ požaduje výkon práce v rozpore s písomnou informáciou. </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lastRenderedPageBreak/>
        <w:t>Ak zamestnávateľ zruší výkon práce v lehote, ktorá je kratšia ako lehota oznámená zamestnancovi patrí náhrada odmeny, ktorú by dosiahol, ak by sa práca vykonala, najmenej v sume 30 % odmeny.</w:t>
      </w:r>
    </w:p>
    <w:p w:rsidR="00C42E52" w:rsidRPr="003E0558" w:rsidRDefault="00C42E52" w:rsidP="00FE34A6">
      <w:pPr>
        <w:pStyle w:val="odsek"/>
        <w:numPr>
          <w:ilvl w:val="0"/>
          <w:numId w:val="71"/>
        </w:numPr>
        <w:spacing w:after="0" w:line="264" w:lineRule="auto"/>
        <w:ind w:left="426" w:hanging="426"/>
        <w:rPr>
          <w:color w:val="auto"/>
          <w:sz w:val="22"/>
          <w:szCs w:val="22"/>
        </w:rPr>
      </w:pPr>
      <w:r w:rsidRPr="003E0558">
        <w:rPr>
          <w:color w:val="auto"/>
          <w:sz w:val="22"/>
          <w:szCs w:val="22"/>
        </w:rPr>
        <w:t>Podmienky minimálnej predvídateľnosti práce sa neuplatnia, ak</w:t>
      </w:r>
    </w:p>
    <w:p w:rsidR="00C42E52" w:rsidRPr="003E0558" w:rsidRDefault="00C42E52" w:rsidP="00FE34A6">
      <w:pPr>
        <w:numPr>
          <w:ilvl w:val="0"/>
          <w:numId w:val="79"/>
        </w:numPr>
        <w:spacing w:line="264" w:lineRule="auto"/>
        <w:ind w:left="1134" w:hanging="283"/>
        <w:jc w:val="both"/>
        <w:rPr>
          <w:sz w:val="22"/>
          <w:szCs w:val="22"/>
        </w:rPr>
      </w:pPr>
      <w:r w:rsidRPr="003E0558">
        <w:rPr>
          <w:sz w:val="22"/>
          <w:szCs w:val="22"/>
        </w:rPr>
        <w:t>zamestnávateľ postupuje podľa § 90 ods. 4 a 9 Zákonníka práce,</w:t>
      </w:r>
    </w:p>
    <w:p w:rsidR="00C42E52" w:rsidRPr="003E0558" w:rsidRDefault="00C42E52" w:rsidP="00FE34A6">
      <w:pPr>
        <w:numPr>
          <w:ilvl w:val="0"/>
          <w:numId w:val="79"/>
        </w:numPr>
        <w:spacing w:line="264" w:lineRule="auto"/>
        <w:ind w:left="1134" w:hanging="283"/>
        <w:jc w:val="both"/>
        <w:rPr>
          <w:sz w:val="22"/>
          <w:szCs w:val="22"/>
        </w:rPr>
      </w:pPr>
      <w:r w:rsidRPr="003E0558">
        <w:rPr>
          <w:sz w:val="22"/>
          <w:szCs w:val="22"/>
        </w:rPr>
        <w:t>zamestnávateľ sa dohodne so zamestnancom, že si zamestnanec sám rozvrhuje pracovný čas alebo</w:t>
      </w:r>
    </w:p>
    <w:p w:rsidR="00C42E52" w:rsidRPr="003E0558" w:rsidRDefault="00C42E52" w:rsidP="00FE34A6">
      <w:pPr>
        <w:numPr>
          <w:ilvl w:val="0"/>
          <w:numId w:val="79"/>
        </w:numPr>
        <w:spacing w:line="264" w:lineRule="auto"/>
        <w:ind w:left="1134" w:hanging="283"/>
        <w:jc w:val="both"/>
        <w:rPr>
          <w:sz w:val="22"/>
          <w:szCs w:val="22"/>
        </w:rPr>
      </w:pPr>
      <w:r w:rsidRPr="003E0558">
        <w:rPr>
          <w:sz w:val="22"/>
          <w:szCs w:val="22"/>
        </w:rPr>
        <w:t>priemerný týždenný pracovný čas nepresiahne tri hodiny v období štyroch po sebe nasledujúcich týždňov.</w:t>
      </w:r>
    </w:p>
    <w:p w:rsidR="00C42E52" w:rsidRPr="003E0558" w:rsidRDefault="00C42E52" w:rsidP="00C42E52">
      <w:pPr>
        <w:rPr>
          <w:sz w:val="22"/>
          <w:szCs w:val="22"/>
        </w:rPr>
      </w:pPr>
    </w:p>
    <w:p w:rsidR="00750461" w:rsidRPr="003E0558" w:rsidRDefault="00750461" w:rsidP="0016281C">
      <w:pPr>
        <w:pStyle w:val="Nadpis2"/>
        <w:jc w:val="left"/>
        <w:rPr>
          <w:sz w:val="22"/>
          <w:szCs w:val="22"/>
        </w:rPr>
      </w:pPr>
      <w:r w:rsidRPr="003E0558">
        <w:rPr>
          <w:sz w:val="22"/>
          <w:szCs w:val="22"/>
        </w:rPr>
        <w:t>Čl</w:t>
      </w:r>
      <w:r w:rsidR="001F1F6F" w:rsidRPr="003E0558">
        <w:rPr>
          <w:sz w:val="22"/>
          <w:szCs w:val="22"/>
        </w:rPr>
        <w:t xml:space="preserve">ánok </w:t>
      </w:r>
      <w:r w:rsidRPr="003E0558">
        <w:rPr>
          <w:sz w:val="22"/>
          <w:szCs w:val="22"/>
        </w:rPr>
        <w:t xml:space="preserve"> 31a</w:t>
      </w:r>
    </w:p>
    <w:p w:rsidR="00750461" w:rsidRPr="003E0558" w:rsidRDefault="00750461" w:rsidP="00750461">
      <w:pPr>
        <w:pStyle w:val="Nadpis3"/>
        <w:rPr>
          <w:sz w:val="22"/>
          <w:szCs w:val="22"/>
        </w:rPr>
      </w:pPr>
      <w:bookmarkStart w:id="1" w:name="_Toc33723846"/>
      <w:r w:rsidRPr="003E0558">
        <w:rPr>
          <w:sz w:val="22"/>
          <w:szCs w:val="22"/>
        </w:rPr>
        <w:t>Dohoda o vykonaní práce</w:t>
      </w:r>
      <w:bookmarkEnd w:id="1"/>
      <w:r w:rsidRPr="003E0558">
        <w:rPr>
          <w:sz w:val="22"/>
          <w:szCs w:val="22"/>
        </w:rPr>
        <w:t xml:space="preserve"> </w:t>
      </w:r>
    </w:p>
    <w:p w:rsidR="00750461" w:rsidRPr="003E0558" w:rsidRDefault="00750461" w:rsidP="00FE34A6">
      <w:pPr>
        <w:pStyle w:val="odsek"/>
        <w:numPr>
          <w:ilvl w:val="0"/>
          <w:numId w:val="72"/>
        </w:numPr>
        <w:spacing w:after="0" w:line="276" w:lineRule="auto"/>
        <w:ind w:left="426" w:hanging="426"/>
        <w:rPr>
          <w:color w:val="auto"/>
          <w:sz w:val="22"/>
          <w:szCs w:val="22"/>
        </w:rPr>
      </w:pPr>
      <w:r w:rsidRPr="003E0558">
        <w:rPr>
          <w:color w:val="auto"/>
          <w:sz w:val="22"/>
          <w:szCs w:val="22"/>
        </w:rPr>
        <w:t>Dohodu o vykonaní práce (§ 226 Zákonníka práce) môže zamestnávateľ uzatvoriť s fyzickou osobou, ak rozsah práce (pracovnej úlohy), na ktorý sa táto dohoda uzatvára, nepresahuje 350 hodín v kalendárnom roku. Do rozsahu práce sa započítava aj práca vykonávaná zamestnancom pre zamestnávateľa na základe inej dohody o vykonaní práce. Dohodu o vykonaní práce možno uzatvoriť najviac na 12 mesiacov.</w:t>
      </w:r>
    </w:p>
    <w:p w:rsidR="00750461" w:rsidRPr="003E0558" w:rsidRDefault="00750461" w:rsidP="00FE34A6">
      <w:pPr>
        <w:pStyle w:val="odsek"/>
        <w:numPr>
          <w:ilvl w:val="0"/>
          <w:numId w:val="72"/>
        </w:numPr>
        <w:spacing w:after="0" w:line="276" w:lineRule="auto"/>
        <w:ind w:left="426" w:hanging="426"/>
        <w:rPr>
          <w:strike/>
          <w:color w:val="auto"/>
          <w:sz w:val="22"/>
          <w:szCs w:val="22"/>
        </w:rPr>
      </w:pPr>
      <w:r w:rsidRPr="003E0558">
        <w:rPr>
          <w:color w:val="auto"/>
          <w:sz w:val="22"/>
          <w:szCs w:val="22"/>
        </w:rPr>
        <w:t xml:space="preserve">Dohoda o vykonaní práce sa uzatvára písomne, inak je neplatná. V dohode o vykonaní práce musí byť vymedzená pracovná úloha, dohodnutá odmena za jej vykonanie, doba, v ktorej sa má pracovná úloha vykonať, a rozsah práce, ak jej rozsah nevyplýva priamo z vymedzenia pracovnej úlohy. </w:t>
      </w:r>
    </w:p>
    <w:p w:rsidR="00750461" w:rsidRPr="003E0558" w:rsidRDefault="00750461" w:rsidP="00FE34A6">
      <w:pPr>
        <w:pStyle w:val="odsek"/>
        <w:numPr>
          <w:ilvl w:val="0"/>
          <w:numId w:val="72"/>
        </w:numPr>
        <w:spacing w:after="0" w:line="276" w:lineRule="auto"/>
        <w:ind w:left="426" w:hanging="426"/>
        <w:rPr>
          <w:color w:val="auto"/>
          <w:sz w:val="22"/>
          <w:szCs w:val="22"/>
        </w:rPr>
      </w:pPr>
      <w:r w:rsidRPr="003E0558">
        <w:rPr>
          <w:color w:val="auto"/>
          <w:sz w:val="22"/>
          <w:szCs w:val="22"/>
        </w:rPr>
        <w:t xml:space="preserve">Odmena za vykonanie pracovnej úlohy je splatná po dokončení a odovzdaní práce. Medzi účastníkmi možno dohodnúť, že časť odmeny bude splatná už po vykonaní určitej časti pracovnej úlohy. Zamestnávateľ môže odmenu po prerokovaní so zamestnancom primerane znížiť, ak vykonaná práca nezodpovedá dohodnutým podmienkam. Splnenie dohodnutej pracovnej úlohy je súčasne jeden zo spôsobov zániku dohody. </w:t>
      </w:r>
    </w:p>
    <w:p w:rsidR="00750461" w:rsidRPr="003E0558" w:rsidRDefault="00750461" w:rsidP="00750461">
      <w:pPr>
        <w:pStyle w:val="odsek"/>
        <w:tabs>
          <w:tab w:val="clear" w:pos="732"/>
        </w:tabs>
        <w:spacing w:after="0" w:line="276" w:lineRule="auto"/>
        <w:ind w:left="426" w:firstLine="0"/>
        <w:rPr>
          <w:color w:val="auto"/>
          <w:sz w:val="22"/>
          <w:szCs w:val="22"/>
        </w:rPr>
      </w:pPr>
    </w:p>
    <w:p w:rsidR="00750461" w:rsidRPr="003E0558" w:rsidRDefault="00750461" w:rsidP="0016281C">
      <w:pPr>
        <w:pStyle w:val="Nadpis2"/>
        <w:jc w:val="left"/>
        <w:rPr>
          <w:sz w:val="22"/>
          <w:szCs w:val="22"/>
        </w:rPr>
      </w:pPr>
      <w:bookmarkStart w:id="2" w:name="_Toc33723847"/>
      <w:r w:rsidRPr="003E0558">
        <w:rPr>
          <w:sz w:val="22"/>
          <w:szCs w:val="22"/>
        </w:rPr>
        <w:t>Čl</w:t>
      </w:r>
      <w:r w:rsidR="001F1F6F" w:rsidRPr="003E0558">
        <w:rPr>
          <w:sz w:val="22"/>
          <w:szCs w:val="22"/>
        </w:rPr>
        <w:t xml:space="preserve">ánok </w:t>
      </w:r>
      <w:r w:rsidR="0016281C" w:rsidRPr="003E0558">
        <w:rPr>
          <w:sz w:val="22"/>
          <w:szCs w:val="22"/>
        </w:rPr>
        <w:t xml:space="preserve"> </w:t>
      </w:r>
      <w:r w:rsidRPr="003E0558">
        <w:rPr>
          <w:sz w:val="22"/>
          <w:szCs w:val="22"/>
        </w:rPr>
        <w:t>31b</w:t>
      </w:r>
    </w:p>
    <w:p w:rsidR="00750461" w:rsidRPr="003E0558" w:rsidRDefault="00750461" w:rsidP="00750461">
      <w:pPr>
        <w:pStyle w:val="Nadpis3"/>
        <w:rPr>
          <w:sz w:val="22"/>
          <w:szCs w:val="22"/>
        </w:rPr>
      </w:pPr>
      <w:r w:rsidRPr="003E0558">
        <w:rPr>
          <w:sz w:val="22"/>
          <w:szCs w:val="22"/>
        </w:rPr>
        <w:t>Dohoda o brigádnickej práci študentov</w:t>
      </w:r>
      <w:bookmarkEnd w:id="2"/>
    </w:p>
    <w:p w:rsidR="00750461" w:rsidRPr="003E0558" w:rsidRDefault="00750461" w:rsidP="00FE34A6">
      <w:pPr>
        <w:pStyle w:val="odsek"/>
        <w:numPr>
          <w:ilvl w:val="0"/>
          <w:numId w:val="73"/>
        </w:numPr>
        <w:spacing w:after="0" w:line="276" w:lineRule="auto"/>
        <w:ind w:left="426" w:hanging="426"/>
        <w:rPr>
          <w:color w:val="auto"/>
          <w:sz w:val="22"/>
          <w:szCs w:val="22"/>
        </w:rPr>
      </w:pPr>
      <w:r w:rsidRPr="003E0558">
        <w:rPr>
          <w:color w:val="auto"/>
          <w:sz w:val="22"/>
          <w:szCs w:val="22"/>
        </w:rPr>
        <w:t>Dohodu o brigádnickej práci študentov (§ 227 a 228 Zákonníka práce) môže zamestnávateľ uzatvoriť s fyzickou osobou, ktorá má štatút žiaka strednej školy alebo štatút študenta dennej formy vysokoškolského štúdia podľa osobitného predpisu a ktorá nedovŕšila 26 rokov veku. Prácu na základe dohody o brigádnickej práci študentov možno vykonávať najneskôr do konca kalendárneho roka, v ktorom fyzická osoba dovŕši 26 rokov veku.</w:t>
      </w:r>
    </w:p>
    <w:p w:rsidR="00750461" w:rsidRPr="003E0558" w:rsidRDefault="00750461" w:rsidP="00FE34A6">
      <w:pPr>
        <w:numPr>
          <w:ilvl w:val="0"/>
          <w:numId w:val="73"/>
        </w:numPr>
        <w:autoSpaceDE w:val="0"/>
        <w:autoSpaceDN w:val="0"/>
        <w:adjustRightInd w:val="0"/>
        <w:spacing w:line="264" w:lineRule="auto"/>
        <w:ind w:left="426" w:hanging="426"/>
        <w:jc w:val="both"/>
        <w:rPr>
          <w:sz w:val="22"/>
          <w:szCs w:val="22"/>
        </w:rPr>
      </w:pPr>
      <w:r w:rsidRPr="003E0558">
        <w:rPr>
          <w:sz w:val="22"/>
          <w:szCs w:val="22"/>
        </w:rPr>
        <w:t>Na základe dohody o brigádnickej práci študentov nemožno vykonávať prácu v rozsahu prekračujúcom v priemere polovicu určeného týždenného pracovného času. Dodržiavanie dojednaného a najviac prípustného rozsahu pracovného času podľa odseku 12 sa posudzuje za celú dobu, na ktorú bola dohoda uzatvorená, najdlhšie však za obdobie 12 mesiacov.</w:t>
      </w:r>
    </w:p>
    <w:p w:rsidR="00750461" w:rsidRPr="003E0558" w:rsidRDefault="00750461" w:rsidP="00FE34A6">
      <w:pPr>
        <w:pStyle w:val="odsek"/>
        <w:numPr>
          <w:ilvl w:val="0"/>
          <w:numId w:val="73"/>
        </w:numPr>
        <w:spacing w:after="0" w:line="276" w:lineRule="auto"/>
        <w:ind w:left="426" w:hanging="426"/>
        <w:rPr>
          <w:color w:val="auto"/>
          <w:sz w:val="22"/>
          <w:szCs w:val="22"/>
        </w:rPr>
      </w:pPr>
      <w:r w:rsidRPr="003E0558">
        <w:rPr>
          <w:color w:val="auto"/>
          <w:sz w:val="22"/>
          <w:szCs w:val="22"/>
        </w:rPr>
        <w:t xml:space="preserve">Dohodu o brigádnickej práci študentov je zamestnávateľ povinný uzatvoriť písomne, inak je neplatná. V dohode musí byť uvedené: dohodnutá práca, dohodnutá odmena za vykonanú prácu, dohodnutý rozsah pracovného času a doba, na ktorú sa dohoda uzatvára. Jedno vyhotovenie dohody o brigádnickej práci študentov je zamestnávateľ povinný vydať zamestnancovi. </w:t>
      </w:r>
    </w:p>
    <w:p w:rsidR="00750461" w:rsidRPr="003E0558" w:rsidRDefault="00750461" w:rsidP="00FE34A6">
      <w:pPr>
        <w:pStyle w:val="odsek"/>
        <w:numPr>
          <w:ilvl w:val="0"/>
          <w:numId w:val="73"/>
        </w:numPr>
        <w:spacing w:after="0" w:line="276" w:lineRule="auto"/>
        <w:ind w:left="426" w:hanging="426"/>
        <w:rPr>
          <w:color w:val="auto"/>
          <w:sz w:val="22"/>
          <w:szCs w:val="22"/>
        </w:rPr>
      </w:pPr>
      <w:r w:rsidRPr="003E0558">
        <w:rPr>
          <w:color w:val="auto"/>
          <w:sz w:val="22"/>
          <w:szCs w:val="22"/>
        </w:rPr>
        <w:t xml:space="preserve">Dohoda o brigádnickej práci študentov sa uzatvára na určitú dobu, najviac na 12 mesiacov. V dohode o brigádnickej práci študentov možno dohodnúť spôsob jej skončenia. Neoddeliteľnou súčasťou dohody o brigádnickej práci študentov je potvrdenie štatútu študenta. </w:t>
      </w:r>
    </w:p>
    <w:p w:rsidR="00750461" w:rsidRPr="003E0558" w:rsidRDefault="00750461" w:rsidP="00FE34A6">
      <w:pPr>
        <w:numPr>
          <w:ilvl w:val="0"/>
          <w:numId w:val="73"/>
        </w:numPr>
        <w:autoSpaceDE w:val="0"/>
        <w:autoSpaceDN w:val="0"/>
        <w:adjustRightInd w:val="0"/>
        <w:spacing w:line="264" w:lineRule="auto"/>
        <w:ind w:left="426" w:hanging="426"/>
        <w:jc w:val="both"/>
        <w:rPr>
          <w:sz w:val="22"/>
          <w:szCs w:val="22"/>
        </w:rPr>
      </w:pPr>
      <w:r w:rsidRPr="003E0558">
        <w:rPr>
          <w:sz w:val="22"/>
          <w:szCs w:val="22"/>
        </w:rPr>
        <w:t xml:space="preserve">Za fyzickú osobu, ktorá má štatút žiaka strednej školy, sa považuje aj fyzická osoba v čase od riadneho ukončenia štúdia na strednej škole do 31. októbra toho istého kalendárneho roka. Za fyzickú osobu, ktorá má štatút študenta dennej formy vysokoškolského štúdia, sa na účely prvej vety </w:t>
      </w:r>
      <w:r w:rsidRPr="003E0558">
        <w:rPr>
          <w:sz w:val="22"/>
          <w:szCs w:val="22"/>
        </w:rPr>
        <w:lastRenderedPageBreak/>
        <w:t>považuje aj fyzická osoba v čase od riadneho ukončenia štúdia v dennej forme vysokoškolského štúdia prvého stupňa do 31. októbra toho istého kalendárneho roka. Prácu na základe dohody o brigádnickej práci študentov možno vykonávať najneskôr do konca kalendárneho roka, v ktorom fyzická osoba dovŕši 26 rokov veku.</w:t>
      </w:r>
    </w:p>
    <w:p w:rsidR="00750461" w:rsidRPr="003E0558" w:rsidRDefault="00750461" w:rsidP="00FE34A6">
      <w:pPr>
        <w:pStyle w:val="odsek"/>
        <w:numPr>
          <w:ilvl w:val="0"/>
          <w:numId w:val="73"/>
        </w:numPr>
        <w:spacing w:after="0" w:line="276" w:lineRule="auto"/>
        <w:ind w:left="426" w:hanging="426"/>
        <w:rPr>
          <w:color w:val="auto"/>
          <w:sz w:val="22"/>
          <w:szCs w:val="22"/>
        </w:rPr>
      </w:pPr>
      <w:r w:rsidRPr="003E0558">
        <w:rPr>
          <w:color w:val="auto"/>
          <w:sz w:val="22"/>
          <w:szCs w:val="22"/>
        </w:rPr>
        <w:t>Okamžité skončenie dohody o brigádnickej práci študentov možno dohodnúť len pre prípady, v ktorých možno okamžite skončiť pracovný pomer. Ak spôsob skončenia nevyplýva priamo z uzatvorenej dohody o brigádnickej práci študentov, možno ju zrušiť dohodou účastníkov k dohodnutému dňu a jednostranne len výpoveďou bez uvedenia dôvodu s 15-dennou výpovednou dobou, ktorá sa začína dňom, v ktorom bola písomná výpoveď doručená.</w:t>
      </w:r>
    </w:p>
    <w:p w:rsidR="00DC708F" w:rsidRPr="003E0558" w:rsidRDefault="00DC708F" w:rsidP="00DC708F">
      <w:pPr>
        <w:pStyle w:val="odsek"/>
        <w:tabs>
          <w:tab w:val="clear" w:pos="732"/>
        </w:tabs>
        <w:spacing w:after="0" w:line="276" w:lineRule="auto"/>
        <w:ind w:left="426" w:firstLine="0"/>
        <w:rPr>
          <w:color w:val="auto"/>
          <w:sz w:val="22"/>
          <w:szCs w:val="22"/>
        </w:rPr>
      </w:pPr>
    </w:p>
    <w:p w:rsidR="00750461" w:rsidRPr="003E0558" w:rsidRDefault="00750461" w:rsidP="0016281C">
      <w:pPr>
        <w:pStyle w:val="Nadpis2"/>
        <w:jc w:val="left"/>
        <w:rPr>
          <w:sz w:val="22"/>
          <w:szCs w:val="22"/>
        </w:rPr>
      </w:pPr>
      <w:r w:rsidRPr="003E0558">
        <w:rPr>
          <w:sz w:val="22"/>
          <w:szCs w:val="22"/>
        </w:rPr>
        <w:t>Čl</w:t>
      </w:r>
      <w:r w:rsidR="001F1F6F" w:rsidRPr="003E0558">
        <w:rPr>
          <w:sz w:val="22"/>
          <w:szCs w:val="22"/>
        </w:rPr>
        <w:t xml:space="preserve">ánok </w:t>
      </w:r>
      <w:r w:rsidRPr="003E0558">
        <w:rPr>
          <w:sz w:val="22"/>
          <w:szCs w:val="22"/>
        </w:rPr>
        <w:t>31c</w:t>
      </w:r>
    </w:p>
    <w:p w:rsidR="00750461" w:rsidRPr="003E0558" w:rsidRDefault="00750461" w:rsidP="00750461">
      <w:pPr>
        <w:pStyle w:val="Nadpis3"/>
        <w:rPr>
          <w:sz w:val="22"/>
          <w:szCs w:val="22"/>
        </w:rPr>
      </w:pPr>
      <w:bookmarkStart w:id="3" w:name="_Toc33723848"/>
      <w:r w:rsidRPr="003E0558">
        <w:rPr>
          <w:sz w:val="22"/>
          <w:szCs w:val="22"/>
        </w:rPr>
        <w:t>Dohoda o pracovnej činnosti</w:t>
      </w:r>
      <w:bookmarkEnd w:id="3"/>
    </w:p>
    <w:p w:rsidR="00750461" w:rsidRPr="003E0558" w:rsidRDefault="00750461" w:rsidP="00FE34A6">
      <w:pPr>
        <w:pStyle w:val="odsek"/>
        <w:numPr>
          <w:ilvl w:val="0"/>
          <w:numId w:val="74"/>
        </w:numPr>
        <w:spacing w:after="0" w:line="276" w:lineRule="auto"/>
        <w:ind w:left="426" w:hanging="426"/>
        <w:rPr>
          <w:color w:val="auto"/>
          <w:sz w:val="22"/>
          <w:szCs w:val="22"/>
        </w:rPr>
      </w:pPr>
      <w:r w:rsidRPr="003E0558">
        <w:rPr>
          <w:color w:val="auto"/>
          <w:sz w:val="22"/>
          <w:szCs w:val="22"/>
        </w:rPr>
        <w:t xml:space="preserve">Dohodu o pracovnej činnosti (§ 228a Zákonníka práce) je zamestnávateľ povinný uzatvoriť písomne, inak je neplatná. </w:t>
      </w:r>
    </w:p>
    <w:p w:rsidR="00750461" w:rsidRPr="003E0558" w:rsidRDefault="00750461" w:rsidP="00FE34A6">
      <w:pPr>
        <w:pStyle w:val="odsek"/>
        <w:numPr>
          <w:ilvl w:val="0"/>
          <w:numId w:val="74"/>
        </w:numPr>
        <w:spacing w:after="0" w:line="276" w:lineRule="auto"/>
        <w:ind w:left="426" w:hanging="426"/>
        <w:rPr>
          <w:color w:val="auto"/>
          <w:sz w:val="22"/>
          <w:szCs w:val="22"/>
        </w:rPr>
      </w:pPr>
      <w:r w:rsidRPr="003E0558">
        <w:rPr>
          <w:color w:val="auto"/>
          <w:sz w:val="22"/>
          <w:szCs w:val="22"/>
        </w:rPr>
        <w:t>Na základe dohody o pracovnej činnosti možno vykonávať pracovnú činnosť v rozsahu najviac 10 hodín týždenne.</w:t>
      </w:r>
    </w:p>
    <w:p w:rsidR="00750461" w:rsidRPr="003E0558" w:rsidRDefault="00750461" w:rsidP="00FE34A6">
      <w:pPr>
        <w:pStyle w:val="odsek"/>
        <w:numPr>
          <w:ilvl w:val="0"/>
          <w:numId w:val="74"/>
        </w:numPr>
        <w:spacing w:after="0" w:line="276" w:lineRule="auto"/>
        <w:ind w:left="426" w:hanging="426"/>
        <w:rPr>
          <w:color w:val="auto"/>
          <w:sz w:val="22"/>
          <w:szCs w:val="22"/>
        </w:rPr>
      </w:pPr>
      <w:r w:rsidRPr="003E0558">
        <w:rPr>
          <w:color w:val="auto"/>
          <w:sz w:val="22"/>
          <w:szCs w:val="22"/>
        </w:rPr>
        <w:t>V dohode o pracovnej činnosti musí byť uvedená dohodnutá práca, dohodnutá odmena za vykonávanú prácu, dohodnutý rozsah pracovného času a doba, na ktorú sa dohoda o pracovnej činnosti uzatvára. Jedno vyhotovenie dohody o pracovnej činnosti je zamestnávateľ povinný vydať zamestnancovi.</w:t>
      </w:r>
    </w:p>
    <w:p w:rsidR="00750461" w:rsidRPr="003E0558" w:rsidRDefault="00750461" w:rsidP="00FE34A6">
      <w:pPr>
        <w:pStyle w:val="odsek"/>
        <w:numPr>
          <w:ilvl w:val="0"/>
          <w:numId w:val="74"/>
        </w:numPr>
        <w:spacing w:after="0" w:line="276" w:lineRule="auto"/>
        <w:ind w:left="426" w:hanging="426"/>
        <w:rPr>
          <w:color w:val="auto"/>
          <w:sz w:val="22"/>
          <w:szCs w:val="22"/>
        </w:rPr>
      </w:pPr>
      <w:r w:rsidRPr="003E0558">
        <w:rPr>
          <w:color w:val="auto"/>
          <w:sz w:val="22"/>
          <w:szCs w:val="22"/>
        </w:rPr>
        <w:t xml:space="preserve">Dohoda o pracovnej činnosti sa uzatvára na určitú dobu, najviac na 12 mesiacov. </w:t>
      </w:r>
    </w:p>
    <w:p w:rsidR="00750461" w:rsidRPr="003E0558" w:rsidRDefault="00750461" w:rsidP="00FE34A6">
      <w:pPr>
        <w:pStyle w:val="odsek"/>
        <w:numPr>
          <w:ilvl w:val="0"/>
          <w:numId w:val="74"/>
        </w:numPr>
        <w:spacing w:after="0" w:line="276" w:lineRule="auto"/>
        <w:ind w:left="426" w:hanging="426"/>
        <w:rPr>
          <w:color w:val="auto"/>
          <w:sz w:val="22"/>
          <w:szCs w:val="22"/>
        </w:rPr>
      </w:pPr>
      <w:r w:rsidRPr="003E0558">
        <w:rPr>
          <w:color w:val="auto"/>
          <w:sz w:val="22"/>
          <w:szCs w:val="22"/>
        </w:rPr>
        <w:t>V dohode o pracovnej činnosti možno dohodnúť spôsob jej skončenia. Okamžité skončenie dohody o pracovnej činnosti možno dohodnúť len na prípady, v ktorých možno okamžite skončiť pracovný pomer. Ak spôsob skončenia nevyplýva priamo z uzatvorenej dohody o pracovnej činnosti, možno ju skončiť dohodou účastníkov k dohodnutému dňu a jednostranne len výpoveďou bez uvedenia dôvodu s 15–dennou výpovednou dobou, ktorá sa začína dňom, v ktorom sa písomná výpoveď doručila.</w:t>
      </w:r>
    </w:p>
    <w:p w:rsidR="0078152E" w:rsidRPr="003E0558" w:rsidRDefault="0078152E" w:rsidP="0078152E">
      <w:pPr>
        <w:pStyle w:val="odsek"/>
        <w:tabs>
          <w:tab w:val="clear" w:pos="732"/>
        </w:tabs>
        <w:spacing w:after="0" w:line="276" w:lineRule="auto"/>
        <w:rPr>
          <w:color w:val="auto"/>
          <w:sz w:val="22"/>
          <w:szCs w:val="22"/>
        </w:rPr>
      </w:pPr>
    </w:p>
    <w:p w:rsidR="0078152E" w:rsidRPr="003E0558" w:rsidRDefault="0078152E" w:rsidP="0078152E">
      <w:pPr>
        <w:pStyle w:val="odsek"/>
        <w:tabs>
          <w:tab w:val="clear" w:pos="732"/>
        </w:tabs>
        <w:spacing w:after="0" w:line="276" w:lineRule="auto"/>
        <w:rPr>
          <w:color w:val="auto"/>
          <w:sz w:val="22"/>
          <w:szCs w:val="22"/>
        </w:rPr>
      </w:pPr>
    </w:p>
    <w:p w:rsidR="00245294" w:rsidRPr="003E0558" w:rsidRDefault="00245294" w:rsidP="00171642">
      <w:pPr>
        <w:pStyle w:val="Nadpis2"/>
        <w:spacing w:line="264" w:lineRule="auto"/>
        <w:rPr>
          <w:sz w:val="22"/>
          <w:szCs w:val="22"/>
        </w:rPr>
      </w:pPr>
      <w:r w:rsidRPr="003E0558">
        <w:rPr>
          <w:sz w:val="22"/>
          <w:szCs w:val="22"/>
        </w:rPr>
        <w:t>XIII. časť</w:t>
      </w:r>
    </w:p>
    <w:p w:rsidR="00245294" w:rsidRPr="003E0558" w:rsidRDefault="00392141" w:rsidP="00171642">
      <w:pPr>
        <w:pStyle w:val="Nadpis3"/>
        <w:spacing w:line="264" w:lineRule="auto"/>
        <w:jc w:val="both"/>
        <w:rPr>
          <w:bCs w:val="0"/>
          <w:sz w:val="22"/>
          <w:szCs w:val="22"/>
        </w:rPr>
      </w:pPr>
      <w:r w:rsidRPr="003E0558">
        <w:rPr>
          <w:bCs w:val="0"/>
          <w:sz w:val="22"/>
          <w:szCs w:val="22"/>
        </w:rPr>
        <w:t>Čl</w:t>
      </w:r>
      <w:r w:rsidR="001F1F6F" w:rsidRPr="003E0558">
        <w:rPr>
          <w:bCs w:val="0"/>
          <w:sz w:val="22"/>
          <w:szCs w:val="22"/>
        </w:rPr>
        <w:t xml:space="preserve">ánok </w:t>
      </w:r>
      <w:r w:rsidRPr="003E0558">
        <w:rPr>
          <w:bCs w:val="0"/>
          <w:sz w:val="22"/>
          <w:szCs w:val="22"/>
        </w:rPr>
        <w:t xml:space="preserve"> 32</w:t>
      </w:r>
    </w:p>
    <w:p w:rsidR="00245294" w:rsidRPr="003E0558" w:rsidRDefault="00245294" w:rsidP="00171642">
      <w:pPr>
        <w:pStyle w:val="Nadpis3"/>
        <w:spacing w:line="264" w:lineRule="auto"/>
        <w:jc w:val="both"/>
        <w:rPr>
          <w:bCs w:val="0"/>
          <w:sz w:val="22"/>
          <w:szCs w:val="22"/>
        </w:rPr>
      </w:pPr>
      <w:r w:rsidRPr="003E0558">
        <w:rPr>
          <w:bCs w:val="0"/>
          <w:sz w:val="22"/>
          <w:szCs w:val="22"/>
        </w:rPr>
        <w:t>Sťažnosti, oznámenia  a podnety zamestnancov,  pracovné spory</w:t>
      </w:r>
      <w:r w:rsidR="00A179D2" w:rsidRPr="003E0558">
        <w:rPr>
          <w:bCs w:val="0"/>
          <w:sz w:val="22"/>
          <w:szCs w:val="22"/>
        </w:rPr>
        <w:t xml:space="preserve">, </w:t>
      </w:r>
      <w:r w:rsidRPr="003E0558">
        <w:rPr>
          <w:bCs w:val="0"/>
          <w:sz w:val="22"/>
          <w:szCs w:val="22"/>
        </w:rPr>
        <w:t>doručovanie</w:t>
      </w:r>
    </w:p>
    <w:p w:rsidR="00245294" w:rsidRPr="003E0558" w:rsidRDefault="00245294" w:rsidP="00FE34A6">
      <w:pPr>
        <w:pStyle w:val="Zkladntext2"/>
        <w:numPr>
          <w:ilvl w:val="0"/>
          <w:numId w:val="49"/>
        </w:numPr>
        <w:spacing w:line="264" w:lineRule="auto"/>
        <w:ind w:left="426" w:hanging="426"/>
        <w:rPr>
          <w:sz w:val="22"/>
          <w:szCs w:val="22"/>
        </w:rPr>
      </w:pPr>
      <w:r w:rsidRPr="003E0558">
        <w:rPr>
          <w:sz w:val="22"/>
          <w:szCs w:val="22"/>
        </w:rPr>
        <w:t>Zamestnanec má právo podať zamestnávateľovi sťažnosť v súvislosti s porušením práv a povinností ustanovených zákonom o výkone práce vo verejnom záujme a  Zákonníka práce; zamestnávateľ je povinný na sťažnosť zamestnanca bez zbytočného odkladu odpovedať, vykonať nápravu, upustiť od takého konania a odstrániť jeho následky.</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Zamestnávateľ nesmie zamestnanca postihovať alebo znevýhodniť preto,  že zamestnanec uplatňuje svoje práva vyplývajúce z pracovnoprávnych vzťahov.</w:t>
      </w:r>
    </w:p>
    <w:p w:rsidR="00245294" w:rsidRPr="003E0558" w:rsidRDefault="00B9595F"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A</w:t>
      </w:r>
      <w:r w:rsidR="00245294" w:rsidRPr="003E0558">
        <w:rPr>
          <w:sz w:val="22"/>
          <w:szCs w:val="22"/>
        </w:rPr>
        <w:t>k nebol uspokojený nárok zamestnanca z pracovného pomeru alebo z iných foriem pracovných vzťahov, môže sa zamestnanec obrátiť na zriaďovateľa školy. V prípade vzniku sporu sa postupuje v zmysle § 14 Zákonníka práce.</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Písomnosti zamestnávateľa, týkajúce sa vzniku, zmeny a skončenia pracovného pomeru alebo vzniku, zmeny a zániku povinností zamestnanca vyplývajúcich z pracovnej zmluvy musia byť doručené zamestnancovi do vlastných rúk. To platí rovnako o písomnostiach, týkajúcich sa vzniku, zmien a zániku práv a povinností vyplývajúcich z dohody o práci vykonávanej mimo pracovného pomeru.</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lastRenderedPageBreak/>
        <w:t>Písomnosti zamestnanca, týkajúce sa vzniku, zmeny a zániku pracovného pomeru alebo vzniku, zmeny a zániku povinností zamestnanca vyplývajúcich z pracovnej zmluvy alebo z dohody o práci vykonávanej mimo pracovného pomeru doručuje zamestnanec na pracovisku alebo ako doporučenú zásielku.</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Povinnosť zamestnávateľa alebo zamestnanca doručiť písomnosť sa splní, len čo zamestnanec alebo zamestnávateľ písomnosť prevezme alebo len čo ju pošta vrátila zamestnávateľovi alebo zamestnancovi ako nedoručiteľnú alebo ak doručenie písomnosti bolo zmarené konaním alebo opomenutím zamestnanca alebo zamestnávateľa. Účinky doručenia nastanú aj vtedy, ak zamestnanec alebo zamestnávateľ prijatie písomnosti odmietne.</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Ak sa na pracovisku vyskytnú nedostatky alebo ak sa cíti zamestnanec ukrátený vo svojich právach z pracovnoprávneho vzťahu, môže sa obrátiť na riaditeľa školy, prípadne iného vedúceho zamestnanca so žiadosťou o nápravu. Tým nie je dotknuté jeho právo požiadať príslušný odborový orgán, aby jeho požiadavky prerokoval s riaditeľom školy, alebo podať sťažnosť, oznámenie alebo podnet.</w:t>
      </w:r>
    </w:p>
    <w:p w:rsidR="00245294" w:rsidRPr="003E0558" w:rsidRDefault="00245294" w:rsidP="00FE34A6">
      <w:pPr>
        <w:numPr>
          <w:ilvl w:val="0"/>
          <w:numId w:val="49"/>
        </w:numPr>
        <w:autoSpaceDE w:val="0"/>
        <w:autoSpaceDN w:val="0"/>
        <w:adjustRightInd w:val="0"/>
        <w:spacing w:line="264" w:lineRule="auto"/>
        <w:ind w:left="426" w:hanging="426"/>
        <w:jc w:val="both"/>
        <w:rPr>
          <w:sz w:val="22"/>
          <w:szCs w:val="22"/>
        </w:rPr>
      </w:pPr>
      <w:r w:rsidRPr="003E0558">
        <w:rPr>
          <w:sz w:val="22"/>
          <w:szCs w:val="22"/>
        </w:rPr>
        <w:t>Obdobný postup doručovania zásielky podľa odseku 5 a 6 sa vzťahuje i na zamestnanca.</w:t>
      </w:r>
    </w:p>
    <w:p w:rsidR="00B40358" w:rsidRPr="003E0558" w:rsidRDefault="00B40358" w:rsidP="00171642">
      <w:pPr>
        <w:autoSpaceDE w:val="0"/>
        <w:autoSpaceDN w:val="0"/>
        <w:adjustRightInd w:val="0"/>
        <w:spacing w:line="264" w:lineRule="auto"/>
        <w:jc w:val="both"/>
        <w:rPr>
          <w:sz w:val="22"/>
          <w:szCs w:val="22"/>
        </w:rPr>
      </w:pPr>
    </w:p>
    <w:p w:rsidR="00E40624" w:rsidRPr="003E0558" w:rsidRDefault="00E40624" w:rsidP="00171642">
      <w:pPr>
        <w:pStyle w:val="Nadpis3"/>
        <w:numPr>
          <w:ilvl w:val="2"/>
          <w:numId w:val="0"/>
        </w:numPr>
        <w:tabs>
          <w:tab w:val="num" w:pos="0"/>
        </w:tabs>
        <w:suppressAutoHyphens/>
        <w:autoSpaceDE/>
        <w:autoSpaceDN/>
        <w:adjustRightInd/>
        <w:spacing w:line="264" w:lineRule="auto"/>
        <w:jc w:val="both"/>
        <w:rPr>
          <w:bCs w:val="0"/>
          <w:sz w:val="22"/>
          <w:szCs w:val="22"/>
        </w:rPr>
      </w:pPr>
      <w:r w:rsidRPr="003E0558">
        <w:rPr>
          <w:bCs w:val="0"/>
          <w:sz w:val="22"/>
          <w:szCs w:val="22"/>
        </w:rPr>
        <w:t>Čl</w:t>
      </w:r>
      <w:r w:rsidR="001F1F6F" w:rsidRPr="003E0558">
        <w:rPr>
          <w:bCs w:val="0"/>
          <w:sz w:val="22"/>
          <w:szCs w:val="22"/>
        </w:rPr>
        <w:t xml:space="preserve">ánok </w:t>
      </w:r>
      <w:r w:rsidRPr="003E0558">
        <w:rPr>
          <w:bCs w:val="0"/>
          <w:sz w:val="22"/>
          <w:szCs w:val="22"/>
        </w:rPr>
        <w:t>33</w:t>
      </w:r>
    </w:p>
    <w:p w:rsidR="00E40624" w:rsidRPr="003E0558" w:rsidRDefault="00E40624" w:rsidP="00171642">
      <w:pPr>
        <w:spacing w:line="264" w:lineRule="auto"/>
        <w:jc w:val="both"/>
        <w:rPr>
          <w:b/>
          <w:sz w:val="22"/>
          <w:szCs w:val="22"/>
        </w:rPr>
      </w:pPr>
      <w:r w:rsidRPr="003E0558">
        <w:rPr>
          <w:b/>
          <w:sz w:val="22"/>
          <w:szCs w:val="22"/>
        </w:rPr>
        <w:t xml:space="preserve">Zásady rovnakého zaobchádzania </w:t>
      </w:r>
    </w:p>
    <w:p w:rsidR="00E40624" w:rsidRPr="003E0558" w:rsidRDefault="00E40624" w:rsidP="00FE34A6">
      <w:pPr>
        <w:numPr>
          <w:ilvl w:val="0"/>
          <w:numId w:val="55"/>
        </w:numPr>
        <w:spacing w:line="264" w:lineRule="auto"/>
        <w:ind w:left="426" w:hanging="426"/>
        <w:jc w:val="both"/>
        <w:rPr>
          <w:sz w:val="22"/>
          <w:szCs w:val="22"/>
        </w:rPr>
      </w:pPr>
      <w:r w:rsidRPr="003E0558">
        <w:rPr>
          <w:sz w:val="22"/>
          <w:szCs w:val="22"/>
        </w:rPr>
        <w:t xml:space="preserve">Zamestnanec má právo podať zamestnávateľovi sťažnosť v súvislosti s porušením zásady rovnakého zaobchádzania a nedodržaním podmienok podľa § 13 Zákonníka práce. </w:t>
      </w:r>
      <w:r w:rsidR="00750461" w:rsidRPr="003E0558">
        <w:rPr>
          <w:sz w:val="22"/>
          <w:szCs w:val="22"/>
        </w:rPr>
        <w:t xml:space="preserve">Vzťahuje sa to aj na zamestnanca vykonávajúceho domácku prácu alebo teleprácu, ktorý sa  nesmie zvýhodniť alebo obmedziť v porovnaní s porovnateľným zamestnancom s miestom výkonu práce na pracovisku zamestnávateľa. </w:t>
      </w:r>
      <w:r w:rsidRPr="003E0558">
        <w:rPr>
          <w:sz w:val="22"/>
          <w:szCs w:val="22"/>
        </w:rPr>
        <w:t xml:space="preserve">Zamestnávateľ je povinný na sťažnosť zamestnanca bez zbytočného odkladu odpovedať, vykonať nápravu, upustiť od takého konania a odstrániť jeho následky. </w:t>
      </w:r>
    </w:p>
    <w:p w:rsidR="00E40624" w:rsidRPr="003E0558" w:rsidRDefault="00E40624" w:rsidP="00FE34A6">
      <w:pPr>
        <w:numPr>
          <w:ilvl w:val="0"/>
          <w:numId w:val="55"/>
        </w:numPr>
        <w:spacing w:line="264" w:lineRule="auto"/>
        <w:ind w:left="426" w:hanging="426"/>
        <w:jc w:val="both"/>
        <w:rPr>
          <w:sz w:val="22"/>
          <w:szCs w:val="22"/>
        </w:rPr>
      </w:pPr>
      <w:r w:rsidRPr="003E0558">
        <w:rPr>
          <w:sz w:val="22"/>
          <w:szCs w:val="22"/>
        </w:rPr>
        <w:t xml:space="preserve">Zamestnanec, ktorý sa domnieva, že jeho práva alebo právom chránené záujmy boli dotknuté nedodržaním zásady rovnakého zaobchádzania alebo nedodržaním podmienok  môže sa obrátiť na súd a domáhať sa právnej ochrany ustanovenej osobitným zákonom o rovnakom zaobchádzaní v niektorých oblastiach a o ochrane pred diskrimináciou a o zmene a doplnení niektorých zákonov  - antidiskriminačný zákon. </w:t>
      </w:r>
    </w:p>
    <w:p w:rsidR="00C300B8" w:rsidRPr="003E0558" w:rsidRDefault="00E40624" w:rsidP="00346018">
      <w:pPr>
        <w:numPr>
          <w:ilvl w:val="0"/>
          <w:numId w:val="55"/>
        </w:numPr>
        <w:spacing w:line="264" w:lineRule="auto"/>
        <w:ind w:left="426" w:hanging="426"/>
        <w:jc w:val="both"/>
        <w:rPr>
          <w:sz w:val="22"/>
          <w:szCs w:val="22"/>
        </w:rPr>
      </w:pPr>
      <w:r w:rsidRPr="003E0558">
        <w:rPr>
          <w:sz w:val="22"/>
          <w:szCs w:val="22"/>
        </w:rPr>
        <w:t xml:space="preserve">Zamestnanec, ktorý sa domnieva, že jeho súkromie na pracovisku alebo v spoločných priestoroch bolo narušené nedodržaním podmienok podľa § 13 Zákonníka práce alebo že zamestnávateľ nedodržal podmienky uvedené v § 13 ods. 5 Zákonníka práce môže sa obrátiť na súd a domáhať sa právnej ochrany. </w:t>
      </w:r>
    </w:p>
    <w:p w:rsidR="008A0C20" w:rsidRPr="003E0558" w:rsidRDefault="008A0C20" w:rsidP="008A0C20">
      <w:pPr>
        <w:spacing w:line="264" w:lineRule="auto"/>
        <w:jc w:val="both"/>
        <w:rPr>
          <w:sz w:val="22"/>
          <w:szCs w:val="22"/>
        </w:rPr>
      </w:pPr>
    </w:p>
    <w:p w:rsidR="008A0C20" w:rsidRPr="003E0558" w:rsidRDefault="008A0C20" w:rsidP="008A0C20">
      <w:pPr>
        <w:spacing w:line="264" w:lineRule="auto"/>
        <w:jc w:val="both"/>
        <w:rPr>
          <w:sz w:val="22"/>
          <w:szCs w:val="22"/>
        </w:rPr>
      </w:pPr>
    </w:p>
    <w:p w:rsidR="00245294" w:rsidRPr="003E0558" w:rsidRDefault="00245294" w:rsidP="00171642">
      <w:pPr>
        <w:pStyle w:val="Nadpis2"/>
        <w:spacing w:line="264" w:lineRule="auto"/>
        <w:rPr>
          <w:sz w:val="22"/>
          <w:szCs w:val="22"/>
        </w:rPr>
      </w:pPr>
      <w:r w:rsidRPr="003E0558">
        <w:rPr>
          <w:sz w:val="22"/>
          <w:szCs w:val="22"/>
        </w:rPr>
        <w:t>X</w:t>
      </w:r>
      <w:r w:rsidR="00D12915" w:rsidRPr="003E0558">
        <w:rPr>
          <w:sz w:val="22"/>
          <w:szCs w:val="22"/>
        </w:rPr>
        <w:t>I</w:t>
      </w:r>
      <w:r w:rsidRPr="003E0558">
        <w:rPr>
          <w:sz w:val="22"/>
          <w:szCs w:val="22"/>
        </w:rPr>
        <w:t>V. časť</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Čl</w:t>
      </w:r>
      <w:r w:rsidR="001F1F6F" w:rsidRPr="003E0558">
        <w:rPr>
          <w:rFonts w:ascii="Times New Roman" w:hAnsi="Times New Roman"/>
          <w:b/>
          <w:sz w:val="22"/>
          <w:szCs w:val="22"/>
          <w:u w:val="none"/>
        </w:rPr>
        <w:t xml:space="preserve">ánok </w:t>
      </w:r>
      <w:r w:rsidRPr="003E0558">
        <w:rPr>
          <w:rFonts w:ascii="Times New Roman" w:hAnsi="Times New Roman"/>
          <w:b/>
          <w:sz w:val="22"/>
          <w:szCs w:val="22"/>
          <w:u w:val="none"/>
        </w:rPr>
        <w:t xml:space="preserve"> 34</w:t>
      </w:r>
    </w:p>
    <w:p w:rsidR="00245294" w:rsidRPr="003E0558" w:rsidRDefault="00245294" w:rsidP="00171642">
      <w:pPr>
        <w:pStyle w:val="Nadpis1"/>
        <w:spacing w:line="264" w:lineRule="auto"/>
        <w:jc w:val="both"/>
        <w:rPr>
          <w:rFonts w:ascii="Times New Roman" w:hAnsi="Times New Roman"/>
          <w:b/>
          <w:sz w:val="22"/>
          <w:szCs w:val="22"/>
          <w:u w:val="none"/>
        </w:rPr>
      </w:pPr>
      <w:r w:rsidRPr="003E0558">
        <w:rPr>
          <w:rFonts w:ascii="Times New Roman" w:hAnsi="Times New Roman"/>
          <w:b/>
          <w:sz w:val="22"/>
          <w:szCs w:val="22"/>
          <w:u w:val="none"/>
        </w:rPr>
        <w:t>Všeobecné  a záverečné   ustanovenia</w:t>
      </w:r>
    </w:p>
    <w:p w:rsidR="00245294" w:rsidRPr="003E0558" w:rsidRDefault="00245294" w:rsidP="00FE34A6">
      <w:pPr>
        <w:numPr>
          <w:ilvl w:val="0"/>
          <w:numId w:val="50"/>
        </w:numPr>
        <w:autoSpaceDE w:val="0"/>
        <w:autoSpaceDN w:val="0"/>
        <w:adjustRightInd w:val="0"/>
        <w:spacing w:line="264" w:lineRule="auto"/>
        <w:ind w:left="426" w:hanging="426"/>
        <w:jc w:val="both"/>
        <w:rPr>
          <w:sz w:val="22"/>
          <w:szCs w:val="22"/>
        </w:rPr>
      </w:pPr>
      <w:r w:rsidRPr="003E0558">
        <w:rPr>
          <w:sz w:val="22"/>
          <w:szCs w:val="22"/>
        </w:rPr>
        <w:t xml:space="preserve">Pri riešení konkrétnych otázok vyplývajúcich z pracovnoprávnych vzťahov treba postupovať podľa tohto pracovného poriadku, príslušných ustanovení Zákonníka práce, zákona o výkone práce vo verejnom záujme ako aj z ostatných právnych predpisov. </w:t>
      </w:r>
    </w:p>
    <w:p w:rsidR="00D158F6" w:rsidRPr="003E0558" w:rsidRDefault="00D158F6" w:rsidP="00FE34A6">
      <w:pPr>
        <w:pStyle w:val="WW-Zkladntext2"/>
        <w:numPr>
          <w:ilvl w:val="0"/>
          <w:numId w:val="50"/>
        </w:numPr>
        <w:spacing w:line="264" w:lineRule="auto"/>
        <w:ind w:left="426" w:hanging="426"/>
        <w:rPr>
          <w:sz w:val="22"/>
          <w:szCs w:val="22"/>
        </w:rPr>
      </w:pPr>
      <w:r w:rsidRPr="003E0558">
        <w:rPr>
          <w:sz w:val="22"/>
          <w:szCs w:val="22"/>
        </w:rPr>
        <w:t>Iné interné predpisy (príkazy riaditeľa, pokyny a pod.) nesmú byť v rozpore s týmto pracovným poriadkom.</w:t>
      </w:r>
    </w:p>
    <w:p w:rsidR="00D158F6" w:rsidRPr="003E0558" w:rsidRDefault="00D158F6" w:rsidP="00FE34A6">
      <w:pPr>
        <w:pStyle w:val="WW-Zkladntext2"/>
        <w:numPr>
          <w:ilvl w:val="0"/>
          <w:numId w:val="50"/>
        </w:numPr>
        <w:spacing w:line="264" w:lineRule="auto"/>
        <w:ind w:left="426" w:hanging="426"/>
        <w:rPr>
          <w:sz w:val="22"/>
          <w:szCs w:val="22"/>
        </w:rPr>
      </w:pPr>
      <w:r w:rsidRPr="003E0558">
        <w:rPr>
          <w:sz w:val="22"/>
          <w:szCs w:val="22"/>
        </w:rPr>
        <w:t>Pracovný poriadok je záväzný pre zamestnancov zamestnávateľa a vedúci zamestnanec je povinný oboznámiť s pracovným poriadkom svojich podriadených zamestnancov.</w:t>
      </w:r>
    </w:p>
    <w:p w:rsidR="00D158F6" w:rsidRPr="003E0558" w:rsidRDefault="00D158F6" w:rsidP="00FE34A6">
      <w:pPr>
        <w:pStyle w:val="WW-Zkladntext2"/>
        <w:numPr>
          <w:ilvl w:val="0"/>
          <w:numId w:val="50"/>
        </w:numPr>
        <w:spacing w:line="264" w:lineRule="auto"/>
        <w:ind w:left="426" w:hanging="426"/>
        <w:rPr>
          <w:sz w:val="22"/>
          <w:szCs w:val="22"/>
        </w:rPr>
      </w:pPr>
      <w:r w:rsidRPr="003E0558">
        <w:rPr>
          <w:sz w:val="22"/>
          <w:szCs w:val="22"/>
        </w:rPr>
        <w:lastRenderedPageBreak/>
        <w:t>Na zamestnancov, ktorí vykonávajú pre zamestnávateľa práce na základe dohôd o prácach vykonávaných mimo pracovného pomeru sa pracovný poriadok vzťahuje primerane.</w:t>
      </w:r>
    </w:p>
    <w:p w:rsidR="00D158F6" w:rsidRPr="003E0558" w:rsidRDefault="00D158F6" w:rsidP="00FE34A6">
      <w:pPr>
        <w:pStyle w:val="WW-Zkladntext2"/>
        <w:numPr>
          <w:ilvl w:val="0"/>
          <w:numId w:val="50"/>
        </w:numPr>
        <w:spacing w:line="264" w:lineRule="auto"/>
        <w:ind w:left="426" w:hanging="426"/>
        <w:rPr>
          <w:sz w:val="22"/>
          <w:szCs w:val="22"/>
        </w:rPr>
      </w:pPr>
      <w:r w:rsidRPr="003E0558">
        <w:rPr>
          <w:sz w:val="22"/>
          <w:szCs w:val="22"/>
        </w:rPr>
        <w:t xml:space="preserve">Tento pracovný poriadok podmienky zamestnávanie mladistvých zamestnancov nerieši, pretože takých zamestnávateľ nezamestnáva. </w:t>
      </w:r>
    </w:p>
    <w:p w:rsidR="00D158F6" w:rsidRPr="003E0558" w:rsidRDefault="00D158F6" w:rsidP="00FE34A6">
      <w:pPr>
        <w:pStyle w:val="WW-Zkladntext2"/>
        <w:numPr>
          <w:ilvl w:val="0"/>
          <w:numId w:val="50"/>
        </w:numPr>
        <w:spacing w:line="264" w:lineRule="auto"/>
        <w:ind w:left="426" w:hanging="426"/>
        <w:rPr>
          <w:sz w:val="22"/>
          <w:szCs w:val="22"/>
        </w:rPr>
      </w:pPr>
      <w:r w:rsidRPr="003E0558">
        <w:rPr>
          <w:sz w:val="22"/>
          <w:szCs w:val="22"/>
        </w:rPr>
        <w:t>Tento pracovný poriadok je verejne prístupný na sekretariáte riaditeľ</w:t>
      </w:r>
      <w:r w:rsidR="00D81F3B" w:rsidRPr="003E0558">
        <w:rPr>
          <w:sz w:val="22"/>
          <w:szCs w:val="22"/>
        </w:rPr>
        <w:t>a</w:t>
      </w:r>
      <w:r w:rsidR="00BD2D86" w:rsidRPr="003E0558">
        <w:rPr>
          <w:sz w:val="22"/>
          <w:szCs w:val="22"/>
        </w:rPr>
        <w:t xml:space="preserve"> školy a na všetkých pracoviskách. </w:t>
      </w:r>
    </w:p>
    <w:p w:rsidR="00621E8D" w:rsidRPr="003E0558" w:rsidRDefault="00B9595F" w:rsidP="00346018">
      <w:pPr>
        <w:numPr>
          <w:ilvl w:val="0"/>
          <w:numId w:val="50"/>
        </w:numPr>
        <w:autoSpaceDE w:val="0"/>
        <w:autoSpaceDN w:val="0"/>
        <w:adjustRightInd w:val="0"/>
        <w:spacing w:line="264" w:lineRule="auto"/>
        <w:ind w:left="426" w:hanging="426"/>
        <w:jc w:val="both"/>
        <w:rPr>
          <w:sz w:val="22"/>
          <w:szCs w:val="22"/>
        </w:rPr>
      </w:pPr>
      <w:r w:rsidRPr="003E0558">
        <w:rPr>
          <w:sz w:val="22"/>
          <w:szCs w:val="22"/>
        </w:rPr>
        <w:t xml:space="preserve">Zamestnávateľ </w:t>
      </w:r>
      <w:r w:rsidR="00245294" w:rsidRPr="003E0558">
        <w:rPr>
          <w:sz w:val="22"/>
          <w:szCs w:val="22"/>
        </w:rPr>
        <w:t xml:space="preserve"> vydáva tento pracovný poriadok </w:t>
      </w:r>
      <w:r w:rsidR="00BD2D86" w:rsidRPr="003E0558">
        <w:rPr>
          <w:sz w:val="22"/>
          <w:szCs w:val="22"/>
        </w:rPr>
        <w:t xml:space="preserve">(akékoľvek zmeny a doplnky) len </w:t>
      </w:r>
      <w:r w:rsidR="00245294" w:rsidRPr="003E0558">
        <w:rPr>
          <w:sz w:val="22"/>
          <w:szCs w:val="22"/>
        </w:rPr>
        <w:t xml:space="preserve">po predchádzajúcom súhlase </w:t>
      </w:r>
      <w:r w:rsidR="008930E2" w:rsidRPr="003E0558">
        <w:rPr>
          <w:sz w:val="22"/>
          <w:szCs w:val="22"/>
        </w:rPr>
        <w:t>ZO OZ</w:t>
      </w:r>
      <w:r w:rsidR="00B40358" w:rsidRPr="003E0558">
        <w:rPr>
          <w:sz w:val="22"/>
          <w:szCs w:val="22"/>
        </w:rPr>
        <w:t>.</w:t>
      </w:r>
      <w:r w:rsidR="00453CCE" w:rsidRPr="003E0558">
        <w:rPr>
          <w:sz w:val="22"/>
          <w:szCs w:val="22"/>
        </w:rPr>
        <w:t xml:space="preserve"> </w:t>
      </w:r>
    </w:p>
    <w:p w:rsidR="00621E8D" w:rsidRPr="003E0558" w:rsidRDefault="00621E8D" w:rsidP="00346018">
      <w:pPr>
        <w:autoSpaceDE w:val="0"/>
        <w:autoSpaceDN w:val="0"/>
        <w:adjustRightInd w:val="0"/>
        <w:jc w:val="both"/>
        <w:rPr>
          <w:b/>
          <w:sz w:val="22"/>
          <w:szCs w:val="22"/>
        </w:rPr>
      </w:pPr>
    </w:p>
    <w:p w:rsidR="0087603A" w:rsidRDefault="0087603A"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7B4476" w:rsidRDefault="007B4476"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B81B80" w:rsidRDefault="00B81B80" w:rsidP="00346018">
      <w:pPr>
        <w:autoSpaceDE w:val="0"/>
        <w:autoSpaceDN w:val="0"/>
        <w:adjustRightInd w:val="0"/>
        <w:jc w:val="both"/>
        <w:rPr>
          <w:b/>
          <w:sz w:val="22"/>
          <w:szCs w:val="22"/>
        </w:rPr>
      </w:pPr>
    </w:p>
    <w:p w:rsidR="003E0558" w:rsidRDefault="003E0558" w:rsidP="00346018">
      <w:pPr>
        <w:autoSpaceDE w:val="0"/>
        <w:autoSpaceDN w:val="0"/>
        <w:adjustRightInd w:val="0"/>
        <w:jc w:val="both"/>
        <w:rPr>
          <w:b/>
          <w:sz w:val="22"/>
          <w:szCs w:val="22"/>
        </w:rPr>
      </w:pPr>
    </w:p>
    <w:p w:rsidR="003E0558" w:rsidRPr="003E0558" w:rsidRDefault="003E0558" w:rsidP="00346018">
      <w:pPr>
        <w:autoSpaceDE w:val="0"/>
        <w:autoSpaceDN w:val="0"/>
        <w:adjustRightInd w:val="0"/>
        <w:jc w:val="both"/>
        <w:rPr>
          <w:b/>
          <w:sz w:val="22"/>
          <w:szCs w:val="22"/>
        </w:rPr>
      </w:pPr>
    </w:p>
    <w:p w:rsidR="00B40358" w:rsidRPr="003E0558" w:rsidRDefault="0087603A" w:rsidP="00B40358">
      <w:pPr>
        <w:autoSpaceDE w:val="0"/>
        <w:autoSpaceDN w:val="0"/>
        <w:adjustRightInd w:val="0"/>
        <w:ind w:left="426" w:hanging="426"/>
        <w:jc w:val="both"/>
        <w:rPr>
          <w:b/>
          <w:sz w:val="22"/>
          <w:szCs w:val="22"/>
        </w:rPr>
      </w:pPr>
      <w:r w:rsidRPr="003E0558">
        <w:rPr>
          <w:b/>
          <w:sz w:val="22"/>
          <w:szCs w:val="22"/>
        </w:rPr>
        <w:lastRenderedPageBreak/>
        <w:t>PRÍLOHY</w:t>
      </w:r>
    </w:p>
    <w:tbl>
      <w:tblPr>
        <w:tblpPr w:leftFromText="141" w:rightFromText="141" w:vertAnchor="text" w:horzAnchor="margin" w:tblpY="12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938"/>
      </w:tblGrid>
      <w:tr w:rsidR="0087603A" w:rsidRPr="003E0558" w:rsidTr="0087603A">
        <w:tc>
          <w:tcPr>
            <w:tcW w:w="1384" w:type="dxa"/>
          </w:tcPr>
          <w:p w:rsidR="0087603A" w:rsidRPr="003E0558" w:rsidRDefault="0087603A" w:rsidP="0087603A">
            <w:pPr>
              <w:rPr>
                <w:iCs/>
                <w:sz w:val="22"/>
                <w:szCs w:val="22"/>
              </w:rPr>
            </w:pPr>
            <w:r w:rsidRPr="003E0558">
              <w:rPr>
                <w:iCs/>
                <w:sz w:val="22"/>
                <w:szCs w:val="22"/>
              </w:rPr>
              <w:t>Príloha č. 1</w:t>
            </w:r>
          </w:p>
        </w:tc>
        <w:tc>
          <w:tcPr>
            <w:tcW w:w="7938" w:type="dxa"/>
          </w:tcPr>
          <w:p w:rsidR="0087603A" w:rsidRPr="003E0558" w:rsidRDefault="0074392B" w:rsidP="0087603A">
            <w:pPr>
              <w:rPr>
                <w:iCs/>
                <w:sz w:val="22"/>
                <w:szCs w:val="22"/>
              </w:rPr>
            </w:pPr>
            <w:r w:rsidRPr="003E0558">
              <w:rPr>
                <w:iCs/>
                <w:sz w:val="22"/>
                <w:szCs w:val="22"/>
              </w:rPr>
              <w:t>P</w:t>
            </w:r>
            <w:r w:rsidR="0087603A" w:rsidRPr="003E0558">
              <w:rPr>
                <w:iCs/>
                <w:sz w:val="22"/>
                <w:szCs w:val="22"/>
              </w:rPr>
              <w:t>rehľad súvisiacej legislatívy</w:t>
            </w:r>
          </w:p>
        </w:tc>
      </w:tr>
      <w:tr w:rsidR="0087603A" w:rsidRPr="003E0558" w:rsidTr="0087603A">
        <w:tc>
          <w:tcPr>
            <w:tcW w:w="1384" w:type="dxa"/>
          </w:tcPr>
          <w:p w:rsidR="0087603A" w:rsidRPr="003E0558" w:rsidRDefault="001F1F6F" w:rsidP="0087603A">
            <w:pPr>
              <w:rPr>
                <w:iCs/>
                <w:sz w:val="22"/>
                <w:szCs w:val="22"/>
              </w:rPr>
            </w:pPr>
            <w:r w:rsidRPr="003E0558">
              <w:rPr>
                <w:iCs/>
                <w:sz w:val="22"/>
                <w:szCs w:val="22"/>
              </w:rPr>
              <w:t>Príloha č. 2</w:t>
            </w:r>
          </w:p>
        </w:tc>
        <w:tc>
          <w:tcPr>
            <w:tcW w:w="7938" w:type="dxa"/>
          </w:tcPr>
          <w:p w:rsidR="0087603A" w:rsidRPr="003E0558" w:rsidRDefault="001F1F6F" w:rsidP="0087603A">
            <w:pPr>
              <w:rPr>
                <w:iCs/>
                <w:sz w:val="22"/>
                <w:szCs w:val="22"/>
              </w:rPr>
            </w:pPr>
            <w:r w:rsidRPr="003E0558">
              <w:rPr>
                <w:iCs/>
                <w:sz w:val="22"/>
                <w:szCs w:val="22"/>
              </w:rPr>
              <w:t>Čestné vyhlásenie o bezúhonnosti</w:t>
            </w:r>
          </w:p>
        </w:tc>
      </w:tr>
      <w:tr w:rsidR="00B6675C" w:rsidRPr="003E0558" w:rsidTr="0087603A">
        <w:tc>
          <w:tcPr>
            <w:tcW w:w="1384" w:type="dxa"/>
          </w:tcPr>
          <w:p w:rsidR="00B6675C" w:rsidRPr="003E0558" w:rsidRDefault="00BE3112" w:rsidP="00B6675C">
            <w:pPr>
              <w:rPr>
                <w:iCs/>
                <w:sz w:val="22"/>
                <w:szCs w:val="22"/>
              </w:rPr>
            </w:pPr>
            <w:r w:rsidRPr="003E0558">
              <w:rPr>
                <w:iCs/>
                <w:sz w:val="22"/>
                <w:szCs w:val="22"/>
              </w:rPr>
              <w:t>Príloha č. 3/1</w:t>
            </w:r>
          </w:p>
        </w:tc>
        <w:tc>
          <w:tcPr>
            <w:tcW w:w="7938" w:type="dxa"/>
          </w:tcPr>
          <w:p w:rsidR="00B6675C" w:rsidRPr="003E0558" w:rsidRDefault="0074392B" w:rsidP="00B6675C">
            <w:pPr>
              <w:pStyle w:val="Zkladntext"/>
              <w:ind w:right="-2"/>
              <w:jc w:val="both"/>
              <w:rPr>
                <w:rFonts w:ascii="Times New Roman" w:hAnsi="Times New Roman"/>
                <w:iCs/>
                <w:sz w:val="22"/>
                <w:szCs w:val="22"/>
              </w:rPr>
            </w:pPr>
            <w:r w:rsidRPr="003E0558">
              <w:rPr>
                <w:rFonts w:ascii="Times New Roman" w:hAnsi="Times New Roman"/>
                <w:iCs/>
                <w:sz w:val="22"/>
                <w:szCs w:val="22"/>
              </w:rPr>
              <w:t>H</w:t>
            </w:r>
            <w:r w:rsidR="00B6675C" w:rsidRPr="003E0558">
              <w:rPr>
                <w:rFonts w:ascii="Times New Roman" w:hAnsi="Times New Roman"/>
                <w:iCs/>
                <w:sz w:val="22"/>
                <w:szCs w:val="22"/>
              </w:rPr>
              <w:t xml:space="preserve">odnotenie PZ podľa § 70 zákona č. 138/2019 Z. z.   – PZ pedagogický asistent </w:t>
            </w:r>
          </w:p>
        </w:tc>
      </w:tr>
      <w:tr w:rsidR="00B6675C" w:rsidRPr="003E0558" w:rsidTr="0087603A">
        <w:tc>
          <w:tcPr>
            <w:tcW w:w="1384" w:type="dxa"/>
          </w:tcPr>
          <w:p w:rsidR="00B6675C" w:rsidRPr="003E0558" w:rsidRDefault="00BE3112" w:rsidP="00B6675C">
            <w:pPr>
              <w:rPr>
                <w:iCs/>
                <w:sz w:val="22"/>
                <w:szCs w:val="22"/>
              </w:rPr>
            </w:pPr>
            <w:r w:rsidRPr="003E0558">
              <w:rPr>
                <w:iCs/>
                <w:sz w:val="22"/>
                <w:szCs w:val="22"/>
              </w:rPr>
              <w:t>Príloha č. 3/2</w:t>
            </w:r>
          </w:p>
        </w:tc>
        <w:tc>
          <w:tcPr>
            <w:tcW w:w="7938" w:type="dxa"/>
          </w:tcPr>
          <w:p w:rsidR="00B6675C" w:rsidRPr="003E0558" w:rsidRDefault="0074392B" w:rsidP="00B6675C">
            <w:pPr>
              <w:pStyle w:val="Zkladntext"/>
              <w:ind w:right="-2"/>
              <w:jc w:val="both"/>
              <w:rPr>
                <w:rFonts w:ascii="Times New Roman" w:hAnsi="Times New Roman"/>
                <w:iCs/>
                <w:sz w:val="22"/>
                <w:szCs w:val="22"/>
              </w:rPr>
            </w:pPr>
            <w:r w:rsidRPr="003E0558">
              <w:rPr>
                <w:rFonts w:ascii="Times New Roman" w:hAnsi="Times New Roman"/>
                <w:iCs/>
                <w:sz w:val="22"/>
                <w:szCs w:val="22"/>
              </w:rPr>
              <w:t>H</w:t>
            </w:r>
            <w:r w:rsidR="00B6675C" w:rsidRPr="003E0558">
              <w:rPr>
                <w:rFonts w:ascii="Times New Roman" w:hAnsi="Times New Roman"/>
                <w:iCs/>
                <w:sz w:val="22"/>
                <w:szCs w:val="22"/>
              </w:rPr>
              <w:t xml:space="preserve">odnotenie PZ podľa § 70 zákona č. 138/2019 Z. z.   – PZ materskej školy </w:t>
            </w:r>
          </w:p>
        </w:tc>
      </w:tr>
      <w:tr w:rsidR="00B6675C" w:rsidRPr="003E0558" w:rsidTr="0087603A">
        <w:tc>
          <w:tcPr>
            <w:tcW w:w="1384" w:type="dxa"/>
          </w:tcPr>
          <w:p w:rsidR="00B6675C" w:rsidRPr="003E0558" w:rsidRDefault="00621E8D" w:rsidP="00B6675C">
            <w:pPr>
              <w:rPr>
                <w:bCs/>
                <w:iCs/>
                <w:sz w:val="22"/>
                <w:szCs w:val="22"/>
              </w:rPr>
            </w:pPr>
            <w:r w:rsidRPr="003E0558">
              <w:rPr>
                <w:iCs/>
                <w:sz w:val="22"/>
                <w:szCs w:val="22"/>
              </w:rPr>
              <w:t>Príloha č. 3/3</w:t>
            </w:r>
          </w:p>
        </w:tc>
        <w:tc>
          <w:tcPr>
            <w:tcW w:w="7938" w:type="dxa"/>
          </w:tcPr>
          <w:p w:rsidR="00B6675C" w:rsidRPr="003E0558" w:rsidRDefault="0074392B" w:rsidP="00B6675C">
            <w:pPr>
              <w:pStyle w:val="Zkladntext"/>
              <w:ind w:right="-2"/>
              <w:jc w:val="both"/>
              <w:rPr>
                <w:rFonts w:ascii="Times New Roman" w:hAnsi="Times New Roman"/>
                <w:bCs/>
                <w:iCs/>
                <w:sz w:val="22"/>
                <w:szCs w:val="22"/>
              </w:rPr>
            </w:pPr>
            <w:r w:rsidRPr="003E0558">
              <w:rPr>
                <w:rFonts w:ascii="Times New Roman" w:hAnsi="Times New Roman"/>
                <w:iCs/>
                <w:sz w:val="22"/>
                <w:szCs w:val="22"/>
              </w:rPr>
              <w:t>H</w:t>
            </w:r>
            <w:r w:rsidR="00B6675C" w:rsidRPr="003E0558">
              <w:rPr>
                <w:rFonts w:ascii="Times New Roman" w:hAnsi="Times New Roman"/>
                <w:iCs/>
                <w:sz w:val="22"/>
                <w:szCs w:val="22"/>
              </w:rPr>
              <w:t xml:space="preserve">odnotenie vedúceho pedagogického zamestnanca podľa § 70 zákona č. 138/2019 Z. z.   </w:t>
            </w:r>
          </w:p>
        </w:tc>
      </w:tr>
      <w:tr w:rsidR="00B6675C" w:rsidRPr="003E0558" w:rsidTr="0087603A">
        <w:tc>
          <w:tcPr>
            <w:tcW w:w="1384" w:type="dxa"/>
          </w:tcPr>
          <w:p w:rsidR="00B6675C" w:rsidRPr="003E0558" w:rsidRDefault="00B6675C" w:rsidP="00B6675C">
            <w:pPr>
              <w:rPr>
                <w:iCs/>
                <w:sz w:val="22"/>
                <w:szCs w:val="22"/>
              </w:rPr>
            </w:pPr>
            <w:r w:rsidRPr="003E0558">
              <w:rPr>
                <w:bCs/>
                <w:iCs/>
                <w:sz w:val="22"/>
                <w:szCs w:val="22"/>
              </w:rPr>
              <w:t>Príloha č. 4</w:t>
            </w:r>
          </w:p>
        </w:tc>
        <w:tc>
          <w:tcPr>
            <w:tcW w:w="7938" w:type="dxa"/>
          </w:tcPr>
          <w:p w:rsidR="00B6675C" w:rsidRPr="003E0558" w:rsidRDefault="0074392B" w:rsidP="00B6675C">
            <w:pPr>
              <w:pStyle w:val="Zkladntext"/>
              <w:ind w:right="-2"/>
              <w:jc w:val="both"/>
              <w:rPr>
                <w:rFonts w:ascii="Times New Roman" w:hAnsi="Times New Roman"/>
                <w:iCs/>
                <w:sz w:val="22"/>
                <w:szCs w:val="22"/>
              </w:rPr>
            </w:pPr>
            <w:r w:rsidRPr="003E0558">
              <w:rPr>
                <w:rFonts w:ascii="Times New Roman" w:hAnsi="Times New Roman"/>
                <w:bCs/>
                <w:iCs/>
                <w:sz w:val="22"/>
                <w:szCs w:val="22"/>
              </w:rPr>
              <w:t>C</w:t>
            </w:r>
            <w:r w:rsidR="00B6675C" w:rsidRPr="003E0558">
              <w:rPr>
                <w:rFonts w:ascii="Times New Roman" w:hAnsi="Times New Roman"/>
                <w:bCs/>
                <w:iCs/>
                <w:sz w:val="22"/>
                <w:szCs w:val="22"/>
              </w:rPr>
              <w:t>estovný príkaz</w:t>
            </w:r>
          </w:p>
        </w:tc>
      </w:tr>
      <w:tr w:rsidR="00B6675C" w:rsidRPr="003E0558" w:rsidTr="0087603A">
        <w:tc>
          <w:tcPr>
            <w:tcW w:w="1384" w:type="dxa"/>
          </w:tcPr>
          <w:p w:rsidR="00B6675C" w:rsidRPr="003E0558" w:rsidRDefault="00B6675C" w:rsidP="00B6675C">
            <w:pPr>
              <w:rPr>
                <w:iCs/>
                <w:sz w:val="22"/>
                <w:szCs w:val="22"/>
              </w:rPr>
            </w:pPr>
            <w:r w:rsidRPr="003E0558">
              <w:rPr>
                <w:iCs/>
                <w:sz w:val="22"/>
                <w:szCs w:val="22"/>
              </w:rPr>
              <w:t>Príloha č. 5</w:t>
            </w:r>
          </w:p>
        </w:tc>
        <w:tc>
          <w:tcPr>
            <w:tcW w:w="7938" w:type="dxa"/>
          </w:tcPr>
          <w:p w:rsidR="00B6675C" w:rsidRPr="003E0558" w:rsidRDefault="00B6675C" w:rsidP="00B6675C">
            <w:pPr>
              <w:rPr>
                <w:iCs/>
                <w:sz w:val="22"/>
                <w:szCs w:val="22"/>
              </w:rPr>
            </w:pPr>
            <w:r w:rsidRPr="003E0558">
              <w:rPr>
                <w:iCs/>
                <w:sz w:val="22"/>
                <w:szCs w:val="22"/>
              </w:rPr>
              <w:t>Dohoda o použití cestného motorového vozidla na pracovnú cestu</w:t>
            </w:r>
          </w:p>
        </w:tc>
      </w:tr>
      <w:tr w:rsidR="00B6675C" w:rsidRPr="003E0558" w:rsidTr="0087603A">
        <w:tc>
          <w:tcPr>
            <w:tcW w:w="1384" w:type="dxa"/>
          </w:tcPr>
          <w:p w:rsidR="00B6675C" w:rsidRPr="003E0558" w:rsidRDefault="00B6675C" w:rsidP="00B6675C">
            <w:pPr>
              <w:rPr>
                <w:iCs/>
                <w:sz w:val="22"/>
                <w:szCs w:val="22"/>
              </w:rPr>
            </w:pPr>
            <w:r w:rsidRPr="003E0558">
              <w:rPr>
                <w:bCs/>
                <w:iCs/>
                <w:sz w:val="22"/>
                <w:szCs w:val="22"/>
              </w:rPr>
              <w:t>Príloha č. 6</w:t>
            </w:r>
          </w:p>
        </w:tc>
        <w:tc>
          <w:tcPr>
            <w:tcW w:w="7938" w:type="dxa"/>
          </w:tcPr>
          <w:p w:rsidR="00B6675C" w:rsidRPr="003E0558" w:rsidRDefault="0074392B" w:rsidP="00B6675C">
            <w:pPr>
              <w:rPr>
                <w:iCs/>
                <w:sz w:val="22"/>
                <w:szCs w:val="22"/>
              </w:rPr>
            </w:pPr>
            <w:r w:rsidRPr="003E0558">
              <w:rPr>
                <w:bCs/>
                <w:iCs/>
                <w:sz w:val="22"/>
                <w:szCs w:val="22"/>
              </w:rPr>
              <w:t>E</w:t>
            </w:r>
            <w:r w:rsidR="00B6675C" w:rsidRPr="003E0558">
              <w:rPr>
                <w:bCs/>
                <w:iCs/>
                <w:sz w:val="22"/>
                <w:szCs w:val="22"/>
              </w:rPr>
              <w:t>videncia pracovného času odpracovanej na zá</w:t>
            </w:r>
            <w:r w:rsidR="00B6675C" w:rsidRPr="003E0558">
              <w:rPr>
                <w:iCs/>
                <w:sz w:val="22"/>
                <w:szCs w:val="22"/>
              </w:rPr>
              <w:t>klade dohody o brigádnickej práci študentov a dohody o pracovnej činnosti</w:t>
            </w:r>
          </w:p>
        </w:tc>
      </w:tr>
      <w:tr w:rsidR="00B6675C" w:rsidRPr="003E0558" w:rsidTr="0087603A">
        <w:tc>
          <w:tcPr>
            <w:tcW w:w="1384" w:type="dxa"/>
          </w:tcPr>
          <w:p w:rsidR="00B6675C" w:rsidRPr="003E0558" w:rsidRDefault="00B6675C" w:rsidP="00B6675C">
            <w:pPr>
              <w:rPr>
                <w:iCs/>
                <w:sz w:val="22"/>
                <w:szCs w:val="22"/>
              </w:rPr>
            </w:pPr>
            <w:r w:rsidRPr="003E0558">
              <w:rPr>
                <w:bCs/>
                <w:iCs/>
                <w:sz w:val="22"/>
                <w:szCs w:val="22"/>
              </w:rPr>
              <w:t>Príloha č. 7</w:t>
            </w:r>
          </w:p>
        </w:tc>
        <w:tc>
          <w:tcPr>
            <w:tcW w:w="7938" w:type="dxa"/>
          </w:tcPr>
          <w:p w:rsidR="00B6675C" w:rsidRPr="003E0558" w:rsidRDefault="0074392B" w:rsidP="00B6675C">
            <w:pPr>
              <w:rPr>
                <w:iCs/>
                <w:sz w:val="22"/>
                <w:szCs w:val="22"/>
              </w:rPr>
            </w:pPr>
            <w:r w:rsidRPr="003E0558">
              <w:rPr>
                <w:bCs/>
                <w:iCs/>
                <w:sz w:val="22"/>
                <w:szCs w:val="22"/>
              </w:rPr>
              <w:t>E</w:t>
            </w:r>
            <w:r w:rsidR="00B6675C" w:rsidRPr="003E0558">
              <w:rPr>
                <w:bCs/>
                <w:iCs/>
                <w:sz w:val="22"/>
                <w:szCs w:val="22"/>
              </w:rPr>
              <w:t>videncia pracovného času odpracovanej na zá</w:t>
            </w:r>
            <w:r w:rsidR="00B6675C" w:rsidRPr="003E0558">
              <w:rPr>
                <w:iCs/>
                <w:sz w:val="22"/>
                <w:szCs w:val="22"/>
              </w:rPr>
              <w:t xml:space="preserve">klade dohody o vykonaní práce          </w:t>
            </w:r>
          </w:p>
        </w:tc>
      </w:tr>
    </w:tbl>
    <w:p w:rsidR="00DC708F" w:rsidRPr="003E0558" w:rsidRDefault="00DC708F" w:rsidP="0087603A">
      <w:pPr>
        <w:autoSpaceDE w:val="0"/>
        <w:autoSpaceDN w:val="0"/>
        <w:adjustRightInd w:val="0"/>
        <w:jc w:val="both"/>
        <w:rPr>
          <w:sz w:val="22"/>
          <w:szCs w:val="22"/>
        </w:rPr>
      </w:pPr>
    </w:p>
    <w:p w:rsidR="00DC708F" w:rsidRPr="003E0558" w:rsidRDefault="00DC708F" w:rsidP="0087603A">
      <w:pPr>
        <w:autoSpaceDE w:val="0"/>
        <w:autoSpaceDN w:val="0"/>
        <w:adjustRightInd w:val="0"/>
        <w:jc w:val="both"/>
        <w:rPr>
          <w:sz w:val="22"/>
          <w:szCs w:val="22"/>
        </w:rPr>
      </w:pPr>
    </w:p>
    <w:p w:rsidR="008A0C20" w:rsidRPr="003E0558" w:rsidRDefault="008A0C20"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2"/>
          <w:szCs w:val="22"/>
        </w:rPr>
      </w:pPr>
    </w:p>
    <w:p w:rsidR="00E845C1" w:rsidRPr="003E0558" w:rsidRDefault="00E845C1" w:rsidP="00B40358">
      <w:pPr>
        <w:spacing w:line="264" w:lineRule="auto"/>
        <w:rPr>
          <w:iCs/>
          <w:sz w:val="20"/>
          <w:szCs w:val="20"/>
        </w:rPr>
      </w:pPr>
    </w:p>
    <w:p w:rsidR="00E845C1" w:rsidRPr="003E0558" w:rsidRDefault="00E845C1" w:rsidP="00B40358">
      <w:pPr>
        <w:spacing w:line="264" w:lineRule="auto"/>
        <w:rPr>
          <w:iCs/>
          <w:sz w:val="20"/>
          <w:szCs w:val="20"/>
        </w:rPr>
      </w:pPr>
    </w:p>
    <w:p w:rsidR="00E845C1" w:rsidRPr="003E0558" w:rsidRDefault="00E845C1" w:rsidP="00B40358">
      <w:pPr>
        <w:spacing w:line="264" w:lineRule="auto"/>
        <w:rPr>
          <w:iCs/>
          <w:sz w:val="20"/>
          <w:szCs w:val="20"/>
        </w:rPr>
      </w:pPr>
    </w:p>
    <w:p w:rsidR="008A0C20" w:rsidRPr="003E0558" w:rsidRDefault="008A0C20" w:rsidP="00B40358">
      <w:pPr>
        <w:spacing w:line="264" w:lineRule="auto"/>
        <w:rPr>
          <w:iCs/>
          <w:sz w:val="20"/>
          <w:szCs w:val="20"/>
        </w:rPr>
      </w:pPr>
    </w:p>
    <w:p w:rsidR="008A0C20" w:rsidRDefault="008A0C20"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Default="003E0558" w:rsidP="00B40358">
      <w:pPr>
        <w:spacing w:line="264" w:lineRule="auto"/>
        <w:rPr>
          <w:iCs/>
          <w:sz w:val="20"/>
          <w:szCs w:val="20"/>
        </w:rPr>
      </w:pPr>
    </w:p>
    <w:p w:rsidR="003E0558" w:rsidRPr="003E0558" w:rsidRDefault="003E0558" w:rsidP="00B40358">
      <w:pPr>
        <w:spacing w:line="264" w:lineRule="auto"/>
        <w:rPr>
          <w:iCs/>
          <w:sz w:val="20"/>
          <w:szCs w:val="20"/>
        </w:rPr>
      </w:pPr>
    </w:p>
    <w:p w:rsidR="00B40358" w:rsidRPr="003E0558" w:rsidRDefault="00B8459A" w:rsidP="00B40358">
      <w:pPr>
        <w:spacing w:line="264" w:lineRule="auto"/>
        <w:rPr>
          <w:iCs/>
          <w:sz w:val="20"/>
          <w:szCs w:val="20"/>
        </w:rPr>
      </w:pPr>
      <w:r w:rsidRPr="003E0558">
        <w:rPr>
          <w:iCs/>
          <w:sz w:val="20"/>
          <w:szCs w:val="20"/>
        </w:rPr>
        <w:lastRenderedPageBreak/>
        <w:t>Oboznámenie s vnútorným predpisom</w:t>
      </w:r>
      <w:r w:rsidR="00962F63" w:rsidRPr="003E0558">
        <w:rPr>
          <w:iCs/>
          <w:sz w:val="20"/>
          <w:szCs w:val="20"/>
        </w:rPr>
        <w:t xml:space="preserve"> v zmysle § 47 ods. 2 Zákonníka práce </w:t>
      </w:r>
    </w:p>
    <w:p w:rsidR="00B8459A" w:rsidRPr="003E0558" w:rsidRDefault="00B8459A" w:rsidP="00B40358">
      <w:pPr>
        <w:pStyle w:val="Default"/>
        <w:spacing w:line="264" w:lineRule="auto"/>
        <w:rPr>
          <w:rFonts w:ascii="Times New Roman" w:hAnsi="Times New Roman" w:cs="Times New Roman"/>
          <w:iCs/>
          <w:color w:val="FF0000"/>
          <w:sz w:val="20"/>
          <w:szCs w:val="20"/>
          <w:lang w:eastAsia="sk-SK"/>
        </w:rPr>
      </w:pPr>
      <w:r w:rsidRPr="003E0558">
        <w:rPr>
          <w:rFonts w:ascii="Times New Roman" w:hAnsi="Times New Roman" w:cs="Times New Roman"/>
          <w:iCs/>
          <w:color w:val="auto"/>
          <w:sz w:val="20"/>
          <w:szCs w:val="20"/>
          <w:lang w:eastAsia="sk-SK"/>
        </w:rPr>
        <w:t>Písomná evidencia o oboznámení zamestnancov s Pracovným poriadkom</w:t>
      </w:r>
      <w:r w:rsidR="008F6B15" w:rsidRPr="003E0558">
        <w:rPr>
          <w:rFonts w:ascii="Times New Roman" w:hAnsi="Times New Roman" w:cs="Times New Roman"/>
          <w:iCs/>
          <w:color w:val="auto"/>
          <w:sz w:val="20"/>
          <w:szCs w:val="20"/>
          <w:lang w:eastAsia="sk-SK"/>
        </w:rPr>
        <w:t xml:space="preserve"> platným </w:t>
      </w:r>
      <w:r w:rsidR="00BE3112" w:rsidRPr="003E0558">
        <w:rPr>
          <w:rFonts w:ascii="Times New Roman" w:hAnsi="Times New Roman" w:cs="Times New Roman"/>
          <w:bCs/>
          <w:iCs/>
          <w:color w:val="auto"/>
          <w:sz w:val="20"/>
          <w:szCs w:val="20"/>
          <w:lang w:eastAsia="sk-SK"/>
        </w:rPr>
        <w:t>od 1.3.2026</w:t>
      </w:r>
      <w:r w:rsidR="001F1F6F" w:rsidRPr="003E0558">
        <w:rPr>
          <w:rFonts w:ascii="Times New Roman" w:hAnsi="Times New Roman" w:cs="Times New Roman"/>
          <w:b/>
          <w:iCs/>
          <w:color w:val="auto"/>
          <w:sz w:val="20"/>
          <w:szCs w:val="20"/>
          <w:lang w:eastAsia="sk-SK"/>
        </w:rPr>
        <w:t xml:space="preserve"> </w:t>
      </w:r>
      <w:r w:rsidR="008F6B15" w:rsidRPr="003E0558">
        <w:rPr>
          <w:rFonts w:ascii="Times New Roman" w:hAnsi="Times New Roman" w:cs="Times New Roman"/>
          <w:iCs/>
          <w:color w:val="FF0000"/>
          <w:sz w:val="20"/>
          <w:szCs w:val="20"/>
          <w:lang w:eastAsia="sk-SK"/>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6"/>
        <w:gridCol w:w="2201"/>
        <w:gridCol w:w="2693"/>
      </w:tblGrid>
      <w:tr w:rsidR="00B8459A" w:rsidRPr="003E0558" w:rsidTr="00B7638C">
        <w:tc>
          <w:tcPr>
            <w:tcW w:w="4036" w:type="dxa"/>
            <w:vAlign w:val="center"/>
          </w:tcPr>
          <w:p w:rsidR="00B8459A" w:rsidRPr="003E0558" w:rsidRDefault="00B8459A" w:rsidP="00171642">
            <w:pPr>
              <w:pStyle w:val="Default"/>
              <w:spacing w:line="264" w:lineRule="auto"/>
              <w:jc w:val="center"/>
              <w:rPr>
                <w:rFonts w:ascii="Times New Roman" w:hAnsi="Times New Roman" w:cs="Times New Roman"/>
                <w:iCs/>
                <w:color w:val="auto"/>
                <w:sz w:val="20"/>
                <w:szCs w:val="20"/>
              </w:rPr>
            </w:pPr>
            <w:r w:rsidRPr="003E0558">
              <w:rPr>
                <w:rFonts w:ascii="Times New Roman" w:hAnsi="Times New Roman" w:cs="Times New Roman"/>
                <w:iCs/>
                <w:color w:val="auto"/>
                <w:sz w:val="20"/>
                <w:szCs w:val="20"/>
              </w:rPr>
              <w:t>Meno zamestnanca</w:t>
            </w: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iCs/>
                <w:color w:val="auto"/>
                <w:sz w:val="20"/>
                <w:szCs w:val="20"/>
              </w:rPr>
            </w:pPr>
            <w:r w:rsidRPr="003E0558">
              <w:rPr>
                <w:rFonts w:ascii="Times New Roman" w:hAnsi="Times New Roman" w:cs="Times New Roman"/>
                <w:iCs/>
                <w:color w:val="auto"/>
                <w:sz w:val="20"/>
                <w:szCs w:val="20"/>
              </w:rPr>
              <w:t xml:space="preserve">dátum </w:t>
            </w: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iCs/>
                <w:color w:val="auto"/>
                <w:sz w:val="20"/>
                <w:szCs w:val="20"/>
              </w:rPr>
            </w:pPr>
            <w:r w:rsidRPr="003E0558">
              <w:rPr>
                <w:rFonts w:ascii="Times New Roman" w:hAnsi="Times New Roman" w:cs="Times New Roman"/>
                <w:iCs/>
                <w:color w:val="auto"/>
                <w:sz w:val="20"/>
                <w:szCs w:val="20"/>
              </w:rPr>
              <w:t>Podpis zamestnanca</w:t>
            </w: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r w:rsidR="008F6B15" w:rsidRPr="003E0558" w:rsidTr="00B7638C">
        <w:trPr>
          <w:trHeight w:val="397"/>
        </w:trPr>
        <w:tc>
          <w:tcPr>
            <w:tcW w:w="4036" w:type="dxa"/>
            <w:vAlign w:val="center"/>
          </w:tcPr>
          <w:p w:rsidR="008F6B15" w:rsidRPr="003E0558" w:rsidRDefault="008F6B15" w:rsidP="00171642">
            <w:pPr>
              <w:pStyle w:val="Default"/>
              <w:spacing w:line="264" w:lineRule="auto"/>
              <w:rPr>
                <w:rFonts w:ascii="Times New Roman" w:hAnsi="Times New Roman" w:cs="Times New Roman"/>
                <w:color w:val="auto"/>
                <w:sz w:val="20"/>
                <w:szCs w:val="20"/>
              </w:rPr>
            </w:pPr>
          </w:p>
        </w:tc>
        <w:tc>
          <w:tcPr>
            <w:tcW w:w="2201"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r>
      <w:tr w:rsidR="008F6B15" w:rsidRPr="003E0558" w:rsidTr="00B7638C">
        <w:trPr>
          <w:trHeight w:val="397"/>
        </w:trPr>
        <w:tc>
          <w:tcPr>
            <w:tcW w:w="4036" w:type="dxa"/>
            <w:vAlign w:val="center"/>
          </w:tcPr>
          <w:p w:rsidR="008F6B15" w:rsidRPr="003E0558" w:rsidRDefault="008F6B15" w:rsidP="00171642">
            <w:pPr>
              <w:pStyle w:val="Default"/>
              <w:spacing w:line="264" w:lineRule="auto"/>
              <w:rPr>
                <w:rFonts w:ascii="Times New Roman" w:hAnsi="Times New Roman" w:cs="Times New Roman"/>
                <w:color w:val="auto"/>
                <w:sz w:val="20"/>
                <w:szCs w:val="20"/>
              </w:rPr>
            </w:pPr>
          </w:p>
        </w:tc>
        <w:tc>
          <w:tcPr>
            <w:tcW w:w="2201"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r>
      <w:tr w:rsidR="008F6B15" w:rsidRPr="003E0558" w:rsidTr="00B7638C">
        <w:trPr>
          <w:trHeight w:val="397"/>
        </w:trPr>
        <w:tc>
          <w:tcPr>
            <w:tcW w:w="4036" w:type="dxa"/>
            <w:vAlign w:val="center"/>
          </w:tcPr>
          <w:p w:rsidR="008F6B15" w:rsidRPr="003E0558" w:rsidRDefault="008F6B15" w:rsidP="00171642">
            <w:pPr>
              <w:pStyle w:val="Default"/>
              <w:spacing w:line="264" w:lineRule="auto"/>
              <w:rPr>
                <w:rFonts w:ascii="Times New Roman" w:hAnsi="Times New Roman" w:cs="Times New Roman"/>
                <w:color w:val="auto"/>
                <w:sz w:val="20"/>
                <w:szCs w:val="20"/>
              </w:rPr>
            </w:pPr>
          </w:p>
        </w:tc>
        <w:tc>
          <w:tcPr>
            <w:tcW w:w="2201"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8F6B15" w:rsidRPr="003E0558" w:rsidRDefault="008F6B15" w:rsidP="00171642">
            <w:pPr>
              <w:pStyle w:val="Default"/>
              <w:spacing w:line="264" w:lineRule="auto"/>
              <w:jc w:val="center"/>
              <w:rPr>
                <w:rFonts w:ascii="Times New Roman" w:hAnsi="Times New Roman" w:cs="Times New Roman"/>
                <w:color w:val="auto"/>
                <w:sz w:val="20"/>
                <w:szCs w:val="20"/>
              </w:rPr>
            </w:pPr>
          </w:p>
        </w:tc>
      </w:tr>
      <w:tr w:rsidR="00B8459A" w:rsidRPr="003E0558" w:rsidTr="00B7638C">
        <w:trPr>
          <w:trHeight w:val="397"/>
        </w:trPr>
        <w:tc>
          <w:tcPr>
            <w:tcW w:w="4036" w:type="dxa"/>
            <w:vAlign w:val="center"/>
          </w:tcPr>
          <w:p w:rsidR="00B8459A" w:rsidRPr="003E0558" w:rsidRDefault="00B8459A" w:rsidP="00171642">
            <w:pPr>
              <w:pStyle w:val="Default"/>
              <w:spacing w:line="264" w:lineRule="auto"/>
              <w:rPr>
                <w:rFonts w:ascii="Times New Roman" w:hAnsi="Times New Roman" w:cs="Times New Roman"/>
                <w:color w:val="auto"/>
                <w:sz w:val="20"/>
                <w:szCs w:val="20"/>
              </w:rPr>
            </w:pPr>
          </w:p>
        </w:tc>
        <w:tc>
          <w:tcPr>
            <w:tcW w:w="2201"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c>
          <w:tcPr>
            <w:tcW w:w="2693" w:type="dxa"/>
            <w:vAlign w:val="center"/>
          </w:tcPr>
          <w:p w:rsidR="00B8459A" w:rsidRPr="003E0558" w:rsidRDefault="00B8459A" w:rsidP="00171642">
            <w:pPr>
              <w:pStyle w:val="Default"/>
              <w:spacing w:line="264" w:lineRule="auto"/>
              <w:jc w:val="center"/>
              <w:rPr>
                <w:rFonts w:ascii="Times New Roman" w:hAnsi="Times New Roman" w:cs="Times New Roman"/>
                <w:color w:val="auto"/>
                <w:sz w:val="20"/>
                <w:szCs w:val="20"/>
              </w:rPr>
            </w:pPr>
          </w:p>
        </w:tc>
      </w:tr>
    </w:tbl>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r w:rsidRPr="003E0558">
        <w:rPr>
          <w:sz w:val="18"/>
          <w:szCs w:val="18"/>
        </w:rPr>
        <w:lastRenderedPageBreak/>
        <w:t>Príloha č. 1</w:t>
      </w: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BC7C57">
      <w:pPr>
        <w:tabs>
          <w:tab w:val="left" w:pos="6316"/>
        </w:tabs>
        <w:autoSpaceDE w:val="0"/>
        <w:autoSpaceDN w:val="0"/>
        <w:adjustRightInd w:val="0"/>
        <w:spacing w:line="264" w:lineRule="auto"/>
        <w:ind w:right="-2"/>
        <w:jc w:val="both"/>
        <w:rPr>
          <w:b/>
          <w:sz w:val="20"/>
          <w:szCs w:val="20"/>
        </w:rPr>
      </w:pPr>
      <w:r w:rsidRPr="003E0558">
        <w:rPr>
          <w:b/>
          <w:sz w:val="20"/>
          <w:szCs w:val="20"/>
        </w:rPr>
        <w:t xml:space="preserve">Prehľad súvisiacej legislatívy </w:t>
      </w:r>
      <w:r w:rsidRPr="003E0558">
        <w:rPr>
          <w:b/>
          <w:sz w:val="20"/>
          <w:szCs w:val="20"/>
        </w:rPr>
        <w:tab/>
      </w:r>
    </w:p>
    <w:p w:rsidR="00BC7C57" w:rsidRPr="003E0558" w:rsidRDefault="00BC7C57" w:rsidP="00BC7C57">
      <w:pPr>
        <w:numPr>
          <w:ilvl w:val="0"/>
          <w:numId w:val="87"/>
        </w:numPr>
        <w:tabs>
          <w:tab w:val="left" w:pos="142"/>
        </w:tabs>
        <w:spacing w:line="264" w:lineRule="auto"/>
        <w:ind w:left="426" w:hanging="426"/>
        <w:jc w:val="both"/>
        <w:rPr>
          <w:sz w:val="20"/>
          <w:szCs w:val="20"/>
        </w:rPr>
      </w:pPr>
      <w:r w:rsidRPr="003E0558">
        <w:rPr>
          <w:sz w:val="20"/>
          <w:szCs w:val="20"/>
        </w:rPr>
        <w:t xml:space="preserve">Zákonník práce č. 311/2001 Z. z. </w:t>
      </w:r>
    </w:p>
    <w:p w:rsidR="00BC7C57" w:rsidRPr="003E0558" w:rsidRDefault="00BC7C57" w:rsidP="00BC7C57">
      <w:pPr>
        <w:numPr>
          <w:ilvl w:val="0"/>
          <w:numId w:val="87"/>
        </w:numPr>
        <w:tabs>
          <w:tab w:val="left" w:pos="142"/>
        </w:tabs>
        <w:spacing w:line="264" w:lineRule="auto"/>
        <w:ind w:left="426" w:hanging="426"/>
        <w:jc w:val="both"/>
        <w:rPr>
          <w:sz w:val="20"/>
          <w:szCs w:val="20"/>
        </w:rPr>
      </w:pPr>
      <w:r w:rsidRPr="003E0558">
        <w:rPr>
          <w:sz w:val="20"/>
          <w:szCs w:val="20"/>
        </w:rPr>
        <w:t xml:space="preserve">Zákon č. 245/2008 Z. z. o výchove a vzdelávaní (školský zákon) a o zmene a doplnení niektorých zákonov </w:t>
      </w:r>
    </w:p>
    <w:p w:rsidR="00BC7C57" w:rsidRPr="003E0558" w:rsidRDefault="00BC7C57" w:rsidP="00BC7C57">
      <w:pPr>
        <w:numPr>
          <w:ilvl w:val="0"/>
          <w:numId w:val="87"/>
        </w:numPr>
        <w:tabs>
          <w:tab w:val="num" w:pos="142"/>
        </w:tabs>
        <w:autoSpaceDE w:val="0"/>
        <w:autoSpaceDN w:val="0"/>
        <w:adjustRightInd w:val="0"/>
        <w:spacing w:line="264" w:lineRule="auto"/>
        <w:ind w:left="426" w:hanging="426"/>
        <w:jc w:val="both"/>
        <w:rPr>
          <w:strike/>
          <w:sz w:val="20"/>
          <w:szCs w:val="20"/>
        </w:rPr>
      </w:pPr>
      <w:r w:rsidRPr="003E0558">
        <w:rPr>
          <w:sz w:val="20"/>
          <w:szCs w:val="20"/>
        </w:rPr>
        <w:t>Zákon č. 321/2025 Z. z. o školskej správe a o zmene a doplnení niektorých zákonov</w:t>
      </w:r>
    </w:p>
    <w:p w:rsidR="00BC7C57" w:rsidRPr="003E0558" w:rsidRDefault="00BC7C57" w:rsidP="00BC7C57">
      <w:pPr>
        <w:numPr>
          <w:ilvl w:val="0"/>
          <w:numId w:val="87"/>
        </w:numPr>
        <w:autoSpaceDE w:val="0"/>
        <w:autoSpaceDN w:val="0"/>
        <w:adjustRightInd w:val="0"/>
        <w:spacing w:line="264" w:lineRule="auto"/>
        <w:ind w:left="426" w:hanging="426"/>
        <w:jc w:val="both"/>
        <w:rPr>
          <w:rFonts w:eastAsia="Calibri"/>
          <w:bCs/>
          <w:sz w:val="20"/>
          <w:szCs w:val="20"/>
        </w:rPr>
      </w:pPr>
      <w:r w:rsidRPr="003E0558">
        <w:rPr>
          <w:sz w:val="20"/>
          <w:szCs w:val="20"/>
        </w:rPr>
        <w:t xml:space="preserve">Zákon č. 138/2019 Z. z. </w:t>
      </w:r>
      <w:r w:rsidRPr="003E0558">
        <w:rPr>
          <w:rFonts w:eastAsia="Calibri"/>
          <w:bCs/>
          <w:sz w:val="20"/>
          <w:szCs w:val="20"/>
        </w:rPr>
        <w:t>o pedagogických zamestnancoch a odborných zamestnancoch a o zmene a doplnení niektorých zákonov</w:t>
      </w:r>
    </w:p>
    <w:p w:rsidR="00BC7C57" w:rsidRPr="003E0558" w:rsidRDefault="00BC7C57" w:rsidP="00BC7C57">
      <w:pPr>
        <w:numPr>
          <w:ilvl w:val="0"/>
          <w:numId w:val="87"/>
        </w:numPr>
        <w:tabs>
          <w:tab w:val="num" w:pos="142"/>
        </w:tabs>
        <w:autoSpaceDE w:val="0"/>
        <w:autoSpaceDN w:val="0"/>
        <w:adjustRightInd w:val="0"/>
        <w:spacing w:line="264" w:lineRule="auto"/>
        <w:ind w:left="426" w:hanging="426"/>
        <w:jc w:val="both"/>
        <w:rPr>
          <w:sz w:val="20"/>
          <w:szCs w:val="20"/>
        </w:rPr>
      </w:pPr>
      <w:r w:rsidRPr="003E0558">
        <w:rPr>
          <w:sz w:val="20"/>
          <w:szCs w:val="20"/>
        </w:rPr>
        <w:t>Zákon č.  552/2003 Z. z. o výkone práce vo verejnom záujme</w:t>
      </w:r>
    </w:p>
    <w:p w:rsidR="00BC7C57" w:rsidRPr="003E0558" w:rsidRDefault="00BC7C57" w:rsidP="00BC7C57">
      <w:pPr>
        <w:numPr>
          <w:ilvl w:val="0"/>
          <w:numId w:val="87"/>
        </w:numPr>
        <w:tabs>
          <w:tab w:val="num" w:pos="142"/>
        </w:tabs>
        <w:autoSpaceDE w:val="0"/>
        <w:autoSpaceDN w:val="0"/>
        <w:adjustRightInd w:val="0"/>
        <w:spacing w:line="264" w:lineRule="auto"/>
        <w:ind w:left="426" w:hanging="426"/>
        <w:jc w:val="both"/>
        <w:rPr>
          <w:sz w:val="20"/>
          <w:szCs w:val="20"/>
        </w:rPr>
      </w:pPr>
      <w:r w:rsidRPr="003E0558">
        <w:rPr>
          <w:sz w:val="20"/>
          <w:szCs w:val="20"/>
        </w:rPr>
        <w:t>Zákon  č. 553/2003 Z. z. o odmeňovaní niektorých zamestnancov pri výkone práce vo verejnom záujme</w:t>
      </w:r>
    </w:p>
    <w:p w:rsidR="00BC7C57" w:rsidRPr="003E0558" w:rsidRDefault="00BC7C57" w:rsidP="00BC7C57">
      <w:pPr>
        <w:numPr>
          <w:ilvl w:val="0"/>
          <w:numId w:val="87"/>
        </w:numPr>
        <w:tabs>
          <w:tab w:val="num" w:pos="142"/>
        </w:tabs>
        <w:autoSpaceDE w:val="0"/>
        <w:autoSpaceDN w:val="0"/>
        <w:adjustRightInd w:val="0"/>
        <w:spacing w:line="264" w:lineRule="auto"/>
        <w:ind w:left="426" w:hanging="426"/>
        <w:jc w:val="both"/>
        <w:rPr>
          <w:sz w:val="20"/>
          <w:szCs w:val="20"/>
        </w:rPr>
      </w:pPr>
      <w:r w:rsidRPr="003E0558">
        <w:rPr>
          <w:sz w:val="20"/>
          <w:szCs w:val="20"/>
        </w:rPr>
        <w:t xml:space="preserve">Nariadenie vlády SR č. 341/2004 Z. z. ktorým sa ustanovujú katalógy pracovných činnosti pri výkone práce vo verejnom záujme (doplnený NV SR č.423/2009) </w:t>
      </w:r>
    </w:p>
    <w:p w:rsidR="00BC7C57" w:rsidRPr="003E0558" w:rsidRDefault="00BC7C57" w:rsidP="00BC7C57">
      <w:pPr>
        <w:numPr>
          <w:ilvl w:val="0"/>
          <w:numId w:val="87"/>
        </w:numPr>
        <w:tabs>
          <w:tab w:val="left" w:pos="142"/>
        </w:tabs>
        <w:autoSpaceDE w:val="0"/>
        <w:autoSpaceDN w:val="0"/>
        <w:adjustRightInd w:val="0"/>
        <w:spacing w:line="264" w:lineRule="auto"/>
        <w:ind w:left="426" w:hanging="426"/>
        <w:jc w:val="both"/>
        <w:rPr>
          <w:sz w:val="20"/>
          <w:szCs w:val="20"/>
        </w:rPr>
      </w:pPr>
      <w:r w:rsidRPr="003E0558">
        <w:rPr>
          <w:sz w:val="20"/>
          <w:szCs w:val="20"/>
        </w:rPr>
        <w:t xml:space="preserve">Nariadenie vlády SR č. 201/2019 Z. z. o </w:t>
      </w:r>
      <w:r w:rsidRPr="003E0558">
        <w:rPr>
          <w:rFonts w:eastAsia="Calibri"/>
          <w:bCs/>
          <w:sz w:val="20"/>
          <w:szCs w:val="20"/>
        </w:rPr>
        <w:t>priamej</w:t>
      </w:r>
      <w:r w:rsidRPr="003E0558">
        <w:rPr>
          <w:sz w:val="20"/>
          <w:szCs w:val="20"/>
        </w:rPr>
        <w:t xml:space="preserve"> </w:t>
      </w:r>
      <w:r w:rsidRPr="003E0558">
        <w:rPr>
          <w:rFonts w:eastAsia="Calibri"/>
          <w:bCs/>
          <w:sz w:val="20"/>
          <w:szCs w:val="20"/>
        </w:rPr>
        <w:t xml:space="preserve"> </w:t>
      </w:r>
      <w:r w:rsidRPr="003E0558">
        <w:rPr>
          <w:sz w:val="20"/>
          <w:szCs w:val="20"/>
        </w:rPr>
        <w:t xml:space="preserve">výchovno-vzdelávacej činnosti </w:t>
      </w:r>
    </w:p>
    <w:p w:rsidR="00BC7C57" w:rsidRPr="003E0558" w:rsidRDefault="00BC7C57" w:rsidP="00BC7C57">
      <w:pPr>
        <w:numPr>
          <w:ilvl w:val="0"/>
          <w:numId w:val="87"/>
        </w:numPr>
        <w:tabs>
          <w:tab w:val="left" w:pos="142"/>
        </w:tabs>
        <w:autoSpaceDE w:val="0"/>
        <w:autoSpaceDN w:val="0"/>
        <w:adjustRightInd w:val="0"/>
        <w:spacing w:line="264" w:lineRule="auto"/>
        <w:ind w:left="426" w:hanging="426"/>
        <w:jc w:val="both"/>
        <w:rPr>
          <w:sz w:val="20"/>
          <w:szCs w:val="20"/>
        </w:rPr>
      </w:pPr>
      <w:r w:rsidRPr="003E0558">
        <w:rPr>
          <w:rFonts w:eastAsia="Calibri"/>
          <w:bCs/>
          <w:sz w:val="20"/>
          <w:szCs w:val="20"/>
        </w:rPr>
        <w:t xml:space="preserve">Vyhláška Ministerstva školstva, vedy, výskumu a športu Slovenskej republiky  </w:t>
      </w:r>
      <w:r w:rsidRPr="003E0558">
        <w:rPr>
          <w:sz w:val="20"/>
          <w:szCs w:val="20"/>
        </w:rPr>
        <w:t xml:space="preserve">č. 361/2019 Z. z. </w:t>
      </w:r>
      <w:r w:rsidRPr="003E0558">
        <w:rPr>
          <w:rFonts w:eastAsia="Calibri"/>
          <w:bCs/>
          <w:sz w:val="20"/>
          <w:szCs w:val="20"/>
        </w:rPr>
        <w:t>o profesijnom rozvoji</w:t>
      </w:r>
    </w:p>
    <w:p w:rsidR="00BC7C57" w:rsidRPr="003E0558" w:rsidRDefault="00BC7C57" w:rsidP="00BC7C57">
      <w:pPr>
        <w:numPr>
          <w:ilvl w:val="0"/>
          <w:numId w:val="87"/>
        </w:numPr>
        <w:tabs>
          <w:tab w:val="left" w:pos="142"/>
        </w:tabs>
        <w:autoSpaceDE w:val="0"/>
        <w:autoSpaceDN w:val="0"/>
        <w:adjustRightInd w:val="0"/>
        <w:spacing w:line="264" w:lineRule="auto"/>
        <w:ind w:left="426" w:hanging="426"/>
        <w:jc w:val="both"/>
        <w:rPr>
          <w:sz w:val="20"/>
          <w:szCs w:val="20"/>
        </w:rPr>
      </w:pPr>
      <w:r w:rsidRPr="003E0558">
        <w:rPr>
          <w:sz w:val="20"/>
          <w:szCs w:val="20"/>
        </w:rPr>
        <w:t>Zákon č. 283/2002 Z. z. o cestovných náhradách</w:t>
      </w:r>
    </w:p>
    <w:p w:rsidR="00BC7C57" w:rsidRPr="003E0558" w:rsidRDefault="00BC7C57" w:rsidP="00BC7C57">
      <w:pPr>
        <w:numPr>
          <w:ilvl w:val="0"/>
          <w:numId w:val="87"/>
        </w:numPr>
        <w:autoSpaceDE w:val="0"/>
        <w:autoSpaceDN w:val="0"/>
        <w:adjustRightInd w:val="0"/>
        <w:spacing w:line="264" w:lineRule="auto"/>
        <w:ind w:left="426" w:hanging="426"/>
        <w:jc w:val="both"/>
        <w:rPr>
          <w:bCs/>
          <w:sz w:val="20"/>
          <w:szCs w:val="20"/>
        </w:rPr>
      </w:pPr>
      <w:r w:rsidRPr="003E0558">
        <w:rPr>
          <w:bCs/>
          <w:sz w:val="20"/>
          <w:szCs w:val="20"/>
        </w:rPr>
        <w:t xml:space="preserve">Zákon č. 18/2018 o ochrane osobných údajov </w:t>
      </w:r>
    </w:p>
    <w:p w:rsidR="00BC7C57" w:rsidRPr="003E0558" w:rsidRDefault="00BC7C57" w:rsidP="00BC7C57">
      <w:pPr>
        <w:numPr>
          <w:ilvl w:val="0"/>
          <w:numId w:val="87"/>
        </w:numPr>
        <w:autoSpaceDE w:val="0"/>
        <w:autoSpaceDN w:val="0"/>
        <w:adjustRightInd w:val="0"/>
        <w:spacing w:line="264" w:lineRule="auto"/>
        <w:ind w:left="426" w:hanging="426"/>
        <w:jc w:val="both"/>
        <w:rPr>
          <w:bCs/>
          <w:sz w:val="20"/>
          <w:szCs w:val="20"/>
        </w:rPr>
      </w:pPr>
      <w:r w:rsidRPr="003E0558">
        <w:rPr>
          <w:sz w:val="20"/>
          <w:szCs w:val="20"/>
        </w:rPr>
        <w:t xml:space="preserve">Vyhláška  </w:t>
      </w:r>
      <w:r w:rsidRPr="003E0558">
        <w:rPr>
          <w:rFonts w:eastAsia="Calibri"/>
          <w:bCs/>
          <w:sz w:val="20"/>
          <w:szCs w:val="20"/>
        </w:rPr>
        <w:t>Ministerstva školstva, vedy, výskumu a športu Slovenskej republiky</w:t>
      </w:r>
      <w:r w:rsidRPr="003E0558">
        <w:rPr>
          <w:rFonts w:eastAsia="Calibri"/>
          <w:b/>
          <w:bCs/>
          <w:sz w:val="20"/>
          <w:szCs w:val="20"/>
        </w:rPr>
        <w:t xml:space="preserve"> </w:t>
      </w:r>
      <w:r w:rsidRPr="003E0558">
        <w:rPr>
          <w:sz w:val="20"/>
          <w:szCs w:val="20"/>
        </w:rPr>
        <w:t xml:space="preserve">č. 173/2023 Z. z. </w:t>
      </w:r>
      <w:r w:rsidRPr="003E0558">
        <w:rPr>
          <w:rFonts w:eastAsia="Calibri"/>
          <w:bCs/>
          <w:sz w:val="20"/>
          <w:szCs w:val="20"/>
        </w:rPr>
        <w:t xml:space="preserve">o kvalifikačných predpokladoch pedagogických zamestnancov a odborných zamestnancov </w:t>
      </w:r>
    </w:p>
    <w:p w:rsidR="00BC7C57" w:rsidRPr="003E0558" w:rsidRDefault="00BC7C57" w:rsidP="00BC7C57">
      <w:pPr>
        <w:numPr>
          <w:ilvl w:val="0"/>
          <w:numId w:val="87"/>
        </w:numPr>
        <w:autoSpaceDE w:val="0"/>
        <w:autoSpaceDN w:val="0"/>
        <w:adjustRightInd w:val="0"/>
        <w:spacing w:line="264" w:lineRule="auto"/>
        <w:ind w:left="426" w:hanging="426"/>
        <w:jc w:val="both"/>
        <w:rPr>
          <w:bCs/>
          <w:sz w:val="20"/>
          <w:szCs w:val="20"/>
        </w:rPr>
      </w:pPr>
      <w:r w:rsidRPr="003E0558">
        <w:rPr>
          <w:sz w:val="20"/>
          <w:szCs w:val="20"/>
        </w:rPr>
        <w:t xml:space="preserve">Etický kódex MŠVVaŠ SR pedagogických zamestnancov </w:t>
      </w:r>
    </w:p>
    <w:p w:rsidR="00BC7C57" w:rsidRPr="003E0558" w:rsidRDefault="00BC7C57" w:rsidP="00BC7C57">
      <w:pPr>
        <w:numPr>
          <w:ilvl w:val="0"/>
          <w:numId w:val="87"/>
        </w:numPr>
        <w:autoSpaceDE w:val="0"/>
        <w:autoSpaceDN w:val="0"/>
        <w:adjustRightInd w:val="0"/>
        <w:spacing w:line="264" w:lineRule="auto"/>
        <w:ind w:left="426" w:hanging="426"/>
        <w:jc w:val="both"/>
        <w:rPr>
          <w:bCs/>
          <w:sz w:val="20"/>
          <w:szCs w:val="20"/>
        </w:rPr>
      </w:pPr>
      <w:r w:rsidRPr="003E0558">
        <w:rPr>
          <w:sz w:val="20"/>
          <w:szCs w:val="20"/>
        </w:rPr>
        <w:t>Vyhláška MŠVVaŠ SR  č. 339/2023 o pedagogickej dokumentácii a ďalšej dokumentácii</w:t>
      </w:r>
    </w:p>
    <w:p w:rsidR="00BC7C57" w:rsidRPr="003E0558" w:rsidRDefault="00BC7C57" w:rsidP="00BC7C57">
      <w:pPr>
        <w:numPr>
          <w:ilvl w:val="0"/>
          <w:numId w:val="87"/>
        </w:numPr>
        <w:autoSpaceDE w:val="0"/>
        <w:autoSpaceDN w:val="0"/>
        <w:adjustRightInd w:val="0"/>
        <w:spacing w:line="264" w:lineRule="auto"/>
        <w:ind w:left="426" w:hanging="426"/>
        <w:jc w:val="both"/>
        <w:rPr>
          <w:bCs/>
          <w:sz w:val="20"/>
          <w:szCs w:val="20"/>
        </w:rPr>
      </w:pPr>
      <w:r w:rsidRPr="003E0558">
        <w:rPr>
          <w:sz w:val="20"/>
          <w:szCs w:val="20"/>
        </w:rPr>
        <w:t xml:space="preserve">Vyhláška MŠVVaM SR č. 404/2024 Z. z. o činnosti pedagogického zamestnanca ako športovca, trénera a umelca </w:t>
      </w:r>
    </w:p>
    <w:p w:rsidR="00BC7C57" w:rsidRPr="003E0558" w:rsidRDefault="00BC7C57" w:rsidP="00BC7C57">
      <w:pPr>
        <w:tabs>
          <w:tab w:val="num" w:pos="0"/>
          <w:tab w:val="left" w:pos="142"/>
        </w:tabs>
        <w:spacing w:line="264" w:lineRule="auto"/>
        <w:jc w:val="both"/>
        <w:rPr>
          <w:sz w:val="20"/>
          <w:szCs w:val="20"/>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E845C1" w:rsidRPr="003E0558" w:rsidRDefault="00E845C1" w:rsidP="003E4B8D">
      <w:pPr>
        <w:rPr>
          <w:sz w:val="18"/>
          <w:szCs w:val="18"/>
        </w:rPr>
      </w:pPr>
    </w:p>
    <w:p w:rsidR="00BC7C57" w:rsidRDefault="00BC7C57" w:rsidP="003E4B8D">
      <w:pPr>
        <w:rPr>
          <w:sz w:val="18"/>
          <w:szCs w:val="18"/>
        </w:rPr>
      </w:pPr>
    </w:p>
    <w:p w:rsidR="003E0558" w:rsidRDefault="003E0558" w:rsidP="003E4B8D">
      <w:pPr>
        <w:rPr>
          <w:sz w:val="18"/>
          <w:szCs w:val="18"/>
        </w:rPr>
      </w:pPr>
    </w:p>
    <w:p w:rsidR="003E0558" w:rsidRPr="003E0558" w:rsidRDefault="003E0558"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p>
    <w:p w:rsidR="00BC7C57" w:rsidRPr="003E0558" w:rsidRDefault="00BC7C57" w:rsidP="003E4B8D">
      <w:pPr>
        <w:rPr>
          <w:sz w:val="18"/>
          <w:szCs w:val="18"/>
        </w:rPr>
      </w:pPr>
      <w:r w:rsidRPr="003E0558">
        <w:rPr>
          <w:sz w:val="18"/>
          <w:szCs w:val="18"/>
        </w:rPr>
        <w:lastRenderedPageBreak/>
        <w:t>Príloha č. 2</w:t>
      </w:r>
    </w:p>
    <w:p w:rsidR="00BC7C57" w:rsidRPr="003E0558" w:rsidRDefault="00BC7C57" w:rsidP="003E4B8D">
      <w:pPr>
        <w:rPr>
          <w:sz w:val="18"/>
          <w:szCs w:val="18"/>
        </w:rPr>
      </w:pPr>
    </w:p>
    <w:p w:rsidR="00BC7C57" w:rsidRPr="003E0558" w:rsidRDefault="00BC7C57" w:rsidP="00BC7C57">
      <w:pPr>
        <w:pBdr>
          <w:top w:val="single" w:sz="4" w:space="1" w:color="auto"/>
          <w:left w:val="single" w:sz="4" w:space="4" w:color="auto"/>
          <w:bottom w:val="single" w:sz="4" w:space="1" w:color="auto"/>
          <w:right w:val="single" w:sz="4" w:space="4" w:color="auto"/>
        </w:pBdr>
        <w:shd w:val="clear" w:color="auto" w:fill="F2F2F2"/>
        <w:spacing w:line="264" w:lineRule="auto"/>
        <w:jc w:val="center"/>
        <w:rPr>
          <w:b/>
          <w:bCs/>
          <w:sz w:val="20"/>
          <w:szCs w:val="20"/>
        </w:rPr>
      </w:pPr>
    </w:p>
    <w:p w:rsidR="00BC7C57" w:rsidRPr="003E0558" w:rsidRDefault="00BC7C57" w:rsidP="00BC7C57">
      <w:pPr>
        <w:pBdr>
          <w:top w:val="single" w:sz="4" w:space="1" w:color="auto"/>
          <w:left w:val="single" w:sz="4" w:space="4" w:color="auto"/>
          <w:bottom w:val="single" w:sz="4" w:space="1" w:color="auto"/>
          <w:right w:val="single" w:sz="4" w:space="4" w:color="auto"/>
        </w:pBdr>
        <w:shd w:val="clear" w:color="auto" w:fill="F2F2F2"/>
        <w:spacing w:line="264" w:lineRule="auto"/>
        <w:jc w:val="center"/>
        <w:rPr>
          <w:b/>
          <w:bCs/>
          <w:sz w:val="20"/>
          <w:szCs w:val="20"/>
        </w:rPr>
      </w:pPr>
      <w:r w:rsidRPr="003E0558">
        <w:rPr>
          <w:b/>
          <w:bCs/>
          <w:sz w:val="20"/>
          <w:szCs w:val="20"/>
        </w:rPr>
        <w:t>Čestné vyhlásenie o bezúhonnosti</w:t>
      </w:r>
      <w:r w:rsidRPr="003E0558">
        <w:rPr>
          <w:b/>
          <w:bCs/>
          <w:sz w:val="20"/>
          <w:szCs w:val="20"/>
          <w:vertAlign w:val="superscript"/>
        </w:rPr>
        <w:footnoteReference w:id="43"/>
      </w:r>
      <w:r w:rsidRPr="003E0558">
        <w:rPr>
          <w:b/>
          <w:bCs/>
          <w:sz w:val="20"/>
          <w:szCs w:val="20"/>
        </w:rPr>
        <w:t xml:space="preserve"> </w:t>
      </w:r>
    </w:p>
    <w:p w:rsidR="00BC7C57" w:rsidRPr="003E0558" w:rsidRDefault="00BC7C57" w:rsidP="00BC7C57">
      <w:pPr>
        <w:pBdr>
          <w:top w:val="single" w:sz="4" w:space="1" w:color="auto"/>
          <w:left w:val="single" w:sz="4" w:space="4" w:color="auto"/>
          <w:bottom w:val="single" w:sz="4" w:space="1" w:color="auto"/>
          <w:right w:val="single" w:sz="4" w:space="4" w:color="auto"/>
        </w:pBdr>
        <w:shd w:val="clear" w:color="auto" w:fill="F2F2F2"/>
        <w:spacing w:line="264" w:lineRule="auto"/>
        <w:jc w:val="center"/>
        <w:rPr>
          <w:rFonts w:eastAsia="Calibri"/>
          <w:b/>
          <w:bCs/>
          <w:sz w:val="20"/>
          <w:szCs w:val="20"/>
          <w:lang w:eastAsia="en-US"/>
        </w:rPr>
      </w:pPr>
      <w:r w:rsidRPr="003E0558">
        <w:rPr>
          <w:rFonts w:eastAsia="Calibri"/>
          <w:b/>
          <w:bCs/>
          <w:sz w:val="20"/>
          <w:szCs w:val="20"/>
          <w:lang w:eastAsia="en-US"/>
        </w:rPr>
        <w:t>pedagogického zamestnanca alebo odborného zamestnanca</w:t>
      </w:r>
    </w:p>
    <w:p w:rsidR="00BC7C57" w:rsidRPr="003E0558" w:rsidRDefault="00BC7C57" w:rsidP="00BC7C57">
      <w:pPr>
        <w:pBdr>
          <w:top w:val="single" w:sz="4" w:space="1" w:color="auto"/>
          <w:left w:val="single" w:sz="4" w:space="4" w:color="auto"/>
          <w:bottom w:val="single" w:sz="4" w:space="1" w:color="auto"/>
          <w:right w:val="single" w:sz="4" w:space="4" w:color="auto"/>
        </w:pBdr>
        <w:shd w:val="clear" w:color="auto" w:fill="F2F2F2"/>
        <w:spacing w:line="264" w:lineRule="auto"/>
        <w:jc w:val="center"/>
        <w:rPr>
          <w:b/>
          <w:bCs/>
          <w:sz w:val="20"/>
          <w:szCs w:val="20"/>
        </w:rPr>
      </w:pPr>
    </w:p>
    <w:p w:rsidR="00BC7C57" w:rsidRPr="003E0558" w:rsidRDefault="00BC7C57" w:rsidP="00BC7C57">
      <w:pPr>
        <w:tabs>
          <w:tab w:val="left" w:pos="2506"/>
        </w:tabs>
        <w:spacing w:line="264" w:lineRule="auto"/>
        <w:jc w:val="both"/>
        <w:rPr>
          <w:sz w:val="20"/>
          <w:szCs w:val="20"/>
        </w:rPr>
      </w:pPr>
      <w:r w:rsidRPr="003E0558">
        <w:rPr>
          <w:sz w:val="20"/>
          <w:szCs w:val="20"/>
        </w:rPr>
        <w:tab/>
      </w:r>
    </w:p>
    <w:p w:rsidR="00BC7C57" w:rsidRPr="003E0558" w:rsidRDefault="00BC7C57" w:rsidP="00BC7C57">
      <w:pPr>
        <w:spacing w:line="264" w:lineRule="auto"/>
        <w:jc w:val="both"/>
        <w:rPr>
          <w:sz w:val="20"/>
          <w:szCs w:val="20"/>
        </w:rPr>
      </w:pPr>
    </w:p>
    <w:p w:rsidR="00BC7C57" w:rsidRPr="003E0558" w:rsidRDefault="00BC7C57" w:rsidP="00BC7C57">
      <w:pPr>
        <w:spacing w:line="264" w:lineRule="auto"/>
        <w:jc w:val="both"/>
        <w:rPr>
          <w:sz w:val="20"/>
          <w:szCs w:val="20"/>
        </w:rPr>
      </w:pPr>
      <w:r w:rsidRPr="003E0558">
        <w:rPr>
          <w:sz w:val="20"/>
          <w:szCs w:val="20"/>
        </w:rPr>
        <w:t>Meno/priezvisko/titul  ________________________________</w:t>
      </w:r>
    </w:p>
    <w:p w:rsidR="00BC7C57" w:rsidRPr="003E0558" w:rsidRDefault="00BC7C57" w:rsidP="00BC7C57">
      <w:pPr>
        <w:spacing w:line="264" w:lineRule="auto"/>
        <w:jc w:val="both"/>
        <w:rPr>
          <w:sz w:val="20"/>
          <w:szCs w:val="20"/>
        </w:rPr>
      </w:pPr>
    </w:p>
    <w:p w:rsidR="00BC7C57" w:rsidRPr="003E0558" w:rsidRDefault="00BC7C57" w:rsidP="00BC7C57">
      <w:pPr>
        <w:spacing w:line="264" w:lineRule="auto"/>
        <w:jc w:val="both"/>
        <w:rPr>
          <w:sz w:val="20"/>
          <w:szCs w:val="20"/>
        </w:rPr>
      </w:pPr>
      <w:r w:rsidRPr="003E0558">
        <w:rPr>
          <w:sz w:val="20"/>
          <w:szCs w:val="20"/>
        </w:rPr>
        <w:t>Trvalým pobytom ___________________________________ dátum narodenia _____________</w:t>
      </w:r>
    </w:p>
    <w:p w:rsidR="00BC7C57" w:rsidRPr="003E0558" w:rsidRDefault="00BC7C57" w:rsidP="00BC7C57">
      <w:pPr>
        <w:spacing w:line="264" w:lineRule="auto"/>
        <w:jc w:val="both"/>
        <w:rPr>
          <w:sz w:val="20"/>
          <w:szCs w:val="20"/>
        </w:rPr>
      </w:pPr>
    </w:p>
    <w:p w:rsidR="00BC7C57" w:rsidRPr="003E0558" w:rsidRDefault="00BC7C57" w:rsidP="00BC7C57">
      <w:pPr>
        <w:spacing w:line="264" w:lineRule="auto"/>
        <w:jc w:val="both"/>
        <w:rPr>
          <w:sz w:val="20"/>
          <w:szCs w:val="20"/>
        </w:rPr>
      </w:pPr>
    </w:p>
    <w:p w:rsidR="00BC7C57" w:rsidRPr="003E0558" w:rsidRDefault="00BC7C57" w:rsidP="00BC7C57">
      <w:pPr>
        <w:spacing w:line="264" w:lineRule="auto"/>
        <w:jc w:val="center"/>
        <w:rPr>
          <w:sz w:val="20"/>
          <w:szCs w:val="20"/>
        </w:rPr>
      </w:pPr>
      <w:r w:rsidRPr="003E0558">
        <w:rPr>
          <w:sz w:val="20"/>
          <w:szCs w:val="20"/>
        </w:rPr>
        <w:t>čestne vyhlasujem, že</w:t>
      </w:r>
    </w:p>
    <w:p w:rsidR="00BC7C57" w:rsidRPr="003E0558" w:rsidRDefault="00BC7C57" w:rsidP="00BC7C57">
      <w:pPr>
        <w:spacing w:line="264" w:lineRule="auto"/>
        <w:jc w:val="both"/>
        <w:rPr>
          <w:sz w:val="20"/>
          <w:szCs w:val="20"/>
        </w:rPr>
      </w:pPr>
    </w:p>
    <w:p w:rsidR="00BC7C57" w:rsidRPr="003E0558" w:rsidRDefault="00BC7C57" w:rsidP="00BC7C57">
      <w:pPr>
        <w:widowControl w:val="0"/>
        <w:numPr>
          <w:ilvl w:val="0"/>
          <w:numId w:val="88"/>
        </w:numPr>
        <w:autoSpaceDE w:val="0"/>
        <w:autoSpaceDN w:val="0"/>
        <w:adjustRightInd w:val="0"/>
        <w:spacing w:after="160" w:line="264" w:lineRule="auto"/>
        <w:ind w:left="284" w:hanging="284"/>
        <w:contextualSpacing/>
        <w:jc w:val="both"/>
        <w:rPr>
          <w:sz w:val="20"/>
          <w:szCs w:val="20"/>
        </w:rPr>
      </w:pPr>
      <w:r w:rsidRPr="003E0558">
        <w:rPr>
          <w:sz w:val="20"/>
          <w:szCs w:val="20"/>
        </w:rPr>
        <w:t>som nebol právoplatne odsúdený za úmyselný trestný čin</w:t>
      </w:r>
      <w:r w:rsidRPr="003E0558">
        <w:rPr>
          <w:sz w:val="20"/>
          <w:szCs w:val="20"/>
          <w:vertAlign w:val="superscript"/>
        </w:rPr>
        <w:footnoteReference w:id="44"/>
      </w:r>
      <w:r w:rsidRPr="003E0558">
        <w:rPr>
          <w:sz w:val="20"/>
          <w:szCs w:val="20"/>
        </w:rPr>
        <w:t xml:space="preserve"> a uvedomujem si pri tomto mojom vyhlásení, že za bezúhonného sa nepovažuje ani ten, komu bolo odsúdenie za trestný čin obchodovania s ľuďmi, trestný čin vydierania, trestný čin znásilnenia, trestný čin sexuálneho násilia, trestný čin sexuálneho zneužívania, trestný čin výroby detskej pornografie, trestný čin rozširovania detskej pornografie alebo trestný čin prechovávania detskej pornografie a účasť na detskom pornografickom predstavení zahladené alebo na ktorého sa hľadí, ako keby nebol za taký trestný čin odsúdený</w:t>
      </w:r>
    </w:p>
    <w:p w:rsidR="00BC7C57" w:rsidRPr="003E0558" w:rsidRDefault="00BC7C57" w:rsidP="00BC7C57">
      <w:pPr>
        <w:spacing w:line="264" w:lineRule="auto"/>
        <w:ind w:left="284" w:hanging="284"/>
        <w:jc w:val="both"/>
        <w:rPr>
          <w:sz w:val="20"/>
          <w:szCs w:val="20"/>
        </w:rPr>
      </w:pPr>
    </w:p>
    <w:p w:rsidR="00BC7C57" w:rsidRPr="003E0558" w:rsidRDefault="00BC7C57" w:rsidP="00BC7C57">
      <w:pPr>
        <w:numPr>
          <w:ilvl w:val="0"/>
          <w:numId w:val="88"/>
        </w:numPr>
        <w:spacing w:after="160" w:line="264" w:lineRule="auto"/>
        <w:ind w:left="284" w:hanging="284"/>
        <w:contextualSpacing/>
        <w:jc w:val="both"/>
        <w:rPr>
          <w:sz w:val="20"/>
          <w:szCs w:val="20"/>
        </w:rPr>
      </w:pPr>
      <w:r w:rsidRPr="003E0558">
        <w:rPr>
          <w:sz w:val="20"/>
          <w:szCs w:val="20"/>
        </w:rPr>
        <w:t>nie je vznesené obvinenie voči mojej osobe vo veci spáchania trestného činu podľa § 15 ods. 1 zákona č. 138/2019 Z. z., resp. nemám vedomosť, že by bolo vznesené obvinenie voči mojej osobe vo veci spáchania trestného činu podľa § 15 ods. 1 zákona č. 138/2019 Z. z</w:t>
      </w:r>
    </w:p>
    <w:p w:rsidR="00BC7C57" w:rsidRPr="003E0558" w:rsidRDefault="00BC7C57" w:rsidP="00BC7C57">
      <w:pPr>
        <w:spacing w:line="264" w:lineRule="auto"/>
        <w:ind w:left="284" w:hanging="284"/>
        <w:jc w:val="both"/>
        <w:rPr>
          <w:rFonts w:eastAsia="Calibri"/>
          <w:sz w:val="20"/>
          <w:szCs w:val="20"/>
          <w:lang w:eastAsia="en-US"/>
        </w:rPr>
      </w:pPr>
    </w:p>
    <w:p w:rsidR="00BC7C57" w:rsidRPr="003E0558" w:rsidRDefault="00BC7C57" w:rsidP="00BC7C57">
      <w:pPr>
        <w:numPr>
          <w:ilvl w:val="0"/>
          <w:numId w:val="88"/>
        </w:numPr>
        <w:spacing w:after="160" w:line="264" w:lineRule="auto"/>
        <w:ind w:left="284" w:hanging="284"/>
        <w:contextualSpacing/>
        <w:jc w:val="both"/>
        <w:rPr>
          <w:sz w:val="20"/>
          <w:szCs w:val="20"/>
        </w:rPr>
      </w:pPr>
      <w:r w:rsidRPr="003E0558">
        <w:rPr>
          <w:sz w:val="20"/>
          <w:szCs w:val="20"/>
        </w:rPr>
        <w:t>nie je podaná obžaloba na  moju osobu vo veci spáchania trestného činu podľa § 15 ods. 1 zákona           č. 138/2019 Z. z., resp.  nemám vedomosť o podaní obžaloby na  moju osobu vo veci spáchania trestného činu podľa § 15 ods. 1 zákona č. 138/2019 Z. z.</w:t>
      </w:r>
    </w:p>
    <w:p w:rsidR="00BC7C57" w:rsidRPr="003E0558" w:rsidRDefault="00BC7C57" w:rsidP="00BC7C57">
      <w:pPr>
        <w:spacing w:line="264" w:lineRule="auto"/>
        <w:jc w:val="both"/>
        <w:rPr>
          <w:sz w:val="20"/>
          <w:szCs w:val="20"/>
        </w:rPr>
      </w:pPr>
    </w:p>
    <w:p w:rsidR="00BC7C57" w:rsidRPr="003E0558" w:rsidRDefault="00BC7C57" w:rsidP="00BC7C57">
      <w:pPr>
        <w:spacing w:line="264" w:lineRule="auto"/>
        <w:jc w:val="both"/>
        <w:rPr>
          <w:rFonts w:eastAsia="Calibri"/>
          <w:sz w:val="20"/>
          <w:szCs w:val="20"/>
          <w:lang w:eastAsia="en-US"/>
        </w:rPr>
      </w:pPr>
    </w:p>
    <w:p w:rsidR="00BC7C57" w:rsidRPr="003E0558" w:rsidRDefault="00BC7C57" w:rsidP="00BC7C57">
      <w:pPr>
        <w:spacing w:line="264" w:lineRule="auto"/>
        <w:jc w:val="both"/>
        <w:rPr>
          <w:rFonts w:eastAsia="Calibri"/>
          <w:sz w:val="20"/>
          <w:szCs w:val="20"/>
          <w:lang w:eastAsia="en-US"/>
        </w:rPr>
      </w:pPr>
      <w:r w:rsidRPr="003E0558">
        <w:rPr>
          <w:rFonts w:eastAsia="Calibri"/>
          <w:sz w:val="20"/>
          <w:szCs w:val="20"/>
          <w:lang w:eastAsia="en-US"/>
        </w:rPr>
        <w:t xml:space="preserve">Toto čestné vyhlásenie slúži na preukázanie  bezúhonnosti uchádzača o výkon pracovnej činnosti pedagogického zamestnanca alebo odborného zamestnanca v zmysle zákona § 15a ods. </w:t>
      </w:r>
      <w:r w:rsidRPr="00261B9C">
        <w:rPr>
          <w:rFonts w:eastAsia="Calibri"/>
          <w:sz w:val="20"/>
          <w:szCs w:val="20"/>
          <w:lang w:eastAsia="en-US"/>
        </w:rPr>
        <w:t>8</w:t>
      </w:r>
      <w:r w:rsidRPr="003E0558">
        <w:rPr>
          <w:rFonts w:eastAsia="Calibri"/>
          <w:sz w:val="20"/>
          <w:szCs w:val="20"/>
          <w:lang w:eastAsia="en-US"/>
        </w:rPr>
        <w:t xml:space="preserve"> zákona č. 138/2019 Z. z. </w:t>
      </w:r>
    </w:p>
    <w:p w:rsidR="00BC7C57" w:rsidRPr="003E0558" w:rsidRDefault="00BC7C57" w:rsidP="00BC7C57">
      <w:pPr>
        <w:spacing w:line="264" w:lineRule="auto"/>
        <w:jc w:val="both"/>
        <w:rPr>
          <w:rFonts w:eastAsia="Calibri"/>
          <w:sz w:val="20"/>
          <w:szCs w:val="20"/>
          <w:lang w:eastAsia="en-US"/>
        </w:rPr>
      </w:pPr>
    </w:p>
    <w:p w:rsidR="00BC7C57" w:rsidRPr="003E0558" w:rsidRDefault="00BC7C57" w:rsidP="00BC7C57">
      <w:pPr>
        <w:spacing w:line="264" w:lineRule="auto"/>
        <w:jc w:val="both"/>
        <w:rPr>
          <w:rFonts w:eastAsia="Calibri"/>
          <w:sz w:val="20"/>
          <w:szCs w:val="20"/>
          <w:lang w:eastAsia="en-US"/>
        </w:rPr>
      </w:pPr>
      <w:r w:rsidRPr="003E0558">
        <w:rPr>
          <w:rFonts w:eastAsia="Calibri"/>
          <w:sz w:val="20"/>
          <w:szCs w:val="20"/>
          <w:lang w:eastAsia="en-US"/>
        </w:rPr>
        <w:t>Beriem na vedomie, že ako PZ alebo OZ som povinný poskytnúť na účel preukázania bezúhonnosti najneskôr do 30 dní po uzavretí pracovnoprávneho vzťahu regionálnemu úradu údaje potrebné na vyžiadanie výpisu z registra trestov pre prácu s deťmi a mládežou, inak  uzatvorený pracovný pomer sa skončí najneskôr do desiatich dní od uplynutia 30 dňovej lehoty na predloženie údajov.</w:t>
      </w:r>
    </w:p>
    <w:p w:rsidR="00BC7C57" w:rsidRPr="003E0558" w:rsidRDefault="00BC7C57" w:rsidP="00BC7C57">
      <w:pPr>
        <w:spacing w:line="264" w:lineRule="auto"/>
        <w:jc w:val="both"/>
        <w:rPr>
          <w:rFonts w:eastAsia="Calibri"/>
          <w:sz w:val="20"/>
          <w:szCs w:val="20"/>
          <w:lang w:eastAsia="en-US"/>
        </w:rPr>
      </w:pPr>
    </w:p>
    <w:p w:rsidR="00BC7C57" w:rsidRPr="003E0558" w:rsidRDefault="00BC7C57" w:rsidP="00BC7C57">
      <w:pPr>
        <w:spacing w:line="264" w:lineRule="auto"/>
        <w:jc w:val="both"/>
        <w:rPr>
          <w:rFonts w:eastAsia="Calibri"/>
          <w:sz w:val="20"/>
          <w:szCs w:val="20"/>
          <w:lang w:eastAsia="en-US"/>
        </w:rPr>
      </w:pPr>
    </w:p>
    <w:p w:rsidR="00BC7C57" w:rsidRPr="003E0558" w:rsidRDefault="00BC7C57" w:rsidP="00BC7C57">
      <w:pPr>
        <w:spacing w:line="264" w:lineRule="auto"/>
        <w:jc w:val="both"/>
        <w:rPr>
          <w:rFonts w:eastAsia="Calibri"/>
          <w:sz w:val="20"/>
          <w:szCs w:val="20"/>
          <w:lang w:eastAsia="en-US"/>
        </w:rPr>
      </w:pPr>
      <w:r w:rsidRPr="003E0558">
        <w:rPr>
          <w:rFonts w:eastAsia="Calibri"/>
          <w:sz w:val="20"/>
          <w:szCs w:val="20"/>
          <w:lang w:eastAsia="en-US"/>
        </w:rPr>
        <w:t xml:space="preserve">Dňa _________________ </w:t>
      </w:r>
    </w:p>
    <w:p w:rsidR="00BC7C57" w:rsidRPr="003E0558" w:rsidRDefault="00BC7C57" w:rsidP="00BC7C57">
      <w:pPr>
        <w:spacing w:line="264" w:lineRule="auto"/>
        <w:jc w:val="both"/>
        <w:rPr>
          <w:rFonts w:eastAsia="Calibri"/>
          <w:sz w:val="20"/>
          <w:szCs w:val="20"/>
          <w:lang w:eastAsia="en-US"/>
        </w:rPr>
      </w:pPr>
    </w:p>
    <w:p w:rsidR="00BC7C57" w:rsidRPr="003E0558" w:rsidRDefault="00BC7C57" w:rsidP="00BC7C57">
      <w:pPr>
        <w:spacing w:line="264" w:lineRule="auto"/>
        <w:jc w:val="both"/>
        <w:rPr>
          <w:rFonts w:eastAsia="Calibri"/>
          <w:sz w:val="20"/>
          <w:szCs w:val="20"/>
          <w:lang w:eastAsia="en-US"/>
        </w:rPr>
      </w:pPr>
      <w:r w:rsidRPr="003E0558">
        <w:rPr>
          <w:rFonts w:eastAsia="Calibri"/>
          <w:sz w:val="20"/>
          <w:szCs w:val="20"/>
          <w:lang w:eastAsia="en-US"/>
        </w:rPr>
        <w:tab/>
      </w:r>
      <w:r w:rsidRPr="003E0558">
        <w:rPr>
          <w:rFonts w:eastAsia="Calibri"/>
          <w:sz w:val="20"/>
          <w:szCs w:val="20"/>
          <w:lang w:eastAsia="en-US"/>
        </w:rPr>
        <w:tab/>
      </w:r>
      <w:r w:rsidRPr="003E0558">
        <w:rPr>
          <w:rFonts w:eastAsia="Calibri"/>
          <w:sz w:val="20"/>
          <w:szCs w:val="20"/>
          <w:lang w:eastAsia="en-US"/>
        </w:rPr>
        <w:tab/>
      </w:r>
      <w:r w:rsidRPr="003E0558">
        <w:rPr>
          <w:rFonts w:eastAsia="Calibri"/>
          <w:sz w:val="20"/>
          <w:szCs w:val="20"/>
          <w:lang w:eastAsia="en-US"/>
        </w:rPr>
        <w:tab/>
      </w:r>
      <w:r w:rsidRPr="003E0558">
        <w:rPr>
          <w:rFonts w:eastAsia="Calibri"/>
          <w:sz w:val="20"/>
          <w:szCs w:val="20"/>
          <w:lang w:eastAsia="en-US"/>
        </w:rPr>
        <w:tab/>
      </w:r>
      <w:r w:rsidRPr="003E0558">
        <w:rPr>
          <w:rFonts w:eastAsia="Calibri"/>
          <w:sz w:val="20"/>
          <w:szCs w:val="20"/>
          <w:lang w:eastAsia="en-US"/>
        </w:rPr>
        <w:tab/>
      </w:r>
      <w:r w:rsidRPr="003E0558">
        <w:rPr>
          <w:rFonts w:eastAsia="Calibri"/>
          <w:sz w:val="20"/>
          <w:szCs w:val="20"/>
          <w:lang w:eastAsia="en-US"/>
        </w:rPr>
        <w:tab/>
        <w:t>__________________________________</w:t>
      </w:r>
    </w:p>
    <w:p w:rsidR="00BC7C57" w:rsidRPr="003E0558" w:rsidRDefault="00BC7C57" w:rsidP="00BC7C57">
      <w:pPr>
        <w:spacing w:line="264" w:lineRule="auto"/>
        <w:ind w:left="5664" w:firstLine="708"/>
        <w:jc w:val="both"/>
        <w:rPr>
          <w:rFonts w:eastAsia="Calibri"/>
          <w:sz w:val="20"/>
          <w:szCs w:val="20"/>
          <w:lang w:eastAsia="en-US"/>
        </w:rPr>
      </w:pPr>
      <w:r w:rsidRPr="003E0558">
        <w:rPr>
          <w:rFonts w:eastAsia="Calibri"/>
          <w:sz w:val="20"/>
          <w:szCs w:val="20"/>
          <w:lang w:eastAsia="en-US"/>
        </w:rPr>
        <w:t xml:space="preserve">  podpis zamestnanca </w:t>
      </w:r>
    </w:p>
    <w:p w:rsidR="00BC7C57" w:rsidRPr="003E0558" w:rsidRDefault="00BC7C57" w:rsidP="003E4B8D">
      <w:pPr>
        <w:rPr>
          <w:sz w:val="18"/>
          <w:szCs w:val="18"/>
        </w:rPr>
      </w:pPr>
    </w:p>
    <w:p w:rsidR="00B8591C" w:rsidRPr="003E0558" w:rsidRDefault="00B8591C" w:rsidP="003E4B8D">
      <w:pPr>
        <w:rPr>
          <w:sz w:val="18"/>
          <w:szCs w:val="18"/>
        </w:rPr>
      </w:pPr>
      <w:r w:rsidRPr="003E0558">
        <w:rPr>
          <w:sz w:val="18"/>
          <w:szCs w:val="18"/>
        </w:rPr>
        <w:tab/>
      </w:r>
      <w:r w:rsidRPr="003E0558">
        <w:rPr>
          <w:sz w:val="18"/>
          <w:szCs w:val="18"/>
        </w:rPr>
        <w:tab/>
      </w:r>
    </w:p>
    <w:p w:rsidR="003A59D8" w:rsidRDefault="003A59D8" w:rsidP="005E3229">
      <w:pPr>
        <w:spacing w:line="264" w:lineRule="auto"/>
        <w:rPr>
          <w:sz w:val="18"/>
          <w:szCs w:val="18"/>
        </w:rPr>
      </w:pPr>
    </w:p>
    <w:p w:rsidR="003A59D8" w:rsidRDefault="003A59D8" w:rsidP="005E3229">
      <w:pPr>
        <w:spacing w:line="264" w:lineRule="auto"/>
        <w:rPr>
          <w:sz w:val="18"/>
          <w:szCs w:val="18"/>
        </w:rPr>
      </w:pPr>
    </w:p>
    <w:p w:rsidR="003C7DFA" w:rsidRPr="003E0558" w:rsidRDefault="003E4B8D" w:rsidP="005E3229">
      <w:pPr>
        <w:spacing w:line="264" w:lineRule="auto"/>
        <w:rPr>
          <w:sz w:val="20"/>
          <w:szCs w:val="20"/>
        </w:rPr>
      </w:pPr>
      <w:r w:rsidRPr="003E0558">
        <w:rPr>
          <w:sz w:val="18"/>
          <w:szCs w:val="18"/>
        </w:rPr>
        <w:lastRenderedPageBreak/>
        <w:t>Príloha č. 3/1</w:t>
      </w:r>
      <w:r w:rsidR="005E3229" w:rsidRPr="003E0558">
        <w:rPr>
          <w:sz w:val="18"/>
          <w:szCs w:val="18"/>
        </w:rPr>
        <w:t xml:space="preserve">                                                                   </w:t>
      </w:r>
      <w:r w:rsidR="005E3229" w:rsidRPr="003E0558">
        <w:rPr>
          <w:sz w:val="18"/>
          <w:szCs w:val="18"/>
        </w:rPr>
        <w:tab/>
      </w:r>
      <w:r w:rsidR="005E3229" w:rsidRPr="003E0558">
        <w:rPr>
          <w:sz w:val="20"/>
          <w:szCs w:val="20"/>
        </w:rPr>
        <w:tab/>
        <w:t>Senica, dňa  _______________</w:t>
      </w:r>
    </w:p>
    <w:p w:rsidR="005E3229" w:rsidRPr="003E0558" w:rsidRDefault="005E3229" w:rsidP="005E3229">
      <w:pPr>
        <w:spacing w:line="264" w:lineRule="auto"/>
        <w:rPr>
          <w:sz w:val="20"/>
          <w:szCs w:val="20"/>
        </w:rPr>
      </w:pPr>
    </w:p>
    <w:p w:rsidR="005E3229" w:rsidRPr="003E0558" w:rsidRDefault="00F76927" w:rsidP="005E3229">
      <w:pPr>
        <w:jc w:val="center"/>
        <w:rPr>
          <w:b/>
          <w:sz w:val="20"/>
          <w:szCs w:val="20"/>
        </w:rPr>
      </w:pPr>
      <w:r w:rsidRPr="003E0558">
        <w:rPr>
          <w:b/>
          <w:sz w:val="20"/>
          <w:szCs w:val="20"/>
        </w:rPr>
        <w:t>ZÁZNAM Z HODNOTENIA – pedagogický asistent</w:t>
      </w:r>
    </w:p>
    <w:p w:rsidR="005E3229" w:rsidRPr="003E0558" w:rsidRDefault="005E3229" w:rsidP="005E3229">
      <w:pPr>
        <w:rPr>
          <w:sz w:val="20"/>
          <w:szCs w:val="20"/>
        </w:rPr>
      </w:pPr>
    </w:p>
    <w:p w:rsidR="005E3229" w:rsidRPr="003E0558" w:rsidRDefault="005E3229" w:rsidP="005E3229">
      <w:pPr>
        <w:rPr>
          <w:sz w:val="20"/>
          <w:szCs w:val="20"/>
        </w:rPr>
      </w:pPr>
      <w:r w:rsidRPr="003E0558">
        <w:rPr>
          <w:sz w:val="20"/>
          <w:szCs w:val="20"/>
        </w:rPr>
        <w:t xml:space="preserve">Meno, priezvisko a titul hodnoteného zamestnanca : ________________________________________________ </w:t>
      </w:r>
    </w:p>
    <w:p w:rsidR="005E3229" w:rsidRPr="003E0558" w:rsidRDefault="005E3229" w:rsidP="005E3229">
      <w:pPr>
        <w:rPr>
          <w:sz w:val="20"/>
          <w:szCs w:val="20"/>
        </w:rPr>
      </w:pPr>
    </w:p>
    <w:p w:rsidR="005E3229" w:rsidRPr="003E0558" w:rsidRDefault="005E3229" w:rsidP="005E3229">
      <w:pPr>
        <w:rPr>
          <w:sz w:val="20"/>
          <w:szCs w:val="20"/>
        </w:rPr>
      </w:pPr>
      <w:r w:rsidRPr="003E0558">
        <w:rPr>
          <w:sz w:val="20"/>
          <w:szCs w:val="20"/>
        </w:rPr>
        <w:t xml:space="preserve">Dátum narodenia : ___________________________ Pracovná pozícia :  __________________________________ </w:t>
      </w:r>
      <w:r w:rsidRPr="003E0558">
        <w:rPr>
          <w:sz w:val="20"/>
          <w:szCs w:val="20"/>
        </w:rPr>
        <w:tab/>
      </w:r>
    </w:p>
    <w:p w:rsidR="005E3229" w:rsidRPr="003E0558" w:rsidRDefault="005E3229" w:rsidP="005E3229">
      <w:pPr>
        <w:rPr>
          <w:sz w:val="20"/>
          <w:szCs w:val="20"/>
        </w:rPr>
      </w:pPr>
      <w:r w:rsidRPr="003E0558">
        <w:rPr>
          <w:sz w:val="20"/>
          <w:szCs w:val="20"/>
        </w:rPr>
        <w:t>Hodnotené obdobie : _________________________</w:t>
      </w:r>
    </w:p>
    <w:p w:rsidR="005E3229" w:rsidRPr="003E0558" w:rsidRDefault="005E3229" w:rsidP="005E3229">
      <w:pPr>
        <w:rPr>
          <w:sz w:val="20"/>
          <w:szCs w:val="20"/>
        </w:rPr>
      </w:pPr>
      <w:r w:rsidRPr="003E0558">
        <w:rPr>
          <w:sz w:val="20"/>
          <w:szCs w:val="20"/>
        </w:rPr>
        <w:t xml:space="preserve">Účel hodnotenia : </w:t>
      </w:r>
    </w:p>
    <w:p w:rsidR="005E3229" w:rsidRPr="003E0558" w:rsidRDefault="005E3229" w:rsidP="005E3229">
      <w:pPr>
        <w:numPr>
          <w:ilvl w:val="0"/>
          <w:numId w:val="84"/>
        </w:numPr>
        <w:rPr>
          <w:sz w:val="20"/>
          <w:szCs w:val="20"/>
        </w:rPr>
      </w:pPr>
      <w:r w:rsidRPr="003E0558">
        <w:rPr>
          <w:sz w:val="20"/>
          <w:szCs w:val="20"/>
        </w:rPr>
        <w:t>pravidelné ročné hodnotenie (neoddeliteľnou prílohou je hodnotiaci hárok)</w:t>
      </w:r>
    </w:p>
    <w:p w:rsidR="005E3229" w:rsidRPr="003E0558" w:rsidRDefault="005E3229" w:rsidP="005E3229">
      <w:pPr>
        <w:numPr>
          <w:ilvl w:val="0"/>
          <w:numId w:val="84"/>
        </w:numPr>
        <w:rPr>
          <w:sz w:val="20"/>
          <w:szCs w:val="20"/>
        </w:rPr>
      </w:pPr>
      <w:r w:rsidRPr="003E0558">
        <w:rPr>
          <w:sz w:val="20"/>
          <w:szCs w:val="20"/>
        </w:rPr>
        <w:t>kontrolný rozhovor</w:t>
      </w:r>
    </w:p>
    <w:p w:rsidR="005E3229" w:rsidRPr="003E0558" w:rsidRDefault="005E3229" w:rsidP="005E3229">
      <w:pPr>
        <w:numPr>
          <w:ilvl w:val="0"/>
          <w:numId w:val="84"/>
        </w:numPr>
        <w:rPr>
          <w:sz w:val="20"/>
          <w:szCs w:val="20"/>
        </w:rPr>
      </w:pPr>
      <w:r w:rsidRPr="003E0558">
        <w:rPr>
          <w:sz w:val="20"/>
          <w:szCs w:val="20"/>
        </w:rPr>
        <w:t xml:space="preserve">iný účel (hodnotenie nástupnej praxe, pred zmenou pracovnej pozície, po ... mesiacoch,     </w:t>
      </w:r>
    </w:p>
    <w:p w:rsidR="005E3229" w:rsidRPr="003E0558" w:rsidRDefault="005E3229" w:rsidP="005E3229">
      <w:pPr>
        <w:rPr>
          <w:sz w:val="20"/>
          <w:szCs w:val="20"/>
        </w:rPr>
      </w:pPr>
      <w:r w:rsidRPr="003E0558">
        <w:rPr>
          <w:sz w:val="20"/>
          <w:szCs w:val="20"/>
        </w:rPr>
        <w:t xml:space="preserve">                na žiadosť ______________________________________________</w:t>
      </w:r>
      <w:r w:rsidRPr="003E0558">
        <w:rPr>
          <w:sz w:val="20"/>
          <w:szCs w:val="20"/>
          <w:vertAlign w:val="superscript"/>
        </w:rPr>
        <w:footnoteReference w:id="45"/>
      </w:r>
    </w:p>
    <w:p w:rsidR="005E3229" w:rsidRPr="003E0558" w:rsidRDefault="005E3229" w:rsidP="005E3229">
      <w:pPr>
        <w:rPr>
          <w:sz w:val="20"/>
          <w:szCs w:val="20"/>
        </w:rPr>
      </w:pPr>
    </w:p>
    <w:p w:rsidR="005E3229" w:rsidRPr="003E0558" w:rsidRDefault="005E3229" w:rsidP="005E3229">
      <w:pPr>
        <w:rPr>
          <w:sz w:val="20"/>
          <w:szCs w:val="20"/>
        </w:rPr>
      </w:pPr>
      <w:r w:rsidRPr="003E0558">
        <w:rPr>
          <w:sz w:val="20"/>
          <w:szCs w:val="20"/>
        </w:rPr>
        <w:t>Posledné hodnotenie  zo dňa : __________________________________</w:t>
      </w:r>
    </w:p>
    <w:p w:rsidR="005E3229" w:rsidRPr="003E0558" w:rsidRDefault="005E3229" w:rsidP="005E3229">
      <w:pPr>
        <w:rPr>
          <w:sz w:val="20"/>
          <w:szCs w:val="20"/>
        </w:rPr>
      </w:pPr>
    </w:p>
    <w:p w:rsidR="005E3229" w:rsidRPr="003E0558" w:rsidRDefault="005E3229" w:rsidP="005E3229">
      <w:pPr>
        <w:jc w:val="center"/>
        <w:rPr>
          <w:b/>
          <w:sz w:val="20"/>
          <w:szCs w:val="20"/>
        </w:rPr>
      </w:pPr>
      <w:r w:rsidRPr="003E0558">
        <w:rPr>
          <w:b/>
          <w:sz w:val="20"/>
          <w:szCs w:val="20"/>
        </w:rPr>
        <w:t>Stupnica pre záver hodnotenia</w:t>
      </w:r>
    </w:p>
    <w:tbl>
      <w:tblPr>
        <w:tblW w:w="9416"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1539"/>
        <w:gridCol w:w="1462"/>
        <w:gridCol w:w="1494"/>
        <w:gridCol w:w="1607"/>
        <w:gridCol w:w="1518"/>
        <w:gridCol w:w="1796"/>
      </w:tblGrid>
      <w:tr w:rsidR="005E3229" w:rsidRPr="003E0558" w:rsidTr="005E3229">
        <w:tc>
          <w:tcPr>
            <w:tcW w:w="170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5E3229" w:rsidRPr="003E0558" w:rsidRDefault="005E3229" w:rsidP="005E3229">
            <w:pPr>
              <w:rPr>
                <w:bCs/>
                <w:sz w:val="18"/>
                <w:szCs w:val="18"/>
              </w:rPr>
            </w:pPr>
            <w:r w:rsidRPr="003E0558">
              <w:rPr>
                <w:bCs/>
                <w:sz w:val="18"/>
                <w:szCs w:val="18"/>
              </w:rPr>
              <w:t>Slovné hodnotenie</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i/>
                <w:sz w:val="20"/>
                <w:szCs w:val="20"/>
              </w:rPr>
            </w:pPr>
            <w:r w:rsidRPr="003E0558">
              <w:rPr>
                <w:b/>
                <w:bCs/>
                <w:i/>
                <w:caps/>
                <w:sz w:val="20"/>
                <w:szCs w:val="20"/>
              </w:rPr>
              <w:t>Vynikajúca</w:t>
            </w:r>
            <w:r w:rsidRPr="003E0558">
              <w:rPr>
                <w:b/>
                <w:bCs/>
                <w:i/>
                <w:sz w:val="20"/>
                <w:szCs w:val="20"/>
              </w:rPr>
              <w:t xml:space="preserve"> </w:t>
            </w:r>
            <w:r w:rsidRPr="003E0558">
              <w:rPr>
                <w:i/>
                <w:sz w:val="20"/>
                <w:szCs w:val="20"/>
              </w:rPr>
              <w:t xml:space="preserve">úroveň a kvalita </w:t>
            </w:r>
          </w:p>
        </w:tc>
        <w:tc>
          <w:tcPr>
            <w:tcW w:w="1666"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i/>
                <w:sz w:val="20"/>
                <w:szCs w:val="20"/>
              </w:rPr>
            </w:pPr>
            <w:r w:rsidRPr="003E0558">
              <w:rPr>
                <w:b/>
                <w:caps/>
                <w:sz w:val="20"/>
                <w:szCs w:val="20"/>
              </w:rPr>
              <w:t>Veľmi dobrá</w:t>
            </w:r>
            <w:r w:rsidRPr="003E0558">
              <w:rPr>
                <w:i/>
                <w:sz w:val="20"/>
                <w:szCs w:val="20"/>
              </w:rPr>
              <w:t xml:space="preserve">  úroveň a kvalita</w:t>
            </w:r>
          </w:p>
        </w:tc>
        <w:tc>
          <w:tcPr>
            <w:tcW w:w="149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i/>
                <w:sz w:val="20"/>
                <w:szCs w:val="20"/>
              </w:rPr>
            </w:pPr>
            <w:r w:rsidRPr="003E0558">
              <w:rPr>
                <w:b/>
                <w:caps/>
                <w:sz w:val="20"/>
                <w:szCs w:val="20"/>
              </w:rPr>
              <w:t xml:space="preserve">Štandardná   </w:t>
            </w:r>
            <w:r w:rsidRPr="003E0558">
              <w:rPr>
                <w:i/>
                <w:sz w:val="20"/>
                <w:szCs w:val="20"/>
              </w:rPr>
              <w:t>úroveň a kvalita</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i/>
                <w:sz w:val="20"/>
                <w:szCs w:val="20"/>
              </w:rPr>
            </w:pPr>
            <w:r w:rsidRPr="003E0558">
              <w:rPr>
                <w:b/>
                <w:caps/>
                <w:sz w:val="20"/>
                <w:szCs w:val="20"/>
              </w:rPr>
              <w:t xml:space="preserve">Uspokojivá  </w:t>
            </w:r>
            <w:r w:rsidRPr="003E0558">
              <w:rPr>
                <w:i/>
                <w:sz w:val="20"/>
                <w:szCs w:val="20"/>
              </w:rPr>
              <w:t xml:space="preserve"> úroveň a kvalita</w:t>
            </w:r>
          </w:p>
        </w:tc>
        <w:tc>
          <w:tcPr>
            <w:tcW w:w="1645"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i/>
                <w:sz w:val="20"/>
                <w:szCs w:val="20"/>
              </w:rPr>
            </w:pPr>
            <w:r w:rsidRPr="003E0558">
              <w:rPr>
                <w:b/>
                <w:caps/>
                <w:sz w:val="20"/>
                <w:szCs w:val="20"/>
              </w:rPr>
              <w:t xml:space="preserve">Neuspokojivá  </w:t>
            </w:r>
            <w:r w:rsidRPr="003E0558">
              <w:rPr>
                <w:i/>
                <w:sz w:val="20"/>
                <w:szCs w:val="20"/>
              </w:rPr>
              <w:t xml:space="preserve"> úroveň a kvalita </w:t>
            </w:r>
          </w:p>
        </w:tc>
      </w:tr>
      <w:tr w:rsidR="005E3229" w:rsidRPr="003E0558" w:rsidTr="005E3229">
        <w:tc>
          <w:tcPr>
            <w:tcW w:w="170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5E3229" w:rsidRPr="003E0558" w:rsidRDefault="005E3229" w:rsidP="005E3229">
            <w:pPr>
              <w:rPr>
                <w:bCs/>
                <w:sz w:val="18"/>
                <w:szCs w:val="18"/>
              </w:rPr>
            </w:pPr>
            <w:r w:rsidRPr="003E0558">
              <w:rPr>
                <w:bCs/>
                <w:sz w:val="18"/>
                <w:szCs w:val="18"/>
              </w:rPr>
              <w:t>Bodové hodnotenie</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sz w:val="20"/>
                <w:szCs w:val="20"/>
              </w:rPr>
            </w:pPr>
            <w:r w:rsidRPr="003E0558">
              <w:rPr>
                <w:sz w:val="20"/>
                <w:szCs w:val="20"/>
              </w:rPr>
              <w:t>280 - 255</w:t>
            </w:r>
          </w:p>
        </w:tc>
        <w:tc>
          <w:tcPr>
            <w:tcW w:w="1666"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sz w:val="20"/>
                <w:szCs w:val="20"/>
              </w:rPr>
            </w:pPr>
            <w:r w:rsidRPr="003E0558">
              <w:rPr>
                <w:sz w:val="20"/>
                <w:szCs w:val="20"/>
              </w:rPr>
              <w:t>254 – 207</w:t>
            </w:r>
          </w:p>
        </w:tc>
        <w:tc>
          <w:tcPr>
            <w:tcW w:w="149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sz w:val="20"/>
                <w:szCs w:val="20"/>
              </w:rPr>
            </w:pPr>
            <w:r w:rsidRPr="003E0558">
              <w:rPr>
                <w:sz w:val="20"/>
                <w:szCs w:val="20"/>
              </w:rPr>
              <w:t>206 - 128</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sz w:val="20"/>
                <w:szCs w:val="20"/>
              </w:rPr>
            </w:pPr>
            <w:r w:rsidRPr="003E0558">
              <w:rPr>
                <w:sz w:val="20"/>
                <w:szCs w:val="20"/>
              </w:rPr>
              <w:t>127 – 55</w:t>
            </w:r>
          </w:p>
        </w:tc>
        <w:tc>
          <w:tcPr>
            <w:tcW w:w="1645"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jc w:val="center"/>
              <w:rPr>
                <w:sz w:val="20"/>
                <w:szCs w:val="20"/>
              </w:rPr>
            </w:pPr>
            <w:r w:rsidRPr="003E0558">
              <w:rPr>
                <w:sz w:val="20"/>
                <w:szCs w:val="20"/>
              </w:rPr>
              <w:t>57 - 0</w:t>
            </w:r>
          </w:p>
        </w:tc>
      </w:tr>
    </w:tbl>
    <w:p w:rsidR="005E3229" w:rsidRPr="003E0558" w:rsidRDefault="005E3229" w:rsidP="005E3229">
      <w:pPr>
        <w:rPr>
          <w:sz w:val="20"/>
          <w:szCs w:val="20"/>
        </w:rPr>
      </w:pPr>
    </w:p>
    <w:p w:rsidR="005E3229" w:rsidRPr="003E0558" w:rsidRDefault="005E3229" w:rsidP="005E3229">
      <w:pPr>
        <w:jc w:val="center"/>
        <w:rPr>
          <w:b/>
          <w:sz w:val="20"/>
          <w:szCs w:val="20"/>
        </w:rPr>
      </w:pPr>
      <w:r w:rsidRPr="003E0558">
        <w:rPr>
          <w:b/>
          <w:sz w:val="20"/>
          <w:szCs w:val="20"/>
        </w:rPr>
        <w:t>Záverečné hodnotenie zamestnanca</w:t>
      </w:r>
    </w:p>
    <w:tbl>
      <w:tblPr>
        <w:tblW w:w="5529"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2371"/>
        <w:gridCol w:w="3158"/>
      </w:tblGrid>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5E3229" w:rsidRPr="003E0558" w:rsidRDefault="005E3229" w:rsidP="005E3229">
            <w:pPr>
              <w:jc w:val="center"/>
              <w:rPr>
                <w:b/>
                <w:sz w:val="20"/>
                <w:szCs w:val="20"/>
              </w:rPr>
            </w:pPr>
            <w:r w:rsidRPr="003E0558">
              <w:rPr>
                <w:b/>
                <w:sz w:val="20"/>
                <w:szCs w:val="20"/>
              </w:rPr>
              <w:tab/>
              <w:t>Počet získaných bodov</w:t>
            </w:r>
          </w:p>
        </w:tc>
        <w:tc>
          <w:tcPr>
            <w:tcW w:w="3158"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5E3229" w:rsidRPr="003E0558" w:rsidRDefault="005E3229" w:rsidP="005E3229">
            <w:pPr>
              <w:jc w:val="center"/>
              <w:rPr>
                <w:b/>
                <w:sz w:val="20"/>
                <w:szCs w:val="20"/>
              </w:rPr>
            </w:pPr>
            <w:r w:rsidRPr="003E0558">
              <w:rPr>
                <w:b/>
                <w:sz w:val="20"/>
                <w:szCs w:val="20"/>
              </w:rPr>
              <w:t>Hodnotenie</w:t>
            </w:r>
          </w:p>
        </w:tc>
      </w:tr>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i/>
                <w:sz w:val="20"/>
                <w:szCs w:val="20"/>
              </w:rPr>
            </w:pPr>
            <w:r w:rsidRPr="003E0558">
              <w:rPr>
                <w:b/>
                <w:bCs/>
                <w:i/>
                <w:caps/>
                <w:sz w:val="20"/>
                <w:szCs w:val="20"/>
              </w:rPr>
              <w:t>Vynikajúca</w:t>
            </w:r>
            <w:r w:rsidRPr="003E0558">
              <w:rPr>
                <w:b/>
                <w:bCs/>
                <w:i/>
                <w:sz w:val="20"/>
                <w:szCs w:val="20"/>
              </w:rPr>
              <w:t xml:space="preserve"> </w:t>
            </w:r>
            <w:r w:rsidRPr="003E0558">
              <w:rPr>
                <w:i/>
                <w:sz w:val="20"/>
                <w:szCs w:val="20"/>
              </w:rPr>
              <w:t>úroveň a kvalita</w:t>
            </w:r>
          </w:p>
        </w:tc>
      </w:tr>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i/>
                <w:sz w:val="20"/>
                <w:szCs w:val="20"/>
              </w:rPr>
            </w:pPr>
            <w:r w:rsidRPr="003E0558">
              <w:rPr>
                <w:b/>
                <w:caps/>
                <w:sz w:val="20"/>
                <w:szCs w:val="20"/>
              </w:rPr>
              <w:t>Veľmi dobrá</w:t>
            </w:r>
            <w:r w:rsidRPr="003E0558">
              <w:rPr>
                <w:i/>
                <w:sz w:val="20"/>
                <w:szCs w:val="20"/>
              </w:rPr>
              <w:t xml:space="preserve">  úroveň a kvalita</w:t>
            </w:r>
          </w:p>
        </w:tc>
      </w:tr>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i/>
                <w:sz w:val="20"/>
                <w:szCs w:val="20"/>
              </w:rPr>
            </w:pPr>
            <w:r w:rsidRPr="003E0558">
              <w:rPr>
                <w:b/>
                <w:caps/>
                <w:sz w:val="20"/>
                <w:szCs w:val="20"/>
              </w:rPr>
              <w:t xml:space="preserve">Štandardná   </w:t>
            </w:r>
            <w:r w:rsidRPr="003E0558">
              <w:rPr>
                <w:i/>
                <w:sz w:val="20"/>
                <w:szCs w:val="20"/>
              </w:rPr>
              <w:t>úroveň a kvalita</w:t>
            </w:r>
          </w:p>
        </w:tc>
      </w:tr>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i/>
                <w:sz w:val="20"/>
                <w:szCs w:val="20"/>
              </w:rPr>
            </w:pPr>
            <w:r w:rsidRPr="003E0558">
              <w:rPr>
                <w:b/>
                <w:caps/>
                <w:sz w:val="20"/>
                <w:szCs w:val="20"/>
              </w:rPr>
              <w:t xml:space="preserve">Uspokojivá  </w:t>
            </w:r>
            <w:r w:rsidRPr="003E0558">
              <w:rPr>
                <w:i/>
                <w:sz w:val="20"/>
                <w:szCs w:val="20"/>
              </w:rPr>
              <w:t xml:space="preserve"> úroveň a kvalita</w:t>
            </w:r>
          </w:p>
        </w:tc>
      </w:tr>
      <w:tr w:rsidR="005E3229" w:rsidRPr="003E0558" w:rsidTr="005E3229">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5E3229" w:rsidRPr="003E0558" w:rsidRDefault="005E3229" w:rsidP="005E3229">
            <w:pPr>
              <w:rPr>
                <w:b/>
                <w:i/>
                <w:sz w:val="20"/>
                <w:szCs w:val="20"/>
              </w:rPr>
            </w:pPr>
            <w:r w:rsidRPr="003E0558">
              <w:rPr>
                <w:b/>
                <w:caps/>
                <w:sz w:val="20"/>
                <w:szCs w:val="20"/>
              </w:rPr>
              <w:t xml:space="preserve">Neuspokojivá  </w:t>
            </w:r>
            <w:r w:rsidRPr="003E0558">
              <w:rPr>
                <w:i/>
                <w:sz w:val="20"/>
                <w:szCs w:val="20"/>
              </w:rPr>
              <w:t xml:space="preserve"> úroveň a kvalita</w:t>
            </w:r>
          </w:p>
        </w:tc>
      </w:tr>
    </w:tbl>
    <w:p w:rsidR="005E3229" w:rsidRPr="003E0558" w:rsidRDefault="005E3229" w:rsidP="005E3229">
      <w:pPr>
        <w:rPr>
          <w:sz w:val="20"/>
          <w:szCs w:val="20"/>
        </w:rPr>
      </w:pPr>
    </w:p>
    <w:p w:rsidR="005E3229" w:rsidRPr="003E0558" w:rsidRDefault="005E3229" w:rsidP="005E3229">
      <w:pPr>
        <w:rPr>
          <w:b/>
          <w:sz w:val="20"/>
          <w:szCs w:val="20"/>
        </w:rPr>
      </w:pPr>
      <w:r w:rsidRPr="003E0558">
        <w:rPr>
          <w:b/>
          <w:sz w:val="20"/>
          <w:szCs w:val="20"/>
        </w:rPr>
        <w:t>Individuálne ciele a úlohy na nasledujúce ob</w:t>
      </w:r>
      <w:r w:rsidR="00346018" w:rsidRPr="003E0558">
        <w:rPr>
          <w:b/>
          <w:sz w:val="20"/>
          <w:szCs w:val="20"/>
        </w:rPr>
        <w:t xml:space="preserve">dobie : </w:t>
      </w:r>
    </w:p>
    <w:p w:rsidR="005E3229" w:rsidRPr="003E0558" w:rsidRDefault="005E3229" w:rsidP="005E3229">
      <w:pPr>
        <w:rPr>
          <w:b/>
          <w:sz w:val="20"/>
          <w:szCs w:val="20"/>
        </w:rPr>
      </w:pPr>
    </w:p>
    <w:p w:rsidR="005E3229" w:rsidRPr="003E0558" w:rsidRDefault="005E3229" w:rsidP="005E3229">
      <w:pPr>
        <w:rPr>
          <w:b/>
          <w:sz w:val="20"/>
          <w:szCs w:val="20"/>
        </w:rPr>
      </w:pPr>
      <w:r w:rsidRPr="003E0558">
        <w:rPr>
          <w:b/>
          <w:sz w:val="20"/>
          <w:szCs w:val="20"/>
        </w:rPr>
        <w:t>Záver hodnotenia</w:t>
      </w:r>
      <w:r w:rsidRPr="003E0558">
        <w:rPr>
          <w:sz w:val="20"/>
          <w:szCs w:val="20"/>
          <w:vertAlign w:val="superscript"/>
        </w:rPr>
        <w:footnoteReference w:id="46"/>
      </w:r>
      <w:r w:rsidR="00346018" w:rsidRPr="003E0558">
        <w:rPr>
          <w:b/>
          <w:sz w:val="20"/>
          <w:szCs w:val="20"/>
        </w:rPr>
        <w:t xml:space="preserve"> : </w:t>
      </w:r>
    </w:p>
    <w:p w:rsidR="005E3229" w:rsidRPr="003E0558" w:rsidRDefault="005E3229" w:rsidP="005E3229">
      <w:pPr>
        <w:suppressAutoHyphens/>
        <w:spacing w:line="264" w:lineRule="auto"/>
        <w:jc w:val="both"/>
        <w:rPr>
          <w:rFonts w:eastAsia="Calibri"/>
          <w:b/>
          <w:sz w:val="20"/>
          <w:szCs w:val="20"/>
          <w:lang w:eastAsia="ar-SA"/>
        </w:rPr>
      </w:pPr>
      <w:r w:rsidRPr="003E0558">
        <w:rPr>
          <w:rFonts w:eastAsia="Calibri"/>
          <w:b/>
          <w:sz w:val="20"/>
          <w:szCs w:val="20"/>
          <w:lang w:eastAsia="ar-SA"/>
        </w:rPr>
        <w:t xml:space="preserve">Hodnotiteľ: </w:t>
      </w:r>
      <w:r w:rsidRPr="003E0558">
        <w:rPr>
          <w:rFonts w:eastAsia="Calibri"/>
          <w:b/>
          <w:sz w:val="20"/>
          <w:szCs w:val="20"/>
          <w:lang w:eastAsia="ar-SA"/>
        </w:rPr>
        <w:tab/>
      </w:r>
    </w:p>
    <w:p w:rsidR="005E3229" w:rsidRPr="003E0558" w:rsidRDefault="005E3229" w:rsidP="005E3229">
      <w:pPr>
        <w:spacing w:line="264" w:lineRule="auto"/>
        <w:jc w:val="both"/>
        <w:rPr>
          <w:sz w:val="20"/>
          <w:szCs w:val="20"/>
        </w:rPr>
      </w:pPr>
      <w:r w:rsidRPr="003E0558">
        <w:rPr>
          <w:sz w:val="20"/>
          <w:szCs w:val="20"/>
        </w:rPr>
        <w:t xml:space="preserve">Titul, meno, priezvisko: </w:t>
      </w:r>
      <w:r w:rsidRPr="003E0558">
        <w:rPr>
          <w:sz w:val="20"/>
          <w:szCs w:val="20"/>
        </w:rPr>
        <w:tab/>
        <w:t xml:space="preserve">    </w:t>
      </w:r>
    </w:p>
    <w:p w:rsidR="005E3229" w:rsidRPr="003E0558" w:rsidRDefault="005E3229" w:rsidP="005E3229">
      <w:pPr>
        <w:spacing w:line="264" w:lineRule="auto"/>
        <w:jc w:val="both"/>
        <w:rPr>
          <w:sz w:val="20"/>
          <w:szCs w:val="20"/>
        </w:rPr>
      </w:pPr>
      <w:r w:rsidRPr="003E0558">
        <w:rPr>
          <w:sz w:val="20"/>
          <w:szCs w:val="20"/>
        </w:rPr>
        <w:t xml:space="preserve">Kategória /podkategória: </w:t>
      </w:r>
      <w:r w:rsidRPr="003E0558">
        <w:rPr>
          <w:sz w:val="20"/>
          <w:szCs w:val="20"/>
        </w:rPr>
        <w:tab/>
      </w:r>
    </w:p>
    <w:p w:rsidR="005E3229" w:rsidRPr="003E0558" w:rsidRDefault="005E3229" w:rsidP="005E3229">
      <w:pPr>
        <w:spacing w:line="264" w:lineRule="auto"/>
        <w:jc w:val="both"/>
        <w:rPr>
          <w:i/>
          <w:sz w:val="20"/>
          <w:szCs w:val="20"/>
        </w:rPr>
      </w:pPr>
      <w:r w:rsidRPr="003E0558">
        <w:rPr>
          <w:sz w:val="20"/>
          <w:szCs w:val="20"/>
        </w:rPr>
        <w:t xml:space="preserve">Kariérový stupeň:  </w:t>
      </w:r>
    </w:p>
    <w:p w:rsidR="005E3229" w:rsidRPr="003E0558" w:rsidRDefault="005E3229" w:rsidP="005E3229">
      <w:pPr>
        <w:suppressAutoHyphens/>
        <w:spacing w:line="264" w:lineRule="auto"/>
        <w:jc w:val="both"/>
        <w:rPr>
          <w:rFonts w:eastAsia="Calibri"/>
          <w:sz w:val="20"/>
          <w:szCs w:val="20"/>
          <w:lang w:eastAsia="ar-SA"/>
        </w:rPr>
      </w:pPr>
      <w:r w:rsidRPr="003E0558">
        <w:rPr>
          <w:rFonts w:eastAsia="Calibri"/>
          <w:sz w:val="20"/>
          <w:szCs w:val="20"/>
          <w:lang w:eastAsia="ar-SA"/>
        </w:rPr>
        <w:t>Dátum:</w:t>
      </w:r>
      <w:r w:rsidRPr="003E0558">
        <w:rPr>
          <w:rFonts w:eastAsia="Calibri"/>
          <w:sz w:val="20"/>
          <w:szCs w:val="20"/>
          <w:lang w:eastAsia="ar-SA"/>
        </w:rPr>
        <w:tab/>
      </w:r>
      <w:r w:rsidRPr="003E0558">
        <w:rPr>
          <w:rFonts w:eastAsia="Calibri"/>
          <w:sz w:val="20"/>
          <w:szCs w:val="20"/>
          <w:lang w:eastAsia="ar-SA"/>
        </w:rPr>
        <w:tab/>
        <w:t xml:space="preserve">   </w:t>
      </w:r>
      <w:r w:rsidRPr="003E0558">
        <w:rPr>
          <w:rFonts w:eastAsia="Calibri"/>
          <w:sz w:val="20"/>
          <w:szCs w:val="20"/>
          <w:lang w:eastAsia="ar-SA"/>
        </w:rPr>
        <w:tab/>
      </w:r>
      <w:r w:rsidRPr="003E0558">
        <w:rPr>
          <w:rFonts w:eastAsia="Calibri"/>
          <w:sz w:val="20"/>
          <w:szCs w:val="20"/>
          <w:lang w:eastAsia="ar-SA"/>
        </w:rPr>
        <w:tab/>
        <w:t xml:space="preserve">                               Podpis: __________________________________</w:t>
      </w:r>
    </w:p>
    <w:p w:rsidR="005E3229" w:rsidRPr="003E0558" w:rsidRDefault="005E3229" w:rsidP="005E3229">
      <w:pPr>
        <w:suppressAutoHyphens/>
        <w:spacing w:line="264" w:lineRule="auto"/>
        <w:jc w:val="both"/>
        <w:rPr>
          <w:rFonts w:eastAsia="Calibri"/>
          <w:b/>
          <w:sz w:val="20"/>
          <w:szCs w:val="20"/>
          <w:lang w:eastAsia="ar-SA"/>
        </w:rPr>
      </w:pPr>
    </w:p>
    <w:p w:rsidR="005E3229" w:rsidRPr="003E0558" w:rsidRDefault="005E3229" w:rsidP="005E3229">
      <w:pPr>
        <w:suppressAutoHyphens/>
        <w:spacing w:line="264" w:lineRule="auto"/>
        <w:jc w:val="both"/>
        <w:rPr>
          <w:rFonts w:eastAsia="Calibri"/>
          <w:sz w:val="20"/>
          <w:szCs w:val="20"/>
          <w:lang w:eastAsia="ar-SA"/>
        </w:rPr>
      </w:pPr>
      <w:r w:rsidRPr="003E0558">
        <w:rPr>
          <w:rFonts w:eastAsia="Calibri"/>
          <w:b/>
          <w:sz w:val="20"/>
          <w:szCs w:val="20"/>
          <w:lang w:eastAsia="ar-SA"/>
        </w:rPr>
        <w:t>Hodnotený zamestnanec/vyjadrenie:</w:t>
      </w:r>
      <w:r w:rsidRPr="003E0558">
        <w:rPr>
          <w:rFonts w:eastAsia="Calibri"/>
          <w:sz w:val="20"/>
          <w:szCs w:val="20"/>
          <w:lang w:eastAsia="ar-SA"/>
        </w:rPr>
        <w:t xml:space="preserve">  </w:t>
      </w:r>
      <w:r w:rsidRPr="003E0558">
        <w:rPr>
          <w:rFonts w:eastAsia="Calibri"/>
          <w:sz w:val="20"/>
          <w:szCs w:val="20"/>
          <w:lang w:eastAsia="ar-SA"/>
        </w:rPr>
        <w:tab/>
      </w:r>
    </w:p>
    <w:p w:rsidR="005E3229" w:rsidRPr="003E0558" w:rsidRDefault="005E3229" w:rsidP="005E3229">
      <w:pPr>
        <w:suppressAutoHyphens/>
        <w:spacing w:line="264" w:lineRule="auto"/>
        <w:jc w:val="both"/>
        <w:rPr>
          <w:rFonts w:eastAsia="Calibri"/>
          <w:sz w:val="20"/>
          <w:szCs w:val="20"/>
          <w:lang w:eastAsia="ar-SA"/>
        </w:rPr>
      </w:pPr>
    </w:p>
    <w:p w:rsidR="00E845C1" w:rsidRPr="003E0558" w:rsidRDefault="00E845C1" w:rsidP="005E3229">
      <w:pPr>
        <w:suppressAutoHyphens/>
        <w:spacing w:line="264" w:lineRule="auto"/>
        <w:jc w:val="both"/>
        <w:rPr>
          <w:rFonts w:eastAsia="Calibri"/>
          <w:sz w:val="20"/>
          <w:szCs w:val="20"/>
          <w:lang w:eastAsia="ar-SA"/>
        </w:rPr>
      </w:pPr>
    </w:p>
    <w:p w:rsidR="003E0558" w:rsidRDefault="003E0558" w:rsidP="005E3229">
      <w:pPr>
        <w:suppressAutoHyphens/>
        <w:spacing w:line="264" w:lineRule="auto"/>
        <w:jc w:val="both"/>
        <w:rPr>
          <w:rFonts w:eastAsia="Calibri"/>
          <w:sz w:val="20"/>
          <w:szCs w:val="20"/>
          <w:lang w:eastAsia="ar-SA"/>
        </w:rPr>
      </w:pPr>
    </w:p>
    <w:p w:rsidR="003E0558" w:rsidRDefault="003E0558" w:rsidP="005E3229">
      <w:pPr>
        <w:suppressAutoHyphens/>
        <w:spacing w:line="264" w:lineRule="auto"/>
        <w:jc w:val="both"/>
        <w:rPr>
          <w:rFonts w:eastAsia="Calibri"/>
          <w:sz w:val="20"/>
          <w:szCs w:val="20"/>
          <w:lang w:eastAsia="ar-SA"/>
        </w:rPr>
      </w:pPr>
    </w:p>
    <w:p w:rsidR="003E0558" w:rsidRDefault="003E0558" w:rsidP="005E3229">
      <w:pPr>
        <w:suppressAutoHyphens/>
        <w:spacing w:line="264" w:lineRule="auto"/>
        <w:jc w:val="both"/>
        <w:rPr>
          <w:rFonts w:eastAsia="Calibri"/>
          <w:sz w:val="20"/>
          <w:szCs w:val="20"/>
          <w:lang w:eastAsia="ar-SA"/>
        </w:rPr>
      </w:pPr>
    </w:p>
    <w:p w:rsidR="005E3229" w:rsidRPr="003E0558" w:rsidRDefault="005E3229" w:rsidP="005E3229">
      <w:pPr>
        <w:suppressAutoHyphens/>
        <w:spacing w:line="264" w:lineRule="auto"/>
        <w:jc w:val="both"/>
        <w:rPr>
          <w:rFonts w:eastAsia="Calibri"/>
          <w:sz w:val="20"/>
          <w:szCs w:val="20"/>
          <w:lang w:eastAsia="ar-SA"/>
        </w:rPr>
      </w:pPr>
      <w:r w:rsidRPr="003E0558">
        <w:rPr>
          <w:rFonts w:eastAsia="Calibri"/>
          <w:sz w:val="20"/>
          <w:szCs w:val="20"/>
          <w:lang w:eastAsia="ar-SA"/>
        </w:rPr>
        <w:lastRenderedPageBreak/>
        <w:t>Dátum:</w:t>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t xml:space="preserve">                             Podpis/Prevzal: _____________________________</w:t>
      </w:r>
    </w:p>
    <w:tbl>
      <w:tblPr>
        <w:tblW w:w="10727" w:type="dxa"/>
        <w:tblInd w:w="-567" w:type="dxa"/>
        <w:tblCellMar>
          <w:left w:w="70" w:type="dxa"/>
          <w:right w:w="70" w:type="dxa"/>
        </w:tblCellMar>
        <w:tblLook w:val="04A0"/>
      </w:tblPr>
      <w:tblGrid>
        <w:gridCol w:w="1675"/>
        <w:gridCol w:w="26"/>
        <w:gridCol w:w="828"/>
        <w:gridCol w:w="57"/>
        <w:gridCol w:w="3936"/>
        <w:gridCol w:w="340"/>
        <w:gridCol w:w="342"/>
        <w:gridCol w:w="86"/>
        <w:gridCol w:w="252"/>
        <w:gridCol w:w="87"/>
        <w:gridCol w:w="11"/>
        <w:gridCol w:w="244"/>
        <w:gridCol w:w="99"/>
        <w:gridCol w:w="13"/>
        <w:gridCol w:w="229"/>
        <w:gridCol w:w="114"/>
        <w:gridCol w:w="13"/>
        <w:gridCol w:w="212"/>
        <w:gridCol w:w="134"/>
        <w:gridCol w:w="10"/>
        <w:gridCol w:w="198"/>
        <w:gridCol w:w="129"/>
        <w:gridCol w:w="10"/>
        <w:gridCol w:w="201"/>
        <w:gridCol w:w="126"/>
        <w:gridCol w:w="10"/>
        <w:gridCol w:w="203"/>
        <w:gridCol w:w="123"/>
        <w:gridCol w:w="10"/>
        <w:gridCol w:w="327"/>
        <w:gridCol w:w="10"/>
        <w:gridCol w:w="9"/>
        <w:gridCol w:w="316"/>
        <w:gridCol w:w="10"/>
        <w:gridCol w:w="326"/>
        <w:gridCol w:w="11"/>
      </w:tblGrid>
      <w:tr w:rsidR="005E3229" w:rsidRPr="003E0558" w:rsidTr="005E3229">
        <w:trPr>
          <w:trHeight w:val="315"/>
        </w:trPr>
        <w:tc>
          <w:tcPr>
            <w:tcW w:w="2529" w:type="dxa"/>
            <w:gridSpan w:val="3"/>
            <w:vAlign w:val="bottom"/>
          </w:tcPr>
          <w:p w:rsidR="005E3229" w:rsidRPr="003E0558" w:rsidRDefault="005E3229" w:rsidP="005E3229">
            <w:pPr>
              <w:jc w:val="center"/>
              <w:rPr>
                <w:b/>
                <w:bCs/>
                <w:color w:val="000000"/>
                <w:sz w:val="20"/>
                <w:szCs w:val="20"/>
              </w:rPr>
            </w:pPr>
            <w:r w:rsidRPr="003E0558">
              <w:rPr>
                <w:b/>
                <w:bCs/>
                <w:color w:val="000000"/>
                <w:sz w:val="20"/>
                <w:szCs w:val="20"/>
              </w:rPr>
              <w:t xml:space="preserve">hodnotená oblasť : </w:t>
            </w:r>
          </w:p>
        </w:tc>
        <w:tc>
          <w:tcPr>
            <w:tcW w:w="4761" w:type="dxa"/>
            <w:gridSpan w:val="5"/>
            <w:vAlign w:val="bottom"/>
          </w:tcPr>
          <w:p w:rsidR="005E3229" w:rsidRPr="003E0558" w:rsidRDefault="005E3229" w:rsidP="005E3229">
            <w:pPr>
              <w:jc w:val="center"/>
              <w:rPr>
                <w:b/>
                <w:bCs/>
                <w:color w:val="000000"/>
                <w:sz w:val="20"/>
                <w:szCs w:val="20"/>
              </w:rPr>
            </w:pPr>
            <w:r w:rsidRPr="003E0558">
              <w:rPr>
                <w:b/>
                <w:bCs/>
                <w:color w:val="000000"/>
                <w:sz w:val="20"/>
                <w:szCs w:val="20"/>
              </w:rPr>
              <w:t>PRACOVNÝ VÝKON MŠ</w:t>
            </w:r>
          </w:p>
        </w:tc>
        <w:tc>
          <w:tcPr>
            <w:tcW w:w="350" w:type="dxa"/>
            <w:gridSpan w:val="3"/>
            <w:vAlign w:val="bottom"/>
          </w:tcPr>
          <w:p w:rsidR="005E3229" w:rsidRPr="003E0558" w:rsidRDefault="005E3229" w:rsidP="005E3229">
            <w:pPr>
              <w:rPr>
                <w:color w:val="000000"/>
                <w:sz w:val="20"/>
                <w:szCs w:val="20"/>
              </w:rPr>
            </w:pPr>
          </w:p>
        </w:tc>
        <w:tc>
          <w:tcPr>
            <w:tcW w:w="356" w:type="dxa"/>
            <w:gridSpan w:val="3"/>
            <w:vAlign w:val="bottom"/>
          </w:tcPr>
          <w:p w:rsidR="005E3229" w:rsidRPr="003E0558" w:rsidRDefault="005E3229" w:rsidP="005E3229">
            <w:pPr>
              <w:rPr>
                <w:color w:val="000000"/>
                <w:sz w:val="20"/>
                <w:szCs w:val="20"/>
              </w:rPr>
            </w:pPr>
          </w:p>
        </w:tc>
        <w:tc>
          <w:tcPr>
            <w:tcW w:w="356" w:type="dxa"/>
            <w:gridSpan w:val="3"/>
            <w:vAlign w:val="bottom"/>
          </w:tcPr>
          <w:p w:rsidR="005E3229" w:rsidRPr="003E0558" w:rsidRDefault="005E3229" w:rsidP="005E3229">
            <w:pPr>
              <w:rPr>
                <w:color w:val="000000"/>
                <w:sz w:val="20"/>
                <w:szCs w:val="20"/>
              </w:rPr>
            </w:pPr>
          </w:p>
        </w:tc>
        <w:tc>
          <w:tcPr>
            <w:tcW w:w="356" w:type="dxa"/>
            <w:gridSpan w:val="3"/>
            <w:vAlign w:val="bottom"/>
          </w:tcPr>
          <w:p w:rsidR="005E3229" w:rsidRPr="003E0558" w:rsidRDefault="005E3229" w:rsidP="005E3229">
            <w:pPr>
              <w:rPr>
                <w:color w:val="000000"/>
                <w:sz w:val="20"/>
                <w:szCs w:val="20"/>
              </w:rPr>
            </w:pPr>
          </w:p>
        </w:tc>
        <w:tc>
          <w:tcPr>
            <w:tcW w:w="337" w:type="dxa"/>
            <w:gridSpan w:val="3"/>
            <w:vAlign w:val="bottom"/>
          </w:tcPr>
          <w:p w:rsidR="005E3229" w:rsidRPr="003E0558" w:rsidRDefault="005E3229" w:rsidP="005E3229">
            <w:pPr>
              <w:rPr>
                <w:color w:val="000000"/>
                <w:sz w:val="20"/>
                <w:szCs w:val="20"/>
              </w:rPr>
            </w:pPr>
          </w:p>
        </w:tc>
        <w:tc>
          <w:tcPr>
            <w:tcW w:w="337" w:type="dxa"/>
            <w:gridSpan w:val="3"/>
            <w:vAlign w:val="bottom"/>
          </w:tcPr>
          <w:p w:rsidR="005E3229" w:rsidRPr="003E0558" w:rsidRDefault="005E3229" w:rsidP="005E3229">
            <w:pPr>
              <w:rPr>
                <w:color w:val="000000"/>
                <w:sz w:val="20"/>
                <w:szCs w:val="20"/>
              </w:rPr>
            </w:pPr>
          </w:p>
        </w:tc>
        <w:tc>
          <w:tcPr>
            <w:tcW w:w="336" w:type="dxa"/>
            <w:gridSpan w:val="3"/>
            <w:vAlign w:val="bottom"/>
          </w:tcPr>
          <w:p w:rsidR="005E3229" w:rsidRPr="003E0558" w:rsidRDefault="005E3229" w:rsidP="005E3229">
            <w:pPr>
              <w:rPr>
                <w:color w:val="000000"/>
                <w:sz w:val="20"/>
                <w:szCs w:val="20"/>
              </w:rPr>
            </w:pPr>
          </w:p>
        </w:tc>
        <w:tc>
          <w:tcPr>
            <w:tcW w:w="337" w:type="dxa"/>
            <w:gridSpan w:val="2"/>
            <w:vAlign w:val="bottom"/>
          </w:tcPr>
          <w:p w:rsidR="005E3229" w:rsidRPr="003E0558" w:rsidRDefault="005E3229" w:rsidP="005E3229">
            <w:pPr>
              <w:rPr>
                <w:color w:val="000000"/>
                <w:sz w:val="20"/>
                <w:szCs w:val="20"/>
              </w:rPr>
            </w:pPr>
          </w:p>
        </w:tc>
        <w:tc>
          <w:tcPr>
            <w:tcW w:w="335" w:type="dxa"/>
            <w:gridSpan w:val="3"/>
            <w:vAlign w:val="bottom"/>
          </w:tcPr>
          <w:p w:rsidR="005E3229" w:rsidRPr="003E0558" w:rsidRDefault="005E3229" w:rsidP="005E3229">
            <w:pPr>
              <w:rPr>
                <w:color w:val="000000"/>
                <w:sz w:val="20"/>
                <w:szCs w:val="20"/>
              </w:rPr>
            </w:pPr>
          </w:p>
        </w:tc>
        <w:tc>
          <w:tcPr>
            <w:tcW w:w="337" w:type="dxa"/>
            <w:gridSpan w:val="2"/>
            <w:vAlign w:val="bottom"/>
          </w:tcPr>
          <w:p w:rsidR="005E3229" w:rsidRPr="003E0558" w:rsidRDefault="005E3229" w:rsidP="005E3229">
            <w:pPr>
              <w:rPr>
                <w:color w:val="000000"/>
                <w:sz w:val="20"/>
                <w:szCs w:val="20"/>
              </w:rPr>
            </w:pPr>
          </w:p>
        </w:tc>
      </w:tr>
      <w:tr w:rsidR="005E3229" w:rsidRPr="003E0558" w:rsidTr="005E3229">
        <w:trPr>
          <w:trHeight w:val="30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Kritériá</w:t>
            </w:r>
          </w:p>
        </w:tc>
        <w:tc>
          <w:tcPr>
            <w:tcW w:w="5615" w:type="dxa"/>
            <w:gridSpan w:val="7"/>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Indikátory</w:t>
            </w:r>
          </w:p>
        </w:tc>
        <w:tc>
          <w:tcPr>
            <w:tcW w:w="3437" w:type="dxa"/>
            <w:gridSpan w:val="28"/>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Hodnotenie</w:t>
            </w:r>
          </w:p>
        </w:tc>
      </w:tr>
      <w:tr w:rsidR="005E3229" w:rsidRPr="003E0558" w:rsidTr="005E3229">
        <w:trPr>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hodnoteného</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hodnotiteľa</w:t>
            </w:r>
          </w:p>
        </w:tc>
      </w:tr>
      <w:tr w:rsidR="005E3229" w:rsidRPr="003E0558" w:rsidTr="005E3229">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1</w:t>
            </w:r>
          </w:p>
        </w:tc>
        <w:tc>
          <w:tcPr>
            <w:tcW w:w="354"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2</w:t>
            </w:r>
          </w:p>
        </w:tc>
        <w:tc>
          <w:tcPr>
            <w:tcW w:w="356"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3</w:t>
            </w:r>
          </w:p>
        </w:tc>
        <w:tc>
          <w:tcPr>
            <w:tcW w:w="35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4</w:t>
            </w:r>
          </w:p>
        </w:tc>
        <w:tc>
          <w:tcPr>
            <w:tcW w:w="337"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5</w:t>
            </w:r>
          </w:p>
        </w:tc>
        <w:tc>
          <w:tcPr>
            <w:tcW w:w="337"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1</w:t>
            </w:r>
          </w:p>
        </w:tc>
        <w:tc>
          <w:tcPr>
            <w:tcW w:w="336"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2</w:t>
            </w:r>
          </w:p>
        </w:tc>
        <w:tc>
          <w:tcPr>
            <w:tcW w:w="337"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3</w:t>
            </w:r>
          </w:p>
        </w:tc>
        <w:tc>
          <w:tcPr>
            <w:tcW w:w="335"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4</w:t>
            </w:r>
          </w:p>
        </w:tc>
        <w:tc>
          <w:tcPr>
            <w:tcW w:w="336"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5</w:t>
            </w:r>
          </w:p>
        </w:tc>
      </w:tr>
      <w:tr w:rsidR="005E3229" w:rsidRPr="003E0558" w:rsidTr="005E3229">
        <w:trPr>
          <w:gridAfter w:val="1"/>
          <w:wAfter w:w="11" w:type="dxa"/>
          <w:trHeight w:val="435"/>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sz w:val="20"/>
                <w:szCs w:val="20"/>
              </w:rPr>
            </w:pPr>
            <w:r w:rsidRPr="003E0558">
              <w:rPr>
                <w:b/>
                <w:bCs/>
                <w:sz w:val="20"/>
                <w:szCs w:val="20"/>
              </w:rPr>
              <w:t>Edukačný/</w:t>
            </w:r>
          </w:p>
          <w:p w:rsidR="005E3229" w:rsidRPr="003E0558" w:rsidRDefault="005E3229" w:rsidP="005E3229">
            <w:pPr>
              <w:jc w:val="center"/>
              <w:rPr>
                <w:b/>
                <w:bCs/>
                <w:color w:val="FF0000"/>
                <w:sz w:val="20"/>
                <w:szCs w:val="20"/>
              </w:rPr>
            </w:pPr>
            <w:r w:rsidRPr="003E0558">
              <w:rPr>
                <w:b/>
                <w:bCs/>
                <w:sz w:val="20"/>
                <w:szCs w:val="20"/>
              </w:rPr>
              <w:t>výchovno–vzdelávací proces</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vie stanoviť edukačné ciele vo väzbe na učebné osnovy</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42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vie stanoviť edukačné ciele orientované na dieťa</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vie vybrať obsah vzdelávania, metódy, formy a ostatné prostriedky v nadväznosti na ciele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3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dodržiava didaktické zásady</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40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vytvára dobrú klímu v triede, má prirodzenú autoritu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využíva zážitkové učenie, kooperatívne učenie a iné formy sociálneho učenia – konkrétne rozpísať aké ?</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uplatňuje inovačné metódy vo vyučovaní, modernizuje výchovno-vyučovací / vzdelávací proces – konkrétne rozpísať aké ? / ako ?</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dodržiava pravidlá hodnotenia  detí, priebežne hodnotí snahu, výkon a osobný pokrok</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9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vytvára podmienky pre dosahovanie primeraných výchovno-vyučovacích / vzdelávacích výsledkov</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sz w:val="20"/>
                <w:szCs w:val="20"/>
              </w:rPr>
            </w:pPr>
            <w:r w:rsidRPr="003E0558">
              <w:rPr>
                <w:b/>
                <w:bCs/>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1"/>
          <w:wAfter w:w="11" w:type="dxa"/>
          <w:trHeight w:val="45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sz w:val="20"/>
                <w:szCs w:val="20"/>
              </w:rPr>
            </w:pPr>
            <w:r w:rsidRPr="003E0558">
              <w:rPr>
                <w:b/>
                <w:bCs/>
                <w:sz w:val="20"/>
                <w:szCs w:val="20"/>
              </w:rPr>
              <w:t>Dieťa</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 xml:space="preserve">vie rozpoznať individuálne charakteristiky detí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rešpektuje danosti a potenciál dieťaťa, rozvíja silné stránky osobnosti dieťaťa</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vie motivovať dieťa  – konkrétne rozpísať ako ?</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rozvíja u detí kľúčové kompetencie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rozvíja vyššie úrovne poznávania detí , logické myslenie, kritické myslenie, analýzu, tvorivosť</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rozvíja personálne zručnosti detí - samostatnosť, zodpovednosť, sebahodnotenie, sebaúctu....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4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rozvíja sociálne zručnosti detí  - spoluprácu, empatiu, komunikáciu, spravodlivosť... konkrétne rozpísať ako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lastRenderedPageBreak/>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52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pristupuje k deťom individuálne, pomáha deťom so špeciálnymi výchovno-vzdelávacími potrebami</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4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rešpektuje názory detí, podporuje ich samostatné vyjadrovanie, primerané sebavyjadrenie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45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je deťmi akceptovaný, má prirodzenú autoritu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1"/>
          <w:wAfter w:w="11" w:type="dxa"/>
          <w:trHeight w:val="675"/>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Postoje</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k plneniu povinností vyplývajúcich z náplne práce</w:t>
            </w: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k plneniu úloh nad rámec pracovných povinností – konkrétne rozpísať:</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1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k profesijnému rozvoju – konkrétne rozpísať:</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1"/>
          <w:wAfter w:w="11" w:type="dxa"/>
          <w:trHeight w:val="66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iné úlohy</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prínos pre školu - propagácia, prezentácia školy na verejnosti, spolupráca s rodičmi, inými organizáciami – konkrétne rozpísať:</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r w:rsidRPr="003E0558">
              <w:rPr>
                <w:color w:val="000000"/>
                <w:sz w:val="20"/>
                <w:szCs w:val="20"/>
              </w:rPr>
              <w:t xml:space="preserve">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6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 xml:space="preserve">organizovanie mimoškolských aktivít - besedy, karneval, športové aktivity, kultúrne aktivity – konkrétne rozpísať : </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70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organizovanie aktivít  mimo výchovno-vzdelávacieho procesu - záujmová činnosť, konzultačná činnosť, konkrétne rozpísať:</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9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triedny učiteľ</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organizovanie akcií pre zamestnancov školy – konkrétne rozpísať aké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 xml:space="preserve">estetizácia prostredia triedy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1"/>
          <w:wAfter w:w="11" w:type="dxa"/>
          <w:trHeight w:val="43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podieľanie sa na zavádzaní zmien alebo inovácií – konkrétne rozpísať ako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lastRenderedPageBreak/>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lastRenderedPageBreak/>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4"/>
          <w:wAfter w:w="663" w:type="dxa"/>
          <w:trHeight w:val="315"/>
        </w:trPr>
        <w:tc>
          <w:tcPr>
            <w:tcW w:w="2586" w:type="dxa"/>
            <w:gridSpan w:val="4"/>
            <w:vAlign w:val="bottom"/>
          </w:tcPr>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r w:rsidRPr="003E0558">
              <w:rPr>
                <w:b/>
                <w:bCs/>
                <w:color w:val="000000"/>
                <w:sz w:val="20"/>
                <w:szCs w:val="20"/>
              </w:rPr>
              <w:t xml:space="preserve">hodnotená oblasť : </w:t>
            </w:r>
          </w:p>
        </w:tc>
        <w:tc>
          <w:tcPr>
            <w:tcW w:w="3936" w:type="dxa"/>
            <w:vAlign w:val="bottom"/>
          </w:tcPr>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r w:rsidRPr="003E0558">
              <w:rPr>
                <w:b/>
                <w:bCs/>
                <w:color w:val="000000"/>
                <w:sz w:val="20"/>
                <w:szCs w:val="20"/>
              </w:rPr>
              <w:t>PRACOVNÉ SPRÁVANIE MŠ</w:t>
            </w:r>
          </w:p>
        </w:tc>
        <w:tc>
          <w:tcPr>
            <w:tcW w:w="340" w:type="dxa"/>
            <w:vAlign w:val="bottom"/>
          </w:tcPr>
          <w:p w:rsidR="005E3229" w:rsidRPr="003E0558" w:rsidRDefault="005E3229" w:rsidP="005E3229">
            <w:pPr>
              <w:rPr>
                <w:color w:val="000000"/>
                <w:sz w:val="20"/>
                <w:szCs w:val="20"/>
              </w:rPr>
            </w:pPr>
          </w:p>
        </w:tc>
        <w:tc>
          <w:tcPr>
            <w:tcW w:w="342" w:type="dxa"/>
            <w:vAlign w:val="bottom"/>
          </w:tcPr>
          <w:p w:rsidR="005E3229" w:rsidRPr="003E0558" w:rsidRDefault="005E3229" w:rsidP="005E3229">
            <w:pPr>
              <w:rPr>
                <w:color w:val="000000"/>
                <w:sz w:val="20"/>
                <w:szCs w:val="20"/>
              </w:rPr>
            </w:pPr>
          </w:p>
        </w:tc>
        <w:tc>
          <w:tcPr>
            <w:tcW w:w="338" w:type="dxa"/>
            <w:gridSpan w:val="2"/>
            <w:vAlign w:val="bottom"/>
          </w:tcPr>
          <w:p w:rsidR="005E3229" w:rsidRPr="003E0558" w:rsidRDefault="005E3229" w:rsidP="005E3229">
            <w:pPr>
              <w:rPr>
                <w:color w:val="000000"/>
                <w:sz w:val="20"/>
                <w:szCs w:val="20"/>
              </w:rPr>
            </w:pPr>
          </w:p>
        </w:tc>
        <w:tc>
          <w:tcPr>
            <w:tcW w:w="342" w:type="dxa"/>
            <w:gridSpan w:val="3"/>
            <w:vAlign w:val="bottom"/>
          </w:tcPr>
          <w:p w:rsidR="005E3229" w:rsidRPr="003E0558" w:rsidRDefault="005E3229" w:rsidP="005E3229">
            <w:pPr>
              <w:rPr>
                <w:color w:val="000000"/>
                <w:sz w:val="20"/>
                <w:szCs w:val="20"/>
              </w:rPr>
            </w:pPr>
          </w:p>
        </w:tc>
        <w:tc>
          <w:tcPr>
            <w:tcW w:w="341" w:type="dxa"/>
            <w:gridSpan w:val="3"/>
            <w:vAlign w:val="bottom"/>
          </w:tcPr>
          <w:p w:rsidR="005E3229" w:rsidRPr="003E0558" w:rsidRDefault="005E3229" w:rsidP="005E3229">
            <w:pPr>
              <w:rPr>
                <w:color w:val="000000"/>
                <w:sz w:val="20"/>
                <w:szCs w:val="20"/>
              </w:rPr>
            </w:pPr>
          </w:p>
        </w:tc>
        <w:tc>
          <w:tcPr>
            <w:tcW w:w="339" w:type="dxa"/>
            <w:gridSpan w:val="3"/>
            <w:vAlign w:val="bottom"/>
          </w:tcPr>
          <w:p w:rsidR="005E3229" w:rsidRPr="003E0558" w:rsidRDefault="005E3229" w:rsidP="005E3229">
            <w:pPr>
              <w:rPr>
                <w:color w:val="000000"/>
                <w:sz w:val="20"/>
                <w:szCs w:val="20"/>
              </w:rPr>
            </w:pPr>
          </w:p>
        </w:tc>
        <w:tc>
          <w:tcPr>
            <w:tcW w:w="342" w:type="dxa"/>
            <w:gridSpan w:val="3"/>
            <w:vAlign w:val="bottom"/>
          </w:tcPr>
          <w:p w:rsidR="005E3229" w:rsidRPr="003E0558" w:rsidRDefault="005E3229" w:rsidP="005E3229">
            <w:pPr>
              <w:rPr>
                <w:color w:val="000000"/>
                <w:sz w:val="20"/>
                <w:szCs w:val="20"/>
              </w:rPr>
            </w:pPr>
          </w:p>
        </w:tc>
        <w:tc>
          <w:tcPr>
            <w:tcW w:w="340" w:type="dxa"/>
            <w:gridSpan w:val="3"/>
            <w:vAlign w:val="bottom"/>
          </w:tcPr>
          <w:p w:rsidR="005E3229" w:rsidRPr="003E0558" w:rsidRDefault="005E3229" w:rsidP="005E3229">
            <w:pPr>
              <w:rPr>
                <w:color w:val="000000"/>
                <w:sz w:val="20"/>
                <w:szCs w:val="20"/>
              </w:rPr>
            </w:pPr>
          </w:p>
        </w:tc>
        <w:tc>
          <w:tcPr>
            <w:tcW w:w="339" w:type="dxa"/>
            <w:gridSpan w:val="3"/>
            <w:vAlign w:val="bottom"/>
          </w:tcPr>
          <w:p w:rsidR="005E3229" w:rsidRPr="003E0558" w:rsidRDefault="005E3229" w:rsidP="005E3229">
            <w:pPr>
              <w:rPr>
                <w:color w:val="000000"/>
                <w:sz w:val="20"/>
                <w:szCs w:val="20"/>
              </w:rPr>
            </w:pPr>
          </w:p>
        </w:tc>
        <w:tc>
          <w:tcPr>
            <w:tcW w:w="479" w:type="dxa"/>
            <w:gridSpan w:val="5"/>
            <w:vAlign w:val="bottom"/>
          </w:tcPr>
          <w:p w:rsidR="005E3229" w:rsidRPr="003E0558" w:rsidRDefault="005E3229" w:rsidP="005E3229">
            <w:pPr>
              <w:rPr>
                <w:color w:val="000000"/>
                <w:sz w:val="20"/>
                <w:szCs w:val="20"/>
              </w:rPr>
            </w:pPr>
          </w:p>
        </w:tc>
      </w:tr>
      <w:tr w:rsidR="005E3229" w:rsidRPr="003E0558" w:rsidTr="005E3229">
        <w:trPr>
          <w:gridAfter w:val="4"/>
          <w:wAfter w:w="663" w:type="dxa"/>
          <w:trHeight w:val="300"/>
        </w:trPr>
        <w:tc>
          <w:tcPr>
            <w:tcW w:w="1701" w:type="dxa"/>
            <w:gridSpan w:val="2"/>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Kritériá</w:t>
            </w:r>
          </w:p>
        </w:tc>
        <w:tc>
          <w:tcPr>
            <w:tcW w:w="4821" w:type="dxa"/>
            <w:gridSpan w:val="3"/>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Indikátory</w:t>
            </w:r>
          </w:p>
        </w:tc>
        <w:tc>
          <w:tcPr>
            <w:tcW w:w="3542" w:type="dxa"/>
            <w:gridSpan w:val="27"/>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Hodnotenie</w:t>
            </w:r>
          </w:p>
        </w:tc>
      </w:tr>
      <w:tr w:rsidR="005E3229" w:rsidRPr="003E0558" w:rsidTr="005E3229">
        <w:trPr>
          <w:gridAfter w:val="4"/>
          <w:wAfter w:w="663" w:type="dxa"/>
          <w:trHeight w:val="300"/>
        </w:trPr>
        <w:tc>
          <w:tcPr>
            <w:tcW w:w="1701" w:type="dxa"/>
            <w:gridSpan w:val="2"/>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hodnoteného</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hodnotiteľa</w:t>
            </w:r>
          </w:p>
        </w:tc>
      </w:tr>
      <w:tr w:rsidR="005E3229" w:rsidRPr="003E0558" w:rsidTr="005E3229">
        <w:trPr>
          <w:gridAfter w:val="4"/>
          <w:wAfter w:w="663" w:type="dxa"/>
          <w:trHeight w:val="300"/>
        </w:trPr>
        <w:tc>
          <w:tcPr>
            <w:tcW w:w="1701" w:type="dxa"/>
            <w:gridSpan w:val="2"/>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vMerge/>
            <w:tcBorders>
              <w:top w:val="single" w:sz="4" w:space="0" w:color="00000A"/>
              <w:left w:val="single" w:sz="4" w:space="0" w:color="00000A"/>
              <w:bottom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1</w:t>
            </w:r>
          </w:p>
        </w:tc>
        <w:tc>
          <w:tcPr>
            <w:tcW w:w="342" w:type="dxa"/>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2</w:t>
            </w:r>
          </w:p>
        </w:tc>
        <w:tc>
          <w:tcPr>
            <w:tcW w:w="338"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3</w:t>
            </w:r>
          </w:p>
        </w:tc>
        <w:tc>
          <w:tcPr>
            <w:tcW w:w="342"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4</w:t>
            </w:r>
          </w:p>
        </w:tc>
        <w:tc>
          <w:tcPr>
            <w:tcW w:w="341"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5</w:t>
            </w:r>
          </w:p>
        </w:tc>
        <w:tc>
          <w:tcPr>
            <w:tcW w:w="33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1</w:t>
            </w:r>
          </w:p>
        </w:tc>
        <w:tc>
          <w:tcPr>
            <w:tcW w:w="342"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2</w:t>
            </w:r>
          </w:p>
        </w:tc>
        <w:tc>
          <w:tcPr>
            <w:tcW w:w="340"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3</w:t>
            </w:r>
          </w:p>
        </w:tc>
        <w:tc>
          <w:tcPr>
            <w:tcW w:w="33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4</w:t>
            </w:r>
          </w:p>
        </w:tc>
        <w:tc>
          <w:tcPr>
            <w:tcW w:w="479" w:type="dxa"/>
            <w:gridSpan w:val="5"/>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5</w:t>
            </w:r>
          </w:p>
        </w:tc>
      </w:tr>
      <w:tr w:rsidR="005E3229" w:rsidRPr="003E0558" w:rsidTr="005E3229">
        <w:trPr>
          <w:gridAfter w:val="4"/>
          <w:wAfter w:w="663" w:type="dxa"/>
          <w:trHeight w:val="582"/>
        </w:trPr>
        <w:tc>
          <w:tcPr>
            <w:tcW w:w="1701" w:type="dxa"/>
            <w:gridSpan w:val="2"/>
            <w:vMerge w:val="restart"/>
            <w:tcBorders>
              <w:top w:val="single" w:sz="4" w:space="0" w:color="000001"/>
              <w:left w:val="single" w:sz="4" w:space="0" w:color="00000A"/>
              <w:bottom w:val="single" w:sz="4" w:space="0" w:color="000001"/>
              <w:right w:val="single" w:sz="4" w:space="0" w:color="00000A"/>
            </w:tcBorders>
            <w:shd w:val="clear" w:color="000000" w:fill="C2D69A"/>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profesionálne správanie</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dokáže hodnotiť a svoj výchovno-vyučovací / vzdelávací proces a vlastné správanie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sz w:val="20"/>
                <w:szCs w:val="20"/>
              </w:rPr>
            </w:pPr>
            <w:r w:rsidRPr="003E0558">
              <w:rPr>
                <w:sz w:val="20"/>
                <w:szCs w:val="20"/>
              </w:rPr>
              <w:t xml:space="preserve">pozná svoje silné a slabé stránky napríklad : </w:t>
            </w: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p w:rsidR="005E3229" w:rsidRPr="003E0558" w:rsidRDefault="005E3229" w:rsidP="005E3229">
            <w:pPr>
              <w:rPr>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5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dokáže plánovať svoj profesijný rast – konkrétne ako?</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vie pracovať v tíme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6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vytvára priaznivú klímu v triede i pracovnom kolektíve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582"/>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efektívne komunikuje s vedením školy, s kolegami, s deťmi, s rodičmi, s inými organizáciami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2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vie riešiť konflikty, zvláda záťažové situácie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5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je rešpektovaný svojím okolím, má prirodzenú autoritu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plní svoje úlohy spoľahlivo, správne a včas</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49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podieľa sa na zvyšovaní kvality školy, šíri jej dobré meno – Akou formou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4"/>
          <w:wAfter w:w="663" w:type="dxa"/>
          <w:trHeight w:val="585"/>
        </w:trPr>
        <w:tc>
          <w:tcPr>
            <w:tcW w:w="1701" w:type="dxa"/>
            <w:gridSpan w:val="2"/>
            <w:vMerge w:val="restart"/>
            <w:tcBorders>
              <w:left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Normy</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pracuje v súlade s platnými všeobecno-záväznými a rezortnými predpismi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dodržiava interné predpisy</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dodržiava a využíva pracovný čas</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31"/>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plní si povinnosti vyplývajúce zo svojej náplne práce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správne vedie pedagogickú dokumentáciu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83"/>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zúčastňuje sa pracovných porád a pedagogických rád</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rešpektuje príkazy nadriadených</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r w:rsidR="005E3229" w:rsidRPr="003E0558" w:rsidTr="005E3229">
        <w:trPr>
          <w:gridAfter w:val="4"/>
          <w:wAfter w:w="663" w:type="dxa"/>
          <w:trHeight w:val="615"/>
        </w:trPr>
        <w:tc>
          <w:tcPr>
            <w:tcW w:w="1701" w:type="dxa"/>
            <w:gridSpan w:val="2"/>
            <w:vMerge w:val="restart"/>
            <w:tcBorders>
              <w:left w:val="single" w:sz="4" w:space="0" w:color="00000A"/>
              <w:right w:val="single" w:sz="4" w:space="0" w:color="00000A"/>
            </w:tcBorders>
            <w:shd w:val="clear" w:color="000000" w:fill="C2D69A"/>
            <w:tcMar>
              <w:left w:w="55" w:type="dxa"/>
            </w:tcMar>
            <w:vAlign w:val="bottom"/>
          </w:tcPr>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p>
          <w:p w:rsidR="005E3229" w:rsidRPr="003E0558" w:rsidRDefault="005E3229" w:rsidP="005E3229">
            <w:pPr>
              <w:jc w:val="center"/>
              <w:rPr>
                <w:b/>
                <w:bCs/>
                <w:color w:val="000000"/>
                <w:sz w:val="20"/>
                <w:szCs w:val="20"/>
              </w:rPr>
            </w:pPr>
            <w:r w:rsidRPr="003E0558">
              <w:rPr>
                <w:b/>
                <w:bCs/>
                <w:color w:val="000000"/>
                <w:sz w:val="20"/>
                <w:szCs w:val="20"/>
              </w:rPr>
              <w:t>Sebarozvoj</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uplatňuje sebahodnotenie vo vzťahu k práci i sebe samému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má jasne stanovené osobné i pracovné ciele, plánuje svoj profesijný rast</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má záujem o nové poznatky</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6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 xml:space="preserve">absolvuje rôzne formy vzdelávania v profesijnom rozvoji </w:t>
            </w: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585"/>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nové, získané vedomosti a zručnosti uplatňuje vo svojej práci – konkrétne rozpísať ako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využíva IKT v profesijnom rozvoji a v práci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vyvíja publikačnú činnosť – rozpísať konkrétne</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600"/>
        </w:trPr>
        <w:tc>
          <w:tcPr>
            <w:tcW w:w="1701" w:type="dxa"/>
            <w:gridSpan w:val="2"/>
            <w:vMerge/>
            <w:tcBorders>
              <w:left w:val="single" w:sz="4" w:space="0" w:color="00000A"/>
              <w:right w:val="single" w:sz="4" w:space="0" w:color="00000A"/>
            </w:tcBorders>
            <w:tcMar>
              <w:left w:w="55" w:type="dxa"/>
            </w:tcMar>
            <w:vAlign w:val="center"/>
          </w:tcPr>
          <w:p w:rsidR="005E3229" w:rsidRPr="003E0558" w:rsidRDefault="005E3229" w:rsidP="005E3229">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5E3229" w:rsidRPr="003E0558" w:rsidRDefault="005E3229" w:rsidP="005E3229">
            <w:pPr>
              <w:rPr>
                <w:color w:val="000000"/>
                <w:sz w:val="20"/>
                <w:szCs w:val="20"/>
              </w:rPr>
            </w:pPr>
            <w:r w:rsidRPr="003E0558">
              <w:rPr>
                <w:color w:val="000000"/>
                <w:sz w:val="20"/>
                <w:szCs w:val="20"/>
              </w:rPr>
              <w:t>vytvára nový učebný materiál, didaktické pomôcky – rozpísať konkrétne aké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600"/>
        </w:trPr>
        <w:tc>
          <w:tcPr>
            <w:tcW w:w="1701" w:type="dxa"/>
            <w:gridSpan w:val="2"/>
            <w:tcBorders>
              <w:left w:val="single" w:sz="4" w:space="0" w:color="00000A"/>
              <w:right w:val="single" w:sz="4" w:space="0" w:color="00000A"/>
            </w:tcBorders>
            <w:shd w:val="clear" w:color="000000" w:fill="C2D69A"/>
            <w:tcMar>
              <w:left w:w="55" w:type="dxa"/>
            </w:tcMar>
            <w:vAlign w:val="center"/>
          </w:tcPr>
          <w:p w:rsidR="005E3229" w:rsidRPr="003E0558" w:rsidRDefault="005E3229" w:rsidP="005E3229">
            <w:pPr>
              <w:jc w:val="center"/>
              <w:rPr>
                <w:b/>
                <w:bCs/>
                <w:color w:val="000000"/>
                <w:sz w:val="20"/>
                <w:szCs w:val="20"/>
              </w:rPr>
            </w:pPr>
            <w:r w:rsidRPr="003E0558">
              <w:rPr>
                <w:b/>
                <w:bCs/>
                <w:color w:val="000000"/>
                <w:sz w:val="20"/>
                <w:szCs w:val="20"/>
              </w:rPr>
              <w:t> </w:t>
            </w:r>
          </w:p>
        </w:tc>
        <w:tc>
          <w:tcPr>
            <w:tcW w:w="4821" w:type="dxa"/>
            <w:gridSpan w:val="3"/>
            <w:tcBorders>
              <w:top w:val="single" w:sz="4" w:space="0" w:color="00000A"/>
              <w:left w:val="single" w:sz="4" w:space="0" w:color="000001"/>
              <w:bottom w:val="single" w:sz="4" w:space="0" w:color="00000A"/>
              <w:right w:val="single" w:sz="4" w:space="0" w:color="000001"/>
            </w:tcBorders>
            <w:tcMar>
              <w:left w:w="60" w:type="dxa"/>
            </w:tcMar>
            <w:vAlign w:val="bottom"/>
          </w:tcPr>
          <w:p w:rsidR="005E3229" w:rsidRPr="003E0558" w:rsidRDefault="005E3229" w:rsidP="005E3229">
            <w:pPr>
              <w:rPr>
                <w:color w:val="000000"/>
                <w:sz w:val="20"/>
                <w:szCs w:val="20"/>
              </w:rPr>
            </w:pPr>
            <w:r w:rsidRPr="003E0558">
              <w:rPr>
                <w:color w:val="000000"/>
                <w:sz w:val="20"/>
                <w:szCs w:val="20"/>
              </w:rPr>
              <w:t>pozná profiláciu, zameranie a stratégiu školy a zapája sa do ich realizácie – rozpísať konkrétne ako ?</w:t>
            </w: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p w:rsidR="005E3229" w:rsidRPr="003E0558" w:rsidRDefault="005E3229" w:rsidP="005E3229">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5E3229" w:rsidRPr="003E0558" w:rsidRDefault="005E3229" w:rsidP="005E3229">
            <w:pPr>
              <w:rPr>
                <w:color w:val="000000"/>
                <w:sz w:val="20"/>
                <w:szCs w:val="20"/>
              </w:rPr>
            </w:pPr>
            <w:r w:rsidRPr="003E0558">
              <w:rPr>
                <w:color w:val="000000"/>
                <w:sz w:val="20"/>
                <w:szCs w:val="20"/>
              </w:rPr>
              <w:t> </w:t>
            </w:r>
          </w:p>
        </w:tc>
      </w:tr>
      <w:tr w:rsidR="005E3229" w:rsidRPr="003E0558" w:rsidTr="005E3229">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5E3229" w:rsidRPr="003E0558" w:rsidRDefault="005E3229" w:rsidP="005E3229">
            <w:pPr>
              <w:jc w:val="center"/>
              <w:rPr>
                <w:b/>
                <w:bCs/>
                <w:color w:val="000000"/>
                <w:sz w:val="20"/>
                <w:szCs w:val="20"/>
              </w:rPr>
            </w:pPr>
            <w:r w:rsidRPr="003E0558">
              <w:rPr>
                <w:b/>
                <w:bCs/>
                <w:color w:val="000000"/>
                <w:sz w:val="20"/>
                <w:szCs w:val="20"/>
              </w:rPr>
              <w:t> </w:t>
            </w:r>
          </w:p>
        </w:tc>
      </w:tr>
    </w:tbl>
    <w:p w:rsidR="005E3229" w:rsidRPr="003E0558" w:rsidRDefault="005E3229" w:rsidP="005E3229">
      <w:pPr>
        <w:rPr>
          <w:b/>
          <w:bCs/>
          <w:sz w:val="20"/>
          <w:szCs w:val="20"/>
        </w:rPr>
      </w:pPr>
    </w:p>
    <w:p w:rsidR="005E3229" w:rsidRPr="003E0558" w:rsidRDefault="005E3229" w:rsidP="005E3229">
      <w:pPr>
        <w:rPr>
          <w:b/>
          <w:bCs/>
          <w:sz w:val="20"/>
          <w:szCs w:val="20"/>
        </w:rPr>
      </w:pPr>
    </w:p>
    <w:p w:rsidR="00346018" w:rsidRPr="003E0558" w:rsidRDefault="00346018" w:rsidP="005E3229">
      <w:pPr>
        <w:rPr>
          <w:b/>
          <w:bCs/>
          <w:sz w:val="20"/>
          <w:szCs w:val="20"/>
        </w:rPr>
      </w:pPr>
    </w:p>
    <w:p w:rsidR="00346018" w:rsidRPr="003E0558" w:rsidRDefault="00346018" w:rsidP="005E3229">
      <w:pPr>
        <w:rPr>
          <w:b/>
          <w:bCs/>
          <w:sz w:val="20"/>
          <w:szCs w:val="20"/>
        </w:rPr>
      </w:pPr>
    </w:p>
    <w:p w:rsidR="00346018" w:rsidRPr="003E0558" w:rsidRDefault="00346018" w:rsidP="005E3229">
      <w:pPr>
        <w:rPr>
          <w:b/>
          <w:bCs/>
          <w:sz w:val="20"/>
          <w:szCs w:val="20"/>
        </w:rPr>
      </w:pPr>
    </w:p>
    <w:p w:rsidR="00E845C1" w:rsidRPr="003E0558" w:rsidRDefault="00E845C1" w:rsidP="005E3229">
      <w:pPr>
        <w:rPr>
          <w:b/>
          <w:bCs/>
          <w:sz w:val="20"/>
          <w:szCs w:val="20"/>
        </w:rPr>
      </w:pPr>
    </w:p>
    <w:p w:rsidR="00E845C1" w:rsidRPr="003E0558" w:rsidRDefault="00E845C1" w:rsidP="005E3229">
      <w:pPr>
        <w:rPr>
          <w:b/>
          <w:bCs/>
          <w:sz w:val="20"/>
          <w:szCs w:val="20"/>
        </w:rPr>
      </w:pPr>
    </w:p>
    <w:p w:rsidR="00E845C1" w:rsidRPr="003E0558" w:rsidRDefault="00E845C1" w:rsidP="005E3229">
      <w:pPr>
        <w:rPr>
          <w:b/>
          <w:bCs/>
          <w:sz w:val="20"/>
          <w:szCs w:val="20"/>
        </w:rPr>
      </w:pPr>
    </w:p>
    <w:p w:rsidR="00E845C1" w:rsidRPr="003E0558" w:rsidRDefault="00E845C1" w:rsidP="005E3229">
      <w:pPr>
        <w:rPr>
          <w:b/>
          <w:bCs/>
          <w:sz w:val="20"/>
          <w:szCs w:val="20"/>
        </w:rPr>
      </w:pPr>
    </w:p>
    <w:p w:rsidR="005E3229" w:rsidRDefault="005E3229" w:rsidP="005E3229">
      <w:pPr>
        <w:rPr>
          <w:b/>
          <w:bCs/>
          <w:sz w:val="20"/>
          <w:szCs w:val="20"/>
        </w:rPr>
      </w:pPr>
    </w:p>
    <w:p w:rsidR="003E0558" w:rsidRDefault="003E0558" w:rsidP="005E3229">
      <w:pPr>
        <w:rPr>
          <w:b/>
          <w:bCs/>
          <w:sz w:val="20"/>
          <w:szCs w:val="20"/>
        </w:rPr>
      </w:pPr>
    </w:p>
    <w:p w:rsidR="003E0558" w:rsidRDefault="003E0558" w:rsidP="005E3229">
      <w:pPr>
        <w:rPr>
          <w:b/>
          <w:bCs/>
          <w:sz w:val="20"/>
          <w:szCs w:val="20"/>
        </w:rPr>
      </w:pPr>
    </w:p>
    <w:p w:rsidR="003E0558" w:rsidRDefault="003E0558" w:rsidP="005E3229">
      <w:pPr>
        <w:rPr>
          <w:b/>
          <w:bCs/>
          <w:sz w:val="20"/>
          <w:szCs w:val="20"/>
        </w:rPr>
      </w:pPr>
    </w:p>
    <w:p w:rsidR="003E0558" w:rsidRDefault="003E0558" w:rsidP="005E3229">
      <w:pPr>
        <w:rPr>
          <w:b/>
          <w:bCs/>
          <w:sz w:val="20"/>
          <w:szCs w:val="20"/>
        </w:rPr>
      </w:pPr>
    </w:p>
    <w:p w:rsidR="003E0558" w:rsidRDefault="003E0558" w:rsidP="005E3229">
      <w:pPr>
        <w:rPr>
          <w:b/>
          <w:bCs/>
          <w:sz w:val="20"/>
          <w:szCs w:val="20"/>
        </w:rPr>
      </w:pPr>
    </w:p>
    <w:p w:rsidR="003E0558" w:rsidRPr="003E0558" w:rsidRDefault="003E0558" w:rsidP="005E3229">
      <w:pPr>
        <w:rPr>
          <w:b/>
          <w:bCs/>
          <w:sz w:val="20"/>
          <w:szCs w:val="20"/>
        </w:rPr>
      </w:pPr>
    </w:p>
    <w:p w:rsidR="005E3229" w:rsidRPr="003E0558" w:rsidRDefault="005E3229" w:rsidP="005E3229">
      <w:pPr>
        <w:rPr>
          <w:b/>
          <w:bCs/>
          <w:sz w:val="20"/>
          <w:szCs w:val="20"/>
        </w:rPr>
      </w:pPr>
      <w:r w:rsidRPr="003E0558">
        <w:rPr>
          <w:b/>
          <w:bCs/>
          <w:sz w:val="20"/>
          <w:szCs w:val="20"/>
        </w:rPr>
        <w:lastRenderedPageBreak/>
        <w:t>Vyplňte tabuľku!</w:t>
      </w:r>
    </w:p>
    <w:p w:rsidR="005E3229" w:rsidRPr="003E0558" w:rsidRDefault="005E3229" w:rsidP="005E3229">
      <w:pPr>
        <w:jc w:val="center"/>
        <w:rPr>
          <w:b/>
          <w:bCs/>
          <w:sz w:val="20"/>
          <w:szCs w:val="20"/>
        </w:rPr>
      </w:pPr>
      <w:r w:rsidRPr="003E0558">
        <w:rPr>
          <w:b/>
          <w:bCs/>
          <w:sz w:val="20"/>
          <w:szCs w:val="20"/>
        </w:rPr>
        <w:t>Swot analýza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1"/>
        <w:gridCol w:w="4531"/>
      </w:tblGrid>
      <w:tr w:rsidR="005E3229" w:rsidRPr="003E0558" w:rsidTr="005E3229">
        <w:tc>
          <w:tcPr>
            <w:tcW w:w="9062" w:type="dxa"/>
            <w:gridSpan w:val="2"/>
          </w:tcPr>
          <w:p w:rsidR="005E3229" w:rsidRPr="003E0558" w:rsidRDefault="005E3229" w:rsidP="005E3229">
            <w:pPr>
              <w:jc w:val="center"/>
              <w:rPr>
                <w:b/>
                <w:bCs/>
                <w:sz w:val="20"/>
                <w:szCs w:val="20"/>
              </w:rPr>
            </w:pPr>
            <w:r w:rsidRPr="003E0558">
              <w:rPr>
                <w:b/>
                <w:bCs/>
                <w:sz w:val="20"/>
                <w:szCs w:val="20"/>
              </w:rPr>
              <w:t>Interné podmienky</w:t>
            </w:r>
          </w:p>
        </w:tc>
      </w:tr>
      <w:tr w:rsidR="005E3229" w:rsidRPr="003E0558" w:rsidTr="005E3229">
        <w:tc>
          <w:tcPr>
            <w:tcW w:w="4531" w:type="dxa"/>
          </w:tcPr>
          <w:p w:rsidR="005E3229" w:rsidRPr="003E0558" w:rsidRDefault="005E3229" w:rsidP="005E3229">
            <w:pPr>
              <w:rPr>
                <w:b/>
                <w:bCs/>
                <w:sz w:val="20"/>
                <w:szCs w:val="20"/>
              </w:rPr>
            </w:pPr>
            <w:r w:rsidRPr="003E0558">
              <w:rPr>
                <w:b/>
                <w:bCs/>
                <w:sz w:val="20"/>
                <w:szCs w:val="20"/>
              </w:rPr>
              <w:t>Silné stránky</w:t>
            </w:r>
          </w:p>
        </w:tc>
        <w:tc>
          <w:tcPr>
            <w:tcW w:w="4531" w:type="dxa"/>
          </w:tcPr>
          <w:p w:rsidR="005E3229" w:rsidRPr="003E0558" w:rsidRDefault="005E3229" w:rsidP="005E3229">
            <w:pPr>
              <w:rPr>
                <w:b/>
                <w:bCs/>
                <w:sz w:val="20"/>
                <w:szCs w:val="20"/>
              </w:rPr>
            </w:pPr>
            <w:r w:rsidRPr="003E0558">
              <w:rPr>
                <w:b/>
                <w:bCs/>
                <w:sz w:val="20"/>
                <w:szCs w:val="20"/>
              </w:rPr>
              <w:t>Slabé stránky</w:t>
            </w:r>
          </w:p>
        </w:tc>
      </w:tr>
      <w:tr w:rsidR="005E3229" w:rsidRPr="003E0558" w:rsidTr="005E3229">
        <w:tc>
          <w:tcPr>
            <w:tcW w:w="4531" w:type="dxa"/>
          </w:tcPr>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tc>
        <w:tc>
          <w:tcPr>
            <w:tcW w:w="4531" w:type="dxa"/>
          </w:tcPr>
          <w:p w:rsidR="005E3229" w:rsidRPr="003E0558" w:rsidRDefault="005E3229" w:rsidP="005E3229">
            <w:pPr>
              <w:rPr>
                <w:b/>
                <w:bCs/>
                <w:sz w:val="20"/>
                <w:szCs w:val="20"/>
              </w:rPr>
            </w:pPr>
          </w:p>
        </w:tc>
      </w:tr>
      <w:tr w:rsidR="005E3229" w:rsidRPr="003E0558" w:rsidTr="005E3229">
        <w:tc>
          <w:tcPr>
            <w:tcW w:w="4531" w:type="dxa"/>
          </w:tcPr>
          <w:p w:rsidR="005E3229" w:rsidRPr="003E0558" w:rsidRDefault="005E3229" w:rsidP="005E3229">
            <w:pPr>
              <w:rPr>
                <w:b/>
                <w:bCs/>
                <w:sz w:val="20"/>
                <w:szCs w:val="20"/>
              </w:rPr>
            </w:pPr>
            <w:r w:rsidRPr="003E0558">
              <w:rPr>
                <w:b/>
                <w:bCs/>
                <w:sz w:val="20"/>
                <w:szCs w:val="20"/>
              </w:rPr>
              <w:t xml:space="preserve">Príležitosti </w:t>
            </w:r>
          </w:p>
        </w:tc>
        <w:tc>
          <w:tcPr>
            <w:tcW w:w="4531" w:type="dxa"/>
          </w:tcPr>
          <w:p w:rsidR="005E3229" w:rsidRPr="003E0558" w:rsidRDefault="005E3229" w:rsidP="005E3229">
            <w:pPr>
              <w:rPr>
                <w:b/>
                <w:bCs/>
                <w:sz w:val="20"/>
                <w:szCs w:val="20"/>
              </w:rPr>
            </w:pPr>
            <w:r w:rsidRPr="003E0558">
              <w:rPr>
                <w:b/>
                <w:bCs/>
                <w:sz w:val="20"/>
                <w:szCs w:val="20"/>
              </w:rPr>
              <w:t>Ohrozenia</w:t>
            </w:r>
          </w:p>
        </w:tc>
      </w:tr>
      <w:tr w:rsidR="005E3229" w:rsidRPr="003E0558" w:rsidTr="005E3229">
        <w:tc>
          <w:tcPr>
            <w:tcW w:w="4531" w:type="dxa"/>
          </w:tcPr>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p w:rsidR="005E3229" w:rsidRPr="003E0558" w:rsidRDefault="005E3229" w:rsidP="005E3229">
            <w:pPr>
              <w:rPr>
                <w:b/>
                <w:bCs/>
                <w:sz w:val="20"/>
                <w:szCs w:val="20"/>
              </w:rPr>
            </w:pPr>
          </w:p>
        </w:tc>
        <w:tc>
          <w:tcPr>
            <w:tcW w:w="4531" w:type="dxa"/>
          </w:tcPr>
          <w:p w:rsidR="005E3229" w:rsidRPr="003E0558" w:rsidRDefault="005E3229" w:rsidP="005E3229">
            <w:pPr>
              <w:rPr>
                <w:b/>
                <w:bCs/>
                <w:sz w:val="20"/>
                <w:szCs w:val="20"/>
              </w:rPr>
            </w:pPr>
          </w:p>
        </w:tc>
      </w:tr>
    </w:tbl>
    <w:p w:rsidR="005E3229" w:rsidRPr="003E0558" w:rsidRDefault="005E3229"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F76927">
      <w:pPr>
        <w:spacing w:line="264" w:lineRule="auto"/>
        <w:rPr>
          <w:sz w:val="20"/>
          <w:szCs w:val="20"/>
        </w:rPr>
      </w:pPr>
      <w:r w:rsidRPr="003E0558">
        <w:rPr>
          <w:sz w:val="18"/>
          <w:szCs w:val="18"/>
        </w:rPr>
        <w:lastRenderedPageBreak/>
        <w:t xml:space="preserve">Príloha č. 3/2                                                                   </w:t>
      </w:r>
      <w:r w:rsidRPr="003E0558">
        <w:rPr>
          <w:sz w:val="18"/>
          <w:szCs w:val="18"/>
        </w:rPr>
        <w:tab/>
      </w:r>
      <w:r w:rsidRPr="003E0558">
        <w:rPr>
          <w:sz w:val="20"/>
          <w:szCs w:val="20"/>
        </w:rPr>
        <w:tab/>
        <w:t>Senica, dňa  _______________</w:t>
      </w:r>
    </w:p>
    <w:p w:rsidR="00F76927" w:rsidRPr="003E0558" w:rsidRDefault="00F76927" w:rsidP="00F76927">
      <w:pPr>
        <w:spacing w:line="264" w:lineRule="auto"/>
        <w:rPr>
          <w:sz w:val="20"/>
          <w:szCs w:val="20"/>
        </w:rPr>
      </w:pPr>
    </w:p>
    <w:p w:rsidR="00F76927" w:rsidRPr="003E0558" w:rsidRDefault="00F76927" w:rsidP="00F76927">
      <w:pPr>
        <w:jc w:val="center"/>
        <w:rPr>
          <w:b/>
          <w:sz w:val="20"/>
          <w:szCs w:val="20"/>
        </w:rPr>
      </w:pPr>
      <w:r w:rsidRPr="003E0558">
        <w:rPr>
          <w:b/>
          <w:sz w:val="20"/>
          <w:szCs w:val="20"/>
        </w:rPr>
        <w:t xml:space="preserve">ZÁZNAM Z HODNOTENIA </w:t>
      </w:r>
      <w:r w:rsidR="00E845C1" w:rsidRPr="003E0558">
        <w:rPr>
          <w:b/>
          <w:sz w:val="20"/>
          <w:szCs w:val="20"/>
        </w:rPr>
        <w:t xml:space="preserve"> - </w:t>
      </w:r>
      <w:r w:rsidR="00B81B80">
        <w:rPr>
          <w:b/>
          <w:sz w:val="20"/>
          <w:szCs w:val="20"/>
        </w:rPr>
        <w:t>učiteľ</w:t>
      </w:r>
      <w:r w:rsidRPr="003E0558">
        <w:rPr>
          <w:b/>
          <w:sz w:val="20"/>
          <w:szCs w:val="20"/>
        </w:rPr>
        <w:t xml:space="preserve"> MŠ</w:t>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 xml:space="preserve">Meno, priezvisko a titul hodnoteného zamestnanca : ________________________________________________ </w:t>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 xml:space="preserve">Dátum narodenia : ___________________________ Pracovná pozícia :  __________________________________ </w:t>
      </w:r>
      <w:r w:rsidRPr="003E0558">
        <w:rPr>
          <w:sz w:val="20"/>
          <w:szCs w:val="20"/>
        </w:rPr>
        <w:tab/>
      </w:r>
    </w:p>
    <w:p w:rsidR="00F76927" w:rsidRPr="003E0558" w:rsidRDefault="00F76927" w:rsidP="00F76927">
      <w:pPr>
        <w:rPr>
          <w:sz w:val="20"/>
          <w:szCs w:val="20"/>
        </w:rPr>
      </w:pPr>
      <w:r w:rsidRPr="003E0558">
        <w:rPr>
          <w:sz w:val="20"/>
          <w:szCs w:val="20"/>
        </w:rPr>
        <w:t>Hodnotené obdobie : _________________________</w:t>
      </w:r>
    </w:p>
    <w:p w:rsidR="00F76927" w:rsidRPr="003E0558" w:rsidRDefault="00F76927" w:rsidP="00F76927">
      <w:pPr>
        <w:rPr>
          <w:sz w:val="20"/>
          <w:szCs w:val="20"/>
        </w:rPr>
      </w:pPr>
      <w:r w:rsidRPr="003E0558">
        <w:rPr>
          <w:sz w:val="20"/>
          <w:szCs w:val="20"/>
        </w:rPr>
        <w:t xml:space="preserve">Účel hodnotenia : </w:t>
      </w:r>
    </w:p>
    <w:p w:rsidR="00F76927" w:rsidRPr="003E0558" w:rsidRDefault="00F76927" w:rsidP="00F76927">
      <w:pPr>
        <w:numPr>
          <w:ilvl w:val="0"/>
          <w:numId w:val="84"/>
        </w:numPr>
        <w:rPr>
          <w:sz w:val="20"/>
          <w:szCs w:val="20"/>
        </w:rPr>
      </w:pPr>
      <w:r w:rsidRPr="003E0558">
        <w:rPr>
          <w:sz w:val="20"/>
          <w:szCs w:val="20"/>
        </w:rPr>
        <w:t>pravidelné ročné hodnotenie (neoddeliteľnou prílohou je hodnotiaci hárok)</w:t>
      </w:r>
    </w:p>
    <w:p w:rsidR="00F76927" w:rsidRPr="003E0558" w:rsidRDefault="00F76927" w:rsidP="00F76927">
      <w:pPr>
        <w:numPr>
          <w:ilvl w:val="0"/>
          <w:numId w:val="84"/>
        </w:numPr>
        <w:rPr>
          <w:sz w:val="20"/>
          <w:szCs w:val="20"/>
        </w:rPr>
      </w:pPr>
      <w:r w:rsidRPr="003E0558">
        <w:rPr>
          <w:sz w:val="20"/>
          <w:szCs w:val="20"/>
        </w:rPr>
        <w:t>kontrolný rozhovor</w:t>
      </w:r>
    </w:p>
    <w:p w:rsidR="00F76927" w:rsidRPr="003E0558" w:rsidRDefault="00F76927" w:rsidP="00F76927">
      <w:pPr>
        <w:numPr>
          <w:ilvl w:val="0"/>
          <w:numId w:val="84"/>
        </w:numPr>
        <w:rPr>
          <w:sz w:val="20"/>
          <w:szCs w:val="20"/>
        </w:rPr>
      </w:pPr>
      <w:r w:rsidRPr="003E0558">
        <w:rPr>
          <w:sz w:val="20"/>
          <w:szCs w:val="20"/>
        </w:rPr>
        <w:t xml:space="preserve">iný účel (hodnotenie nástupnej praxe, pred zmenou pracovnej pozície, po ... mesiacoch,     </w:t>
      </w:r>
    </w:p>
    <w:p w:rsidR="00F76927" w:rsidRPr="003E0558" w:rsidRDefault="00F76927" w:rsidP="00F76927">
      <w:pPr>
        <w:rPr>
          <w:sz w:val="20"/>
          <w:szCs w:val="20"/>
        </w:rPr>
      </w:pPr>
      <w:r w:rsidRPr="003E0558">
        <w:rPr>
          <w:sz w:val="20"/>
          <w:szCs w:val="20"/>
        </w:rPr>
        <w:t xml:space="preserve">                na žiadosť ______________________________________________</w:t>
      </w:r>
      <w:r w:rsidRPr="003E0558">
        <w:rPr>
          <w:sz w:val="20"/>
          <w:szCs w:val="20"/>
          <w:vertAlign w:val="superscript"/>
        </w:rPr>
        <w:footnoteReference w:id="47"/>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Posledné hodnotenie  zo dňa : __________________________________</w:t>
      </w:r>
    </w:p>
    <w:p w:rsidR="00F76927" w:rsidRPr="003E0558" w:rsidRDefault="00F76927" w:rsidP="00F76927">
      <w:pPr>
        <w:rPr>
          <w:sz w:val="20"/>
          <w:szCs w:val="20"/>
        </w:rPr>
      </w:pPr>
    </w:p>
    <w:p w:rsidR="00F76927" w:rsidRPr="003E0558" w:rsidRDefault="00F76927" w:rsidP="00F76927">
      <w:pPr>
        <w:jc w:val="center"/>
        <w:rPr>
          <w:b/>
          <w:sz w:val="20"/>
          <w:szCs w:val="20"/>
        </w:rPr>
      </w:pPr>
      <w:r w:rsidRPr="003E0558">
        <w:rPr>
          <w:b/>
          <w:sz w:val="20"/>
          <w:szCs w:val="20"/>
        </w:rPr>
        <w:t>Stupnica pre záver hodnotenia</w:t>
      </w:r>
    </w:p>
    <w:tbl>
      <w:tblPr>
        <w:tblW w:w="9416"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1539"/>
        <w:gridCol w:w="1462"/>
        <w:gridCol w:w="1494"/>
        <w:gridCol w:w="1607"/>
        <w:gridCol w:w="1518"/>
        <w:gridCol w:w="1796"/>
      </w:tblGrid>
      <w:tr w:rsidR="00F76927" w:rsidRPr="003E0558" w:rsidTr="00F76927">
        <w:tc>
          <w:tcPr>
            <w:tcW w:w="170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rPr>
                <w:bCs/>
                <w:sz w:val="18"/>
                <w:szCs w:val="18"/>
              </w:rPr>
            </w:pPr>
            <w:r w:rsidRPr="003E0558">
              <w:rPr>
                <w:bCs/>
                <w:sz w:val="18"/>
                <w:szCs w:val="18"/>
              </w:rPr>
              <w:t>Slovné hodnotenie</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i/>
                <w:sz w:val="20"/>
                <w:szCs w:val="20"/>
              </w:rPr>
            </w:pPr>
            <w:r w:rsidRPr="003E0558">
              <w:rPr>
                <w:b/>
                <w:bCs/>
                <w:i/>
                <w:caps/>
                <w:sz w:val="20"/>
                <w:szCs w:val="20"/>
              </w:rPr>
              <w:t>Vynikajúca</w:t>
            </w:r>
            <w:r w:rsidRPr="003E0558">
              <w:rPr>
                <w:b/>
                <w:bCs/>
                <w:i/>
                <w:sz w:val="20"/>
                <w:szCs w:val="20"/>
              </w:rPr>
              <w:t xml:space="preserve"> </w:t>
            </w:r>
            <w:r w:rsidRPr="003E0558">
              <w:rPr>
                <w:i/>
                <w:sz w:val="20"/>
                <w:szCs w:val="20"/>
              </w:rPr>
              <w:t xml:space="preserve">úroveň a kvalita </w:t>
            </w:r>
          </w:p>
        </w:tc>
        <w:tc>
          <w:tcPr>
            <w:tcW w:w="16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i/>
                <w:sz w:val="20"/>
                <w:szCs w:val="20"/>
              </w:rPr>
            </w:pPr>
            <w:r w:rsidRPr="003E0558">
              <w:rPr>
                <w:b/>
                <w:caps/>
                <w:sz w:val="20"/>
                <w:szCs w:val="20"/>
              </w:rPr>
              <w:t>Veľmi dobrá</w:t>
            </w:r>
            <w:r w:rsidRPr="003E0558">
              <w:rPr>
                <w:i/>
                <w:sz w:val="20"/>
                <w:szCs w:val="20"/>
              </w:rPr>
              <w:t xml:space="preserve">  úroveň a kvalita</w:t>
            </w:r>
          </w:p>
        </w:tc>
        <w:tc>
          <w:tcPr>
            <w:tcW w:w="149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i/>
                <w:sz w:val="20"/>
                <w:szCs w:val="20"/>
              </w:rPr>
            </w:pPr>
            <w:r w:rsidRPr="003E0558">
              <w:rPr>
                <w:b/>
                <w:caps/>
                <w:sz w:val="20"/>
                <w:szCs w:val="20"/>
              </w:rPr>
              <w:t xml:space="preserve">Štandardná   </w:t>
            </w:r>
            <w:r w:rsidRPr="003E0558">
              <w:rPr>
                <w:i/>
                <w:sz w:val="20"/>
                <w:szCs w:val="20"/>
              </w:rPr>
              <w:t>úroveň a kvalita</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i/>
                <w:sz w:val="20"/>
                <w:szCs w:val="20"/>
              </w:rPr>
            </w:pPr>
            <w:r w:rsidRPr="003E0558">
              <w:rPr>
                <w:b/>
                <w:caps/>
                <w:sz w:val="20"/>
                <w:szCs w:val="20"/>
              </w:rPr>
              <w:t xml:space="preserve">Uspokojivá  </w:t>
            </w:r>
            <w:r w:rsidRPr="003E0558">
              <w:rPr>
                <w:i/>
                <w:sz w:val="20"/>
                <w:szCs w:val="20"/>
              </w:rPr>
              <w:t xml:space="preserve"> úroveň a kvalita</w:t>
            </w:r>
          </w:p>
        </w:tc>
        <w:tc>
          <w:tcPr>
            <w:tcW w:w="1645"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i/>
                <w:sz w:val="20"/>
                <w:szCs w:val="20"/>
              </w:rPr>
            </w:pPr>
            <w:r w:rsidRPr="003E0558">
              <w:rPr>
                <w:b/>
                <w:caps/>
                <w:sz w:val="20"/>
                <w:szCs w:val="20"/>
              </w:rPr>
              <w:t xml:space="preserve">Neuspokojivá  </w:t>
            </w:r>
            <w:r w:rsidRPr="003E0558">
              <w:rPr>
                <w:i/>
                <w:sz w:val="20"/>
                <w:szCs w:val="20"/>
              </w:rPr>
              <w:t xml:space="preserve"> úroveň a kvalita </w:t>
            </w:r>
          </w:p>
        </w:tc>
      </w:tr>
      <w:tr w:rsidR="00F76927" w:rsidRPr="003E0558" w:rsidTr="00F76927">
        <w:tc>
          <w:tcPr>
            <w:tcW w:w="170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rPr>
                <w:bCs/>
                <w:sz w:val="18"/>
                <w:szCs w:val="18"/>
              </w:rPr>
            </w:pPr>
            <w:r w:rsidRPr="003E0558">
              <w:rPr>
                <w:bCs/>
                <w:sz w:val="18"/>
                <w:szCs w:val="18"/>
              </w:rPr>
              <w:t>Bodové hodnotenie</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sz w:val="20"/>
                <w:szCs w:val="20"/>
              </w:rPr>
            </w:pPr>
            <w:r w:rsidRPr="003E0558">
              <w:rPr>
                <w:sz w:val="20"/>
                <w:szCs w:val="20"/>
              </w:rPr>
              <w:t>280 - 255</w:t>
            </w:r>
          </w:p>
        </w:tc>
        <w:tc>
          <w:tcPr>
            <w:tcW w:w="16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sz w:val="20"/>
                <w:szCs w:val="20"/>
              </w:rPr>
            </w:pPr>
            <w:r w:rsidRPr="003E0558">
              <w:rPr>
                <w:sz w:val="20"/>
                <w:szCs w:val="20"/>
              </w:rPr>
              <w:t>254 – 207</w:t>
            </w:r>
          </w:p>
        </w:tc>
        <w:tc>
          <w:tcPr>
            <w:tcW w:w="149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sz w:val="20"/>
                <w:szCs w:val="20"/>
              </w:rPr>
            </w:pPr>
            <w:r w:rsidRPr="003E0558">
              <w:rPr>
                <w:sz w:val="20"/>
                <w:szCs w:val="20"/>
              </w:rPr>
              <w:t>206 - 128</w:t>
            </w:r>
          </w:p>
        </w:tc>
        <w:tc>
          <w:tcPr>
            <w:tcW w:w="1453"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sz w:val="20"/>
                <w:szCs w:val="20"/>
              </w:rPr>
            </w:pPr>
            <w:r w:rsidRPr="003E0558">
              <w:rPr>
                <w:sz w:val="20"/>
                <w:szCs w:val="20"/>
              </w:rPr>
              <w:t>127 – 55</w:t>
            </w:r>
          </w:p>
        </w:tc>
        <w:tc>
          <w:tcPr>
            <w:tcW w:w="1645"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jc w:val="center"/>
              <w:rPr>
                <w:sz w:val="20"/>
                <w:szCs w:val="20"/>
              </w:rPr>
            </w:pPr>
            <w:r w:rsidRPr="003E0558">
              <w:rPr>
                <w:sz w:val="20"/>
                <w:szCs w:val="20"/>
              </w:rPr>
              <w:t>57 - 0</w:t>
            </w:r>
          </w:p>
        </w:tc>
      </w:tr>
    </w:tbl>
    <w:p w:rsidR="00F76927" w:rsidRPr="003E0558" w:rsidRDefault="00F76927" w:rsidP="00F76927">
      <w:pPr>
        <w:rPr>
          <w:sz w:val="20"/>
          <w:szCs w:val="20"/>
        </w:rPr>
      </w:pPr>
    </w:p>
    <w:p w:rsidR="00F76927" w:rsidRPr="003E0558" w:rsidRDefault="00F76927" w:rsidP="00F76927">
      <w:pPr>
        <w:jc w:val="center"/>
        <w:rPr>
          <w:b/>
          <w:sz w:val="20"/>
          <w:szCs w:val="20"/>
        </w:rPr>
      </w:pPr>
      <w:r w:rsidRPr="003E0558">
        <w:rPr>
          <w:b/>
          <w:sz w:val="20"/>
          <w:szCs w:val="20"/>
        </w:rPr>
        <w:t>Záverečné hodnotenie zamestnanca</w:t>
      </w:r>
    </w:p>
    <w:tbl>
      <w:tblPr>
        <w:tblW w:w="5529"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2371"/>
        <w:gridCol w:w="3158"/>
      </w:tblGrid>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jc w:val="center"/>
              <w:rPr>
                <w:b/>
                <w:sz w:val="20"/>
                <w:szCs w:val="20"/>
              </w:rPr>
            </w:pPr>
            <w:r w:rsidRPr="003E0558">
              <w:rPr>
                <w:b/>
                <w:sz w:val="20"/>
                <w:szCs w:val="20"/>
              </w:rPr>
              <w:tab/>
              <w:t>Počet získaných bodov</w:t>
            </w:r>
          </w:p>
        </w:tc>
        <w:tc>
          <w:tcPr>
            <w:tcW w:w="3158"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jc w:val="center"/>
              <w:rPr>
                <w:b/>
                <w:sz w:val="20"/>
                <w:szCs w:val="20"/>
              </w:rPr>
            </w:pPr>
            <w:r w:rsidRPr="003E0558">
              <w:rPr>
                <w:b/>
                <w:sz w:val="20"/>
                <w:szCs w:val="20"/>
              </w:rPr>
              <w:t>Hodnotenie</w:t>
            </w:r>
          </w:p>
        </w:tc>
      </w:tr>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
                <w:sz w:val="20"/>
                <w:szCs w:val="20"/>
              </w:rPr>
            </w:pPr>
            <w:r w:rsidRPr="003E0558">
              <w:rPr>
                <w:b/>
                <w:bCs/>
                <w:i/>
                <w:caps/>
                <w:sz w:val="20"/>
                <w:szCs w:val="20"/>
              </w:rPr>
              <w:t>Vynikajúca</w:t>
            </w:r>
            <w:r w:rsidRPr="003E0558">
              <w:rPr>
                <w:b/>
                <w:bCs/>
                <w:i/>
                <w:sz w:val="20"/>
                <w:szCs w:val="20"/>
              </w:rPr>
              <w:t xml:space="preserve"> </w:t>
            </w:r>
            <w:r w:rsidRPr="003E0558">
              <w:rPr>
                <w:i/>
                <w:sz w:val="20"/>
                <w:szCs w:val="20"/>
              </w:rPr>
              <w:t>úroveň a kvalita</w:t>
            </w:r>
          </w:p>
        </w:tc>
      </w:tr>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
                <w:sz w:val="20"/>
                <w:szCs w:val="20"/>
              </w:rPr>
            </w:pPr>
            <w:r w:rsidRPr="003E0558">
              <w:rPr>
                <w:b/>
                <w:caps/>
                <w:sz w:val="20"/>
                <w:szCs w:val="20"/>
              </w:rPr>
              <w:t>Veľmi dobrá</w:t>
            </w:r>
            <w:r w:rsidRPr="003E0558">
              <w:rPr>
                <w:i/>
                <w:sz w:val="20"/>
                <w:szCs w:val="20"/>
              </w:rPr>
              <w:t xml:space="preserve">  úroveň a kvalita</w:t>
            </w:r>
          </w:p>
        </w:tc>
      </w:tr>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
                <w:sz w:val="20"/>
                <w:szCs w:val="20"/>
              </w:rPr>
            </w:pPr>
            <w:r w:rsidRPr="003E0558">
              <w:rPr>
                <w:b/>
                <w:caps/>
                <w:sz w:val="20"/>
                <w:szCs w:val="20"/>
              </w:rPr>
              <w:t xml:space="preserve">Štandardná   </w:t>
            </w:r>
            <w:r w:rsidRPr="003E0558">
              <w:rPr>
                <w:i/>
                <w:sz w:val="20"/>
                <w:szCs w:val="20"/>
              </w:rPr>
              <w:t>úroveň a kvalita</w:t>
            </w:r>
          </w:p>
        </w:tc>
      </w:tr>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
                <w:sz w:val="20"/>
                <w:szCs w:val="20"/>
              </w:rPr>
            </w:pPr>
            <w:r w:rsidRPr="003E0558">
              <w:rPr>
                <w:b/>
                <w:caps/>
                <w:sz w:val="20"/>
                <w:szCs w:val="20"/>
              </w:rPr>
              <w:t xml:space="preserve">Uspokojivá  </w:t>
            </w:r>
            <w:r w:rsidRPr="003E0558">
              <w:rPr>
                <w:i/>
                <w:sz w:val="20"/>
                <w:szCs w:val="20"/>
              </w:rPr>
              <w:t xml:space="preserve"> úroveň a kvalita</w:t>
            </w:r>
          </w:p>
        </w:tc>
      </w:tr>
      <w:tr w:rsidR="00F76927" w:rsidRPr="003E0558" w:rsidTr="00F76927">
        <w:trPr>
          <w:jc w:val="center"/>
        </w:trPr>
        <w:tc>
          <w:tcPr>
            <w:tcW w:w="2371"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158"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
                <w:sz w:val="20"/>
                <w:szCs w:val="20"/>
              </w:rPr>
            </w:pPr>
            <w:r w:rsidRPr="003E0558">
              <w:rPr>
                <w:b/>
                <w:caps/>
                <w:sz w:val="20"/>
                <w:szCs w:val="20"/>
              </w:rPr>
              <w:t xml:space="preserve">Neuspokojivá  </w:t>
            </w:r>
            <w:r w:rsidRPr="003E0558">
              <w:rPr>
                <w:i/>
                <w:sz w:val="20"/>
                <w:szCs w:val="20"/>
              </w:rPr>
              <w:t xml:space="preserve"> úroveň a kvalita</w:t>
            </w:r>
          </w:p>
        </w:tc>
      </w:tr>
    </w:tbl>
    <w:p w:rsidR="00F76927" w:rsidRPr="003E0558" w:rsidRDefault="00F76927" w:rsidP="00F76927">
      <w:pPr>
        <w:rPr>
          <w:sz w:val="20"/>
          <w:szCs w:val="20"/>
        </w:rPr>
      </w:pPr>
    </w:p>
    <w:p w:rsidR="00F76927" w:rsidRPr="003E0558" w:rsidRDefault="00F76927" w:rsidP="00F76927">
      <w:pPr>
        <w:rPr>
          <w:b/>
          <w:sz w:val="20"/>
          <w:szCs w:val="20"/>
        </w:rPr>
      </w:pPr>
      <w:r w:rsidRPr="003E0558">
        <w:rPr>
          <w:b/>
          <w:sz w:val="20"/>
          <w:szCs w:val="20"/>
        </w:rPr>
        <w:t xml:space="preserve">Individuálne ciele a úlohy na nasledujúce obdobie : </w:t>
      </w:r>
    </w:p>
    <w:p w:rsidR="00F76927" w:rsidRPr="003E0558" w:rsidRDefault="00F76927" w:rsidP="00F76927">
      <w:pPr>
        <w:rPr>
          <w:b/>
          <w:sz w:val="20"/>
          <w:szCs w:val="20"/>
        </w:rPr>
      </w:pPr>
    </w:p>
    <w:p w:rsidR="00F76927" w:rsidRPr="003E0558" w:rsidRDefault="00F76927" w:rsidP="00F76927">
      <w:pPr>
        <w:rPr>
          <w:b/>
          <w:sz w:val="20"/>
          <w:szCs w:val="20"/>
        </w:rPr>
      </w:pPr>
      <w:r w:rsidRPr="003E0558">
        <w:rPr>
          <w:b/>
          <w:sz w:val="20"/>
          <w:szCs w:val="20"/>
        </w:rPr>
        <w:t>Záver hodnotenia</w:t>
      </w:r>
      <w:r w:rsidRPr="003E0558">
        <w:rPr>
          <w:sz w:val="20"/>
          <w:szCs w:val="20"/>
          <w:vertAlign w:val="superscript"/>
        </w:rPr>
        <w:footnoteReference w:id="48"/>
      </w:r>
      <w:r w:rsidRPr="003E0558">
        <w:rPr>
          <w:b/>
          <w:sz w:val="20"/>
          <w:szCs w:val="20"/>
        </w:rPr>
        <w:t xml:space="preserve"> : </w:t>
      </w:r>
    </w:p>
    <w:p w:rsidR="00F76927" w:rsidRPr="003E0558" w:rsidRDefault="00F76927" w:rsidP="00F76927">
      <w:pPr>
        <w:suppressAutoHyphens/>
        <w:spacing w:line="264" w:lineRule="auto"/>
        <w:jc w:val="both"/>
        <w:rPr>
          <w:rFonts w:eastAsia="Calibri"/>
          <w:b/>
          <w:sz w:val="20"/>
          <w:szCs w:val="20"/>
          <w:lang w:eastAsia="ar-SA"/>
        </w:rPr>
      </w:pPr>
      <w:r w:rsidRPr="003E0558">
        <w:rPr>
          <w:rFonts w:eastAsia="Calibri"/>
          <w:b/>
          <w:sz w:val="20"/>
          <w:szCs w:val="20"/>
          <w:lang w:eastAsia="ar-SA"/>
        </w:rPr>
        <w:t xml:space="preserve">Hodnotiteľ: </w:t>
      </w:r>
      <w:r w:rsidRPr="003E0558">
        <w:rPr>
          <w:rFonts w:eastAsia="Calibri"/>
          <w:b/>
          <w:sz w:val="20"/>
          <w:szCs w:val="20"/>
          <w:lang w:eastAsia="ar-SA"/>
        </w:rPr>
        <w:tab/>
      </w:r>
    </w:p>
    <w:p w:rsidR="00F76927" w:rsidRPr="003E0558" w:rsidRDefault="00F76927" w:rsidP="00F76927">
      <w:pPr>
        <w:spacing w:line="264" w:lineRule="auto"/>
        <w:jc w:val="both"/>
        <w:rPr>
          <w:sz w:val="20"/>
          <w:szCs w:val="20"/>
        </w:rPr>
      </w:pPr>
      <w:r w:rsidRPr="003E0558">
        <w:rPr>
          <w:sz w:val="20"/>
          <w:szCs w:val="20"/>
        </w:rPr>
        <w:t xml:space="preserve">Titul, meno, priezvisko: </w:t>
      </w:r>
      <w:r w:rsidRPr="003E0558">
        <w:rPr>
          <w:sz w:val="20"/>
          <w:szCs w:val="20"/>
        </w:rPr>
        <w:tab/>
        <w:t xml:space="preserve">    </w:t>
      </w:r>
    </w:p>
    <w:p w:rsidR="00F76927" w:rsidRPr="003E0558" w:rsidRDefault="00F76927" w:rsidP="00F76927">
      <w:pPr>
        <w:spacing w:line="264" w:lineRule="auto"/>
        <w:jc w:val="both"/>
        <w:rPr>
          <w:sz w:val="20"/>
          <w:szCs w:val="20"/>
        </w:rPr>
      </w:pPr>
      <w:r w:rsidRPr="003E0558">
        <w:rPr>
          <w:sz w:val="20"/>
          <w:szCs w:val="20"/>
        </w:rPr>
        <w:t xml:space="preserve">Kategória /podkategória: </w:t>
      </w:r>
      <w:r w:rsidRPr="003E0558">
        <w:rPr>
          <w:sz w:val="20"/>
          <w:szCs w:val="20"/>
        </w:rPr>
        <w:tab/>
      </w:r>
    </w:p>
    <w:p w:rsidR="00F76927" w:rsidRPr="003E0558" w:rsidRDefault="00F76927" w:rsidP="00F76927">
      <w:pPr>
        <w:spacing w:line="264" w:lineRule="auto"/>
        <w:jc w:val="both"/>
        <w:rPr>
          <w:i/>
          <w:sz w:val="20"/>
          <w:szCs w:val="20"/>
        </w:rPr>
      </w:pPr>
      <w:r w:rsidRPr="003E0558">
        <w:rPr>
          <w:sz w:val="20"/>
          <w:szCs w:val="20"/>
        </w:rPr>
        <w:t xml:space="preserve">Kariérový stupeň:  </w:t>
      </w: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sz w:val="20"/>
          <w:szCs w:val="20"/>
          <w:lang w:eastAsia="ar-SA"/>
        </w:rPr>
        <w:t>Dátum:</w:t>
      </w:r>
      <w:r w:rsidRPr="003E0558">
        <w:rPr>
          <w:rFonts w:eastAsia="Calibri"/>
          <w:sz w:val="20"/>
          <w:szCs w:val="20"/>
          <w:lang w:eastAsia="ar-SA"/>
        </w:rPr>
        <w:tab/>
      </w:r>
      <w:r w:rsidRPr="003E0558">
        <w:rPr>
          <w:rFonts w:eastAsia="Calibri"/>
          <w:sz w:val="20"/>
          <w:szCs w:val="20"/>
          <w:lang w:eastAsia="ar-SA"/>
        </w:rPr>
        <w:tab/>
        <w:t xml:space="preserve">   </w:t>
      </w:r>
      <w:r w:rsidRPr="003E0558">
        <w:rPr>
          <w:rFonts w:eastAsia="Calibri"/>
          <w:sz w:val="20"/>
          <w:szCs w:val="20"/>
          <w:lang w:eastAsia="ar-SA"/>
        </w:rPr>
        <w:tab/>
      </w:r>
      <w:r w:rsidRPr="003E0558">
        <w:rPr>
          <w:rFonts w:eastAsia="Calibri"/>
          <w:sz w:val="20"/>
          <w:szCs w:val="20"/>
          <w:lang w:eastAsia="ar-SA"/>
        </w:rPr>
        <w:tab/>
        <w:t xml:space="preserve">                               Podpis: __________________________________</w:t>
      </w:r>
    </w:p>
    <w:p w:rsidR="00F76927" w:rsidRPr="003E0558" w:rsidRDefault="00F76927" w:rsidP="00F76927">
      <w:pPr>
        <w:suppressAutoHyphens/>
        <w:spacing w:line="264" w:lineRule="auto"/>
        <w:jc w:val="both"/>
        <w:rPr>
          <w:rFonts w:eastAsia="Calibri"/>
          <w:b/>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b/>
          <w:sz w:val="20"/>
          <w:szCs w:val="20"/>
          <w:lang w:eastAsia="ar-SA"/>
        </w:rPr>
        <w:t>Hodnotený zamestnanec/vyjadrenie:</w:t>
      </w:r>
      <w:r w:rsidRPr="003E0558">
        <w:rPr>
          <w:rFonts w:eastAsia="Calibri"/>
          <w:sz w:val="20"/>
          <w:szCs w:val="20"/>
          <w:lang w:eastAsia="ar-SA"/>
        </w:rPr>
        <w:t xml:space="preserve">  </w:t>
      </w:r>
      <w:r w:rsidRPr="003E0558">
        <w:rPr>
          <w:rFonts w:eastAsia="Calibri"/>
          <w:sz w:val="20"/>
          <w:szCs w:val="20"/>
          <w:lang w:eastAsia="ar-SA"/>
        </w:rPr>
        <w:tab/>
      </w: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p>
    <w:p w:rsidR="003E0558" w:rsidRDefault="003E0558"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sz w:val="20"/>
          <w:szCs w:val="20"/>
          <w:lang w:eastAsia="ar-SA"/>
        </w:rPr>
        <w:t>Dátum:</w:t>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t xml:space="preserve">                             Podpis/Prevzal: _____________________________</w:t>
      </w:r>
    </w:p>
    <w:tbl>
      <w:tblPr>
        <w:tblW w:w="10727" w:type="dxa"/>
        <w:tblInd w:w="-567" w:type="dxa"/>
        <w:tblCellMar>
          <w:left w:w="70" w:type="dxa"/>
          <w:right w:w="70" w:type="dxa"/>
        </w:tblCellMar>
        <w:tblLook w:val="04A0"/>
      </w:tblPr>
      <w:tblGrid>
        <w:gridCol w:w="1675"/>
        <w:gridCol w:w="26"/>
        <w:gridCol w:w="828"/>
        <w:gridCol w:w="57"/>
        <w:gridCol w:w="3936"/>
        <w:gridCol w:w="340"/>
        <w:gridCol w:w="342"/>
        <w:gridCol w:w="86"/>
        <w:gridCol w:w="252"/>
        <w:gridCol w:w="87"/>
        <w:gridCol w:w="11"/>
        <w:gridCol w:w="244"/>
        <w:gridCol w:w="99"/>
        <w:gridCol w:w="13"/>
        <w:gridCol w:w="229"/>
        <w:gridCol w:w="114"/>
        <w:gridCol w:w="13"/>
        <w:gridCol w:w="212"/>
        <w:gridCol w:w="134"/>
        <w:gridCol w:w="10"/>
        <w:gridCol w:w="198"/>
        <w:gridCol w:w="129"/>
        <w:gridCol w:w="10"/>
        <w:gridCol w:w="201"/>
        <w:gridCol w:w="126"/>
        <w:gridCol w:w="10"/>
        <w:gridCol w:w="203"/>
        <w:gridCol w:w="123"/>
        <w:gridCol w:w="10"/>
        <w:gridCol w:w="327"/>
        <w:gridCol w:w="10"/>
        <w:gridCol w:w="9"/>
        <w:gridCol w:w="316"/>
        <w:gridCol w:w="10"/>
        <w:gridCol w:w="326"/>
        <w:gridCol w:w="11"/>
      </w:tblGrid>
      <w:tr w:rsidR="00F76927" w:rsidRPr="003E0558" w:rsidTr="00F76927">
        <w:trPr>
          <w:trHeight w:val="315"/>
        </w:trPr>
        <w:tc>
          <w:tcPr>
            <w:tcW w:w="2529" w:type="dxa"/>
            <w:gridSpan w:val="3"/>
            <w:vAlign w:val="bottom"/>
          </w:tcPr>
          <w:p w:rsidR="00F76927" w:rsidRPr="003E0558" w:rsidRDefault="00F76927" w:rsidP="00F76927">
            <w:pPr>
              <w:jc w:val="center"/>
              <w:rPr>
                <w:b/>
                <w:bCs/>
                <w:color w:val="000000"/>
                <w:sz w:val="20"/>
                <w:szCs w:val="20"/>
              </w:rPr>
            </w:pPr>
            <w:r w:rsidRPr="003E0558">
              <w:rPr>
                <w:b/>
                <w:bCs/>
                <w:color w:val="000000"/>
                <w:sz w:val="20"/>
                <w:szCs w:val="20"/>
              </w:rPr>
              <w:lastRenderedPageBreak/>
              <w:t xml:space="preserve">hodnotená oblasť : </w:t>
            </w:r>
          </w:p>
        </w:tc>
        <w:tc>
          <w:tcPr>
            <w:tcW w:w="4761" w:type="dxa"/>
            <w:gridSpan w:val="5"/>
            <w:vAlign w:val="bottom"/>
          </w:tcPr>
          <w:p w:rsidR="00F76927" w:rsidRPr="003E0558" w:rsidRDefault="00F76927" w:rsidP="00F76927">
            <w:pPr>
              <w:jc w:val="center"/>
              <w:rPr>
                <w:b/>
                <w:bCs/>
                <w:color w:val="000000"/>
                <w:sz w:val="20"/>
                <w:szCs w:val="20"/>
              </w:rPr>
            </w:pPr>
            <w:r w:rsidRPr="003E0558">
              <w:rPr>
                <w:b/>
                <w:bCs/>
                <w:color w:val="000000"/>
                <w:sz w:val="20"/>
                <w:szCs w:val="20"/>
              </w:rPr>
              <w:t>PRACOVNÝ VÝKON MŠ</w:t>
            </w:r>
          </w:p>
        </w:tc>
        <w:tc>
          <w:tcPr>
            <w:tcW w:w="350" w:type="dxa"/>
            <w:gridSpan w:val="3"/>
            <w:vAlign w:val="bottom"/>
          </w:tcPr>
          <w:p w:rsidR="00F76927" w:rsidRPr="003E0558" w:rsidRDefault="00F76927" w:rsidP="00F76927">
            <w:pPr>
              <w:rPr>
                <w:color w:val="000000"/>
                <w:sz w:val="20"/>
                <w:szCs w:val="20"/>
              </w:rPr>
            </w:pPr>
          </w:p>
        </w:tc>
        <w:tc>
          <w:tcPr>
            <w:tcW w:w="356" w:type="dxa"/>
            <w:gridSpan w:val="3"/>
            <w:vAlign w:val="bottom"/>
          </w:tcPr>
          <w:p w:rsidR="00F76927" w:rsidRPr="003E0558" w:rsidRDefault="00F76927" w:rsidP="00F76927">
            <w:pPr>
              <w:rPr>
                <w:color w:val="000000"/>
                <w:sz w:val="20"/>
                <w:szCs w:val="20"/>
              </w:rPr>
            </w:pPr>
          </w:p>
        </w:tc>
        <w:tc>
          <w:tcPr>
            <w:tcW w:w="356" w:type="dxa"/>
            <w:gridSpan w:val="3"/>
            <w:vAlign w:val="bottom"/>
          </w:tcPr>
          <w:p w:rsidR="00F76927" w:rsidRPr="003E0558" w:rsidRDefault="00F76927" w:rsidP="00F76927">
            <w:pPr>
              <w:rPr>
                <w:color w:val="000000"/>
                <w:sz w:val="20"/>
                <w:szCs w:val="20"/>
              </w:rPr>
            </w:pPr>
          </w:p>
        </w:tc>
        <w:tc>
          <w:tcPr>
            <w:tcW w:w="356" w:type="dxa"/>
            <w:gridSpan w:val="3"/>
            <w:vAlign w:val="bottom"/>
          </w:tcPr>
          <w:p w:rsidR="00F76927" w:rsidRPr="003E0558" w:rsidRDefault="00F76927" w:rsidP="00F76927">
            <w:pPr>
              <w:rPr>
                <w:color w:val="000000"/>
                <w:sz w:val="20"/>
                <w:szCs w:val="20"/>
              </w:rPr>
            </w:pPr>
          </w:p>
        </w:tc>
        <w:tc>
          <w:tcPr>
            <w:tcW w:w="337" w:type="dxa"/>
            <w:gridSpan w:val="3"/>
            <w:vAlign w:val="bottom"/>
          </w:tcPr>
          <w:p w:rsidR="00F76927" w:rsidRPr="003E0558" w:rsidRDefault="00F76927" w:rsidP="00F76927">
            <w:pPr>
              <w:rPr>
                <w:color w:val="000000"/>
                <w:sz w:val="20"/>
                <w:szCs w:val="20"/>
              </w:rPr>
            </w:pPr>
          </w:p>
        </w:tc>
        <w:tc>
          <w:tcPr>
            <w:tcW w:w="337" w:type="dxa"/>
            <w:gridSpan w:val="3"/>
            <w:vAlign w:val="bottom"/>
          </w:tcPr>
          <w:p w:rsidR="00F76927" w:rsidRPr="003E0558" w:rsidRDefault="00F76927" w:rsidP="00F76927">
            <w:pPr>
              <w:rPr>
                <w:color w:val="000000"/>
                <w:sz w:val="20"/>
                <w:szCs w:val="20"/>
              </w:rPr>
            </w:pPr>
          </w:p>
        </w:tc>
        <w:tc>
          <w:tcPr>
            <w:tcW w:w="336" w:type="dxa"/>
            <w:gridSpan w:val="3"/>
            <w:vAlign w:val="bottom"/>
          </w:tcPr>
          <w:p w:rsidR="00F76927" w:rsidRPr="003E0558" w:rsidRDefault="00F76927" w:rsidP="00F76927">
            <w:pPr>
              <w:rPr>
                <w:color w:val="000000"/>
                <w:sz w:val="20"/>
                <w:szCs w:val="20"/>
              </w:rPr>
            </w:pPr>
          </w:p>
        </w:tc>
        <w:tc>
          <w:tcPr>
            <w:tcW w:w="337" w:type="dxa"/>
            <w:gridSpan w:val="2"/>
            <w:vAlign w:val="bottom"/>
          </w:tcPr>
          <w:p w:rsidR="00F76927" w:rsidRPr="003E0558" w:rsidRDefault="00F76927" w:rsidP="00F76927">
            <w:pPr>
              <w:rPr>
                <w:color w:val="000000"/>
                <w:sz w:val="20"/>
                <w:szCs w:val="20"/>
              </w:rPr>
            </w:pPr>
          </w:p>
        </w:tc>
        <w:tc>
          <w:tcPr>
            <w:tcW w:w="335" w:type="dxa"/>
            <w:gridSpan w:val="3"/>
            <w:vAlign w:val="bottom"/>
          </w:tcPr>
          <w:p w:rsidR="00F76927" w:rsidRPr="003E0558" w:rsidRDefault="00F76927" w:rsidP="00F76927">
            <w:pPr>
              <w:rPr>
                <w:color w:val="000000"/>
                <w:sz w:val="20"/>
                <w:szCs w:val="20"/>
              </w:rPr>
            </w:pPr>
          </w:p>
        </w:tc>
        <w:tc>
          <w:tcPr>
            <w:tcW w:w="337" w:type="dxa"/>
            <w:gridSpan w:val="2"/>
            <w:vAlign w:val="bottom"/>
          </w:tcPr>
          <w:p w:rsidR="00F76927" w:rsidRPr="003E0558" w:rsidRDefault="00F76927" w:rsidP="00F76927">
            <w:pPr>
              <w:rPr>
                <w:color w:val="000000"/>
                <w:sz w:val="20"/>
                <w:szCs w:val="20"/>
              </w:rPr>
            </w:pPr>
          </w:p>
        </w:tc>
      </w:tr>
      <w:tr w:rsidR="00F76927" w:rsidRPr="003E0558" w:rsidTr="00F76927">
        <w:trPr>
          <w:trHeight w:val="30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Kritériá</w:t>
            </w:r>
          </w:p>
        </w:tc>
        <w:tc>
          <w:tcPr>
            <w:tcW w:w="5615" w:type="dxa"/>
            <w:gridSpan w:val="7"/>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Indikátory</w:t>
            </w:r>
          </w:p>
        </w:tc>
        <w:tc>
          <w:tcPr>
            <w:tcW w:w="3437" w:type="dxa"/>
            <w:gridSpan w:val="28"/>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Hodnotenie</w:t>
            </w:r>
          </w:p>
        </w:tc>
      </w:tr>
      <w:tr w:rsidR="00F76927" w:rsidRPr="003E0558" w:rsidTr="00F76927">
        <w:trPr>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hodnoteného</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hodnotiteľa</w:t>
            </w:r>
          </w:p>
        </w:tc>
      </w:tr>
      <w:tr w:rsidR="00F76927" w:rsidRPr="003E0558" w:rsidTr="00F76927">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1</w:t>
            </w:r>
          </w:p>
        </w:tc>
        <w:tc>
          <w:tcPr>
            <w:tcW w:w="354"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2</w:t>
            </w:r>
          </w:p>
        </w:tc>
        <w:tc>
          <w:tcPr>
            <w:tcW w:w="356"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3</w:t>
            </w:r>
          </w:p>
        </w:tc>
        <w:tc>
          <w:tcPr>
            <w:tcW w:w="35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4</w:t>
            </w:r>
          </w:p>
        </w:tc>
        <w:tc>
          <w:tcPr>
            <w:tcW w:w="337"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5</w:t>
            </w:r>
          </w:p>
        </w:tc>
        <w:tc>
          <w:tcPr>
            <w:tcW w:w="337"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1</w:t>
            </w:r>
          </w:p>
        </w:tc>
        <w:tc>
          <w:tcPr>
            <w:tcW w:w="336"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2</w:t>
            </w:r>
          </w:p>
        </w:tc>
        <w:tc>
          <w:tcPr>
            <w:tcW w:w="337"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3</w:t>
            </w:r>
          </w:p>
        </w:tc>
        <w:tc>
          <w:tcPr>
            <w:tcW w:w="335"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4</w:t>
            </w:r>
          </w:p>
        </w:tc>
        <w:tc>
          <w:tcPr>
            <w:tcW w:w="336"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5</w:t>
            </w:r>
          </w:p>
        </w:tc>
      </w:tr>
      <w:tr w:rsidR="00F76927" w:rsidRPr="003E0558" w:rsidTr="00F76927">
        <w:trPr>
          <w:gridAfter w:val="1"/>
          <w:wAfter w:w="11" w:type="dxa"/>
          <w:trHeight w:val="435"/>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sz w:val="20"/>
                <w:szCs w:val="20"/>
              </w:rPr>
            </w:pPr>
            <w:r w:rsidRPr="003E0558">
              <w:rPr>
                <w:b/>
                <w:bCs/>
                <w:sz w:val="20"/>
                <w:szCs w:val="20"/>
              </w:rPr>
              <w:t>Edukačný/</w:t>
            </w:r>
          </w:p>
          <w:p w:rsidR="00F76927" w:rsidRPr="003E0558" w:rsidRDefault="00F76927" w:rsidP="00F76927">
            <w:pPr>
              <w:jc w:val="center"/>
              <w:rPr>
                <w:b/>
                <w:bCs/>
                <w:color w:val="FF0000"/>
                <w:sz w:val="20"/>
                <w:szCs w:val="20"/>
              </w:rPr>
            </w:pPr>
            <w:r w:rsidRPr="003E0558">
              <w:rPr>
                <w:b/>
                <w:bCs/>
                <w:sz w:val="20"/>
                <w:szCs w:val="20"/>
              </w:rPr>
              <w:t>výchovno–vzdelávací proces</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vie stanoviť edukačné ciele vo väzbe na učebné osnovy</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42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vie stanoviť edukačné ciele orientované na dieťa</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vie vybrať obsah vzdelávania, metódy, formy a ostatné prostriedky v nadväznosti na ciele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3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dodržiava didaktické zásady</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40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vytvára dobrú klímu v triede, má prirodzenú autoritu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využíva zážitkové učenie, kooperatívne učenie a iné formy sociálneho učenia – konkrétne rozpísať aké ?</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uplatňuje inovačné metódy vo vyučovaní, modernizuje výchovno-vyučovací / vzdelávací proces – konkrétne rozpísať aké ? / ako ?</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dodržiava pravidlá hodnotenia  detí, priebežne hodnotí snahu, výkon a osobný pokrok</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9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vytvára podmienky pre dosahovanie primeraných výchovno-vyučovacích / vzdelávacích výsledkov</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sz w:val="20"/>
                <w:szCs w:val="20"/>
              </w:rPr>
            </w:pPr>
            <w:r w:rsidRPr="003E0558">
              <w:rPr>
                <w:b/>
                <w:bCs/>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1"/>
          <w:wAfter w:w="11" w:type="dxa"/>
          <w:trHeight w:val="45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sz w:val="20"/>
                <w:szCs w:val="20"/>
              </w:rPr>
            </w:pPr>
            <w:r w:rsidRPr="003E0558">
              <w:rPr>
                <w:b/>
                <w:bCs/>
                <w:sz w:val="20"/>
                <w:szCs w:val="20"/>
              </w:rPr>
              <w:t>Dieťa</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 xml:space="preserve">vie rozpoznať individuálne charakteristiky detí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rešpektuje danosti a potenciál dieťaťa, rozvíja silné stránky osobnosti dieťaťa</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vie motivovať dieťa  – konkrétne rozpísať ako ?</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rozvíja u detí kľúčové kompetencie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rozvíja vyššie úrovne poznávania detí , logické myslenie, kritické myslenie, analýzu, tvorivosť</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58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rozvíja personálne zručnosti detí - samostatnosť, zodpovednosť, sebahodnotenie, sebaúctu....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4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rozvíja sociálne zručnosti detí  - spoluprácu, empatiu, komunikáciu, spravodlivosť... konkrétne rozpísať ako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lastRenderedPageBreak/>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52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pristupuje k deťom individuálne, pomáha deťom so špeciálnymi výchovno-vzdelávacími potrebami</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4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rešpektuje názory detí, podporuje ich samostatné vyjadrovanie, primerané sebavyjadrenie</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45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je deťmi akceptovaný, má prirodzenú autoritu</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1"/>
          <w:wAfter w:w="11" w:type="dxa"/>
          <w:trHeight w:val="675"/>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Postoje</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k plneniu povinností vyplývajúcich z náplne práce</w:t>
            </w: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k plneniu úloh nad rámec pracovných povinností – konkrétne rozpísať:</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1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k profesijnému rozvoju – konkrétne rozpísať:</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1"/>
          <w:wAfter w:w="11" w:type="dxa"/>
          <w:trHeight w:val="660"/>
        </w:trPr>
        <w:tc>
          <w:tcPr>
            <w:tcW w:w="1675" w:type="dxa"/>
            <w:vMerge w:val="restart"/>
            <w:tcBorders>
              <w:top w:val="single" w:sz="4" w:space="0" w:color="00000A"/>
              <w:left w:val="single" w:sz="4" w:space="0" w:color="00000A"/>
              <w:bottom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iné úlohy</w:t>
            </w: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prínos pre školu - propagácia, prezentácia školy na verejnosti, spolupráca s rodičmi, inými organizáciami – konkrétne rozpísať:</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r w:rsidRPr="003E0558">
              <w:rPr>
                <w:color w:val="000000"/>
                <w:sz w:val="20"/>
                <w:szCs w:val="20"/>
              </w:rPr>
              <w:t xml:space="preserve">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67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 xml:space="preserve">organizovanie mimoškolských aktivít - besedy, karneval, športové aktivity, kultúrne aktivity – konkrétne rozpísať : </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70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organizovanie aktivít  mimo výchovno-vzdelávacieho procesu - záujmová činnosť, konzultačná činnosť, konkrétne rozpísať:</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9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triedny učiteľ</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organizovanie akcií pre zamestnancov školy – konkrétne rozpísať aké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300"/>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 xml:space="preserve">estetizácia prostredia triedy </w:t>
            </w: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1"/>
          <w:wAfter w:w="11" w:type="dxa"/>
          <w:trHeight w:val="435"/>
        </w:trPr>
        <w:tc>
          <w:tcPr>
            <w:tcW w:w="1675" w:type="dxa"/>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5615" w:type="dxa"/>
            <w:gridSpan w:val="7"/>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podieľanie sa na zavádzaní zmien alebo inovácií – konkrétne rozpísať ako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39"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lastRenderedPageBreak/>
              <w:t> </w:t>
            </w:r>
          </w:p>
        </w:tc>
        <w:tc>
          <w:tcPr>
            <w:tcW w:w="354"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5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7"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5"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6"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trHeight w:val="300"/>
        </w:trPr>
        <w:tc>
          <w:tcPr>
            <w:tcW w:w="7290" w:type="dxa"/>
            <w:gridSpan w:val="8"/>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lastRenderedPageBreak/>
              <w:t>súhrnné hodnotenie kritéria</w:t>
            </w:r>
          </w:p>
        </w:tc>
        <w:tc>
          <w:tcPr>
            <w:tcW w:w="1755" w:type="dxa"/>
            <w:gridSpan w:val="15"/>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682" w:type="dxa"/>
            <w:gridSpan w:val="13"/>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4"/>
          <w:wAfter w:w="663" w:type="dxa"/>
          <w:trHeight w:val="315"/>
        </w:trPr>
        <w:tc>
          <w:tcPr>
            <w:tcW w:w="2586" w:type="dxa"/>
            <w:gridSpan w:val="4"/>
            <w:vAlign w:val="bottom"/>
          </w:tcPr>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r w:rsidRPr="003E0558">
              <w:rPr>
                <w:b/>
                <w:bCs/>
                <w:color w:val="000000"/>
                <w:sz w:val="20"/>
                <w:szCs w:val="20"/>
              </w:rPr>
              <w:t xml:space="preserve">hodnotená oblasť : </w:t>
            </w:r>
          </w:p>
        </w:tc>
        <w:tc>
          <w:tcPr>
            <w:tcW w:w="3936" w:type="dxa"/>
            <w:vAlign w:val="bottom"/>
          </w:tcPr>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r w:rsidRPr="003E0558">
              <w:rPr>
                <w:b/>
                <w:bCs/>
                <w:color w:val="000000"/>
                <w:sz w:val="20"/>
                <w:szCs w:val="20"/>
              </w:rPr>
              <w:t>PRACOVNÉ SPRÁVANIE MŠ</w:t>
            </w:r>
          </w:p>
        </w:tc>
        <w:tc>
          <w:tcPr>
            <w:tcW w:w="340" w:type="dxa"/>
            <w:vAlign w:val="bottom"/>
          </w:tcPr>
          <w:p w:rsidR="00F76927" w:rsidRPr="003E0558" w:rsidRDefault="00F76927" w:rsidP="00F76927">
            <w:pPr>
              <w:rPr>
                <w:color w:val="000000"/>
                <w:sz w:val="20"/>
                <w:szCs w:val="20"/>
              </w:rPr>
            </w:pPr>
          </w:p>
        </w:tc>
        <w:tc>
          <w:tcPr>
            <w:tcW w:w="342" w:type="dxa"/>
            <w:vAlign w:val="bottom"/>
          </w:tcPr>
          <w:p w:rsidR="00F76927" w:rsidRPr="003E0558" w:rsidRDefault="00F76927" w:rsidP="00F76927">
            <w:pPr>
              <w:rPr>
                <w:color w:val="000000"/>
                <w:sz w:val="20"/>
                <w:szCs w:val="20"/>
              </w:rPr>
            </w:pPr>
          </w:p>
        </w:tc>
        <w:tc>
          <w:tcPr>
            <w:tcW w:w="338" w:type="dxa"/>
            <w:gridSpan w:val="2"/>
            <w:vAlign w:val="bottom"/>
          </w:tcPr>
          <w:p w:rsidR="00F76927" w:rsidRPr="003E0558" w:rsidRDefault="00F76927" w:rsidP="00F76927">
            <w:pPr>
              <w:rPr>
                <w:color w:val="000000"/>
                <w:sz w:val="20"/>
                <w:szCs w:val="20"/>
              </w:rPr>
            </w:pPr>
          </w:p>
        </w:tc>
        <w:tc>
          <w:tcPr>
            <w:tcW w:w="342" w:type="dxa"/>
            <w:gridSpan w:val="3"/>
            <w:vAlign w:val="bottom"/>
          </w:tcPr>
          <w:p w:rsidR="00F76927" w:rsidRPr="003E0558" w:rsidRDefault="00F76927" w:rsidP="00F76927">
            <w:pPr>
              <w:rPr>
                <w:color w:val="000000"/>
                <w:sz w:val="20"/>
                <w:szCs w:val="20"/>
              </w:rPr>
            </w:pPr>
          </w:p>
        </w:tc>
        <w:tc>
          <w:tcPr>
            <w:tcW w:w="341" w:type="dxa"/>
            <w:gridSpan w:val="3"/>
            <w:vAlign w:val="bottom"/>
          </w:tcPr>
          <w:p w:rsidR="00F76927" w:rsidRPr="003E0558" w:rsidRDefault="00F76927" w:rsidP="00F76927">
            <w:pPr>
              <w:rPr>
                <w:color w:val="000000"/>
                <w:sz w:val="20"/>
                <w:szCs w:val="20"/>
              </w:rPr>
            </w:pPr>
          </w:p>
        </w:tc>
        <w:tc>
          <w:tcPr>
            <w:tcW w:w="339" w:type="dxa"/>
            <w:gridSpan w:val="3"/>
            <w:vAlign w:val="bottom"/>
          </w:tcPr>
          <w:p w:rsidR="00F76927" w:rsidRPr="003E0558" w:rsidRDefault="00F76927" w:rsidP="00F76927">
            <w:pPr>
              <w:rPr>
                <w:color w:val="000000"/>
                <w:sz w:val="20"/>
                <w:szCs w:val="20"/>
              </w:rPr>
            </w:pPr>
          </w:p>
        </w:tc>
        <w:tc>
          <w:tcPr>
            <w:tcW w:w="342" w:type="dxa"/>
            <w:gridSpan w:val="3"/>
            <w:vAlign w:val="bottom"/>
          </w:tcPr>
          <w:p w:rsidR="00F76927" w:rsidRPr="003E0558" w:rsidRDefault="00F76927" w:rsidP="00F76927">
            <w:pPr>
              <w:rPr>
                <w:color w:val="000000"/>
                <w:sz w:val="20"/>
                <w:szCs w:val="20"/>
              </w:rPr>
            </w:pPr>
          </w:p>
        </w:tc>
        <w:tc>
          <w:tcPr>
            <w:tcW w:w="340" w:type="dxa"/>
            <w:gridSpan w:val="3"/>
            <w:vAlign w:val="bottom"/>
          </w:tcPr>
          <w:p w:rsidR="00F76927" w:rsidRPr="003E0558" w:rsidRDefault="00F76927" w:rsidP="00F76927">
            <w:pPr>
              <w:rPr>
                <w:color w:val="000000"/>
                <w:sz w:val="20"/>
                <w:szCs w:val="20"/>
              </w:rPr>
            </w:pPr>
          </w:p>
        </w:tc>
        <w:tc>
          <w:tcPr>
            <w:tcW w:w="339" w:type="dxa"/>
            <w:gridSpan w:val="3"/>
            <w:vAlign w:val="bottom"/>
          </w:tcPr>
          <w:p w:rsidR="00F76927" w:rsidRPr="003E0558" w:rsidRDefault="00F76927" w:rsidP="00F76927">
            <w:pPr>
              <w:rPr>
                <w:color w:val="000000"/>
                <w:sz w:val="20"/>
                <w:szCs w:val="20"/>
              </w:rPr>
            </w:pPr>
          </w:p>
        </w:tc>
        <w:tc>
          <w:tcPr>
            <w:tcW w:w="479" w:type="dxa"/>
            <w:gridSpan w:val="5"/>
            <w:vAlign w:val="bottom"/>
          </w:tcPr>
          <w:p w:rsidR="00F76927" w:rsidRPr="003E0558" w:rsidRDefault="00F76927" w:rsidP="00F76927">
            <w:pPr>
              <w:rPr>
                <w:color w:val="000000"/>
                <w:sz w:val="20"/>
                <w:szCs w:val="20"/>
              </w:rPr>
            </w:pPr>
          </w:p>
        </w:tc>
      </w:tr>
      <w:tr w:rsidR="00F76927" w:rsidRPr="003E0558" w:rsidTr="00F76927">
        <w:trPr>
          <w:gridAfter w:val="4"/>
          <w:wAfter w:w="663" w:type="dxa"/>
          <w:trHeight w:val="300"/>
        </w:trPr>
        <w:tc>
          <w:tcPr>
            <w:tcW w:w="1701" w:type="dxa"/>
            <w:gridSpan w:val="2"/>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Kritériá</w:t>
            </w:r>
          </w:p>
        </w:tc>
        <w:tc>
          <w:tcPr>
            <w:tcW w:w="4821" w:type="dxa"/>
            <w:gridSpan w:val="3"/>
            <w:vMerge w:val="restart"/>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Indikátory</w:t>
            </w:r>
          </w:p>
        </w:tc>
        <w:tc>
          <w:tcPr>
            <w:tcW w:w="3542" w:type="dxa"/>
            <w:gridSpan w:val="27"/>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Hodnotenie</w:t>
            </w:r>
          </w:p>
        </w:tc>
      </w:tr>
      <w:tr w:rsidR="00F76927" w:rsidRPr="003E0558" w:rsidTr="00F76927">
        <w:trPr>
          <w:gridAfter w:val="4"/>
          <w:wAfter w:w="663" w:type="dxa"/>
          <w:trHeight w:val="300"/>
        </w:trPr>
        <w:tc>
          <w:tcPr>
            <w:tcW w:w="1701" w:type="dxa"/>
            <w:gridSpan w:val="2"/>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hodnoteného</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hodnotiteľa</w:t>
            </w:r>
          </w:p>
        </w:tc>
      </w:tr>
      <w:tr w:rsidR="00F76927" w:rsidRPr="003E0558" w:rsidTr="00F76927">
        <w:trPr>
          <w:gridAfter w:val="4"/>
          <w:wAfter w:w="663" w:type="dxa"/>
          <w:trHeight w:val="300"/>
        </w:trPr>
        <w:tc>
          <w:tcPr>
            <w:tcW w:w="1701" w:type="dxa"/>
            <w:gridSpan w:val="2"/>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vMerge/>
            <w:tcBorders>
              <w:top w:val="single" w:sz="4" w:space="0" w:color="00000A"/>
              <w:left w:val="single" w:sz="4" w:space="0" w:color="00000A"/>
              <w:bottom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shd w:val="clear" w:color="000000" w:fill="FAC090"/>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1</w:t>
            </w:r>
          </w:p>
        </w:tc>
        <w:tc>
          <w:tcPr>
            <w:tcW w:w="342" w:type="dxa"/>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2</w:t>
            </w:r>
          </w:p>
        </w:tc>
        <w:tc>
          <w:tcPr>
            <w:tcW w:w="338" w:type="dxa"/>
            <w:gridSpan w:val="2"/>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3</w:t>
            </w:r>
          </w:p>
        </w:tc>
        <w:tc>
          <w:tcPr>
            <w:tcW w:w="342"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4</w:t>
            </w:r>
          </w:p>
        </w:tc>
        <w:tc>
          <w:tcPr>
            <w:tcW w:w="341"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5</w:t>
            </w:r>
          </w:p>
        </w:tc>
        <w:tc>
          <w:tcPr>
            <w:tcW w:w="33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1</w:t>
            </w:r>
          </w:p>
        </w:tc>
        <w:tc>
          <w:tcPr>
            <w:tcW w:w="342"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2</w:t>
            </w:r>
          </w:p>
        </w:tc>
        <w:tc>
          <w:tcPr>
            <w:tcW w:w="340"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3</w:t>
            </w:r>
          </w:p>
        </w:tc>
        <w:tc>
          <w:tcPr>
            <w:tcW w:w="339" w:type="dxa"/>
            <w:gridSpan w:val="3"/>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4</w:t>
            </w:r>
          </w:p>
        </w:tc>
        <w:tc>
          <w:tcPr>
            <w:tcW w:w="479" w:type="dxa"/>
            <w:gridSpan w:val="5"/>
            <w:tcBorders>
              <w:top w:val="single" w:sz="4" w:space="0" w:color="00000A"/>
              <w:left w:val="single" w:sz="4" w:space="0" w:color="00000A"/>
              <w:bottom w:val="single" w:sz="4" w:space="0" w:color="00000A"/>
              <w:right w:val="single" w:sz="4" w:space="0" w:color="00000A"/>
            </w:tcBorders>
            <w:shd w:val="clear" w:color="000000" w:fill="FAC090"/>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5</w:t>
            </w:r>
          </w:p>
        </w:tc>
      </w:tr>
      <w:tr w:rsidR="00F76927" w:rsidRPr="003E0558" w:rsidTr="00F76927">
        <w:trPr>
          <w:gridAfter w:val="4"/>
          <w:wAfter w:w="663" w:type="dxa"/>
          <w:trHeight w:val="582"/>
        </w:trPr>
        <w:tc>
          <w:tcPr>
            <w:tcW w:w="1701" w:type="dxa"/>
            <w:gridSpan w:val="2"/>
            <w:vMerge w:val="restart"/>
            <w:tcBorders>
              <w:top w:val="single" w:sz="4" w:space="0" w:color="000001"/>
              <w:left w:val="single" w:sz="4" w:space="0" w:color="00000A"/>
              <w:bottom w:val="single" w:sz="4" w:space="0" w:color="000001"/>
              <w:right w:val="single" w:sz="4" w:space="0" w:color="00000A"/>
            </w:tcBorders>
            <w:shd w:val="clear" w:color="000000" w:fill="C2D69A"/>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profesionálne správanie</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dokáže hodnotiť a svoj výchovno-vyučovací / vzdelávací proces a vlastné správanie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sz w:val="20"/>
                <w:szCs w:val="20"/>
              </w:rPr>
            </w:pPr>
            <w:r w:rsidRPr="003E0558">
              <w:rPr>
                <w:sz w:val="20"/>
                <w:szCs w:val="20"/>
              </w:rPr>
              <w:t xml:space="preserve">pozná svoje silné a slabé stránky napríklad : </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5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dokáže plánovať svoj profesijný rast – konkrétne ako?</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vie pracovať v tíme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6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vytvára priaznivú klímu v triede i pracovnom kolektíve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582"/>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efektívne komunikuje s vedením školy, s kolegami, s deťmi, s rodičmi, s inými organizáciami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2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vie riešiť konflikty, zvláda záťažové situácie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50"/>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je rešpektovaný svojím okolím, má prirodzenú autoritu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3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plní svoje úlohy spoľahlivo, správne a včas</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495"/>
        </w:trPr>
        <w:tc>
          <w:tcPr>
            <w:tcW w:w="1701" w:type="dxa"/>
            <w:gridSpan w:val="2"/>
            <w:vMerge/>
            <w:tcBorders>
              <w:top w:val="single" w:sz="4" w:space="0" w:color="000001"/>
              <w:left w:val="single" w:sz="4" w:space="0" w:color="00000A"/>
              <w:bottom w:val="single" w:sz="4" w:space="0" w:color="000001"/>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podieľa sa na zvyšovaní kvality školy, šíri jej dobré meno – Akou formou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4"/>
          <w:wAfter w:w="663" w:type="dxa"/>
          <w:trHeight w:val="585"/>
        </w:trPr>
        <w:tc>
          <w:tcPr>
            <w:tcW w:w="1701" w:type="dxa"/>
            <w:gridSpan w:val="2"/>
            <w:vMerge w:val="restart"/>
            <w:tcBorders>
              <w:left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Normy</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pracuje v súlade s platnými všeobecno-záväznými a rezortnými predpismi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dodržiava interné predpisy</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dodržiava a využíva pracovný čas</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31"/>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plní si povinnosti vyplývajúce zo svojej náplne práce</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správne vedie pedagogickú dokumentáciu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83"/>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zúčastňuje sa pracovných porád a pedagogických rád</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rešpektuje príkazy nadriadených</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r w:rsidR="00F76927" w:rsidRPr="003E0558" w:rsidTr="00F76927">
        <w:trPr>
          <w:gridAfter w:val="4"/>
          <w:wAfter w:w="663" w:type="dxa"/>
          <w:trHeight w:val="615"/>
        </w:trPr>
        <w:tc>
          <w:tcPr>
            <w:tcW w:w="1701" w:type="dxa"/>
            <w:gridSpan w:val="2"/>
            <w:vMerge w:val="restart"/>
            <w:tcBorders>
              <w:left w:val="single" w:sz="4" w:space="0" w:color="00000A"/>
              <w:right w:val="single" w:sz="4" w:space="0" w:color="00000A"/>
            </w:tcBorders>
            <w:shd w:val="clear" w:color="000000" w:fill="C2D69A"/>
            <w:tcMar>
              <w:left w:w="55" w:type="dxa"/>
            </w:tcMar>
            <w:vAlign w:val="bottom"/>
          </w:tcPr>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p>
          <w:p w:rsidR="00F76927" w:rsidRPr="003E0558" w:rsidRDefault="00F76927" w:rsidP="00F76927">
            <w:pPr>
              <w:jc w:val="center"/>
              <w:rPr>
                <w:b/>
                <w:bCs/>
                <w:color w:val="000000"/>
                <w:sz w:val="20"/>
                <w:szCs w:val="20"/>
              </w:rPr>
            </w:pPr>
            <w:r w:rsidRPr="003E0558">
              <w:rPr>
                <w:b/>
                <w:bCs/>
                <w:color w:val="000000"/>
                <w:sz w:val="20"/>
                <w:szCs w:val="20"/>
              </w:rPr>
              <w:t>Sebarozvoj</w:t>
            </w: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uplatňuje sebahodnotenie vo vzťahu k práci i sebe samému</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má jasne stanovené osobné i pracovné ciele, plánuje svoj profesijný rast</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má záujem o nové poznatky</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6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 xml:space="preserve">absolvuje rôzne formy vzdelávania v profesijnom rozvoji </w:t>
            </w: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585"/>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nové, získané vedomosti a zručnosti uplatňuje vo svojej práci – konkrétne rozpísať ako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využíva IKT v profesijnom rozvoji a v práci</w:t>
            </w: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vyvíja publikačnú činnosť – rozpísať konkrétne</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600"/>
        </w:trPr>
        <w:tc>
          <w:tcPr>
            <w:tcW w:w="1701" w:type="dxa"/>
            <w:gridSpan w:val="2"/>
            <w:vMerge/>
            <w:tcBorders>
              <w:left w:val="single" w:sz="4" w:space="0" w:color="00000A"/>
              <w:right w:val="single" w:sz="4" w:space="0" w:color="00000A"/>
            </w:tcBorders>
            <w:tcMar>
              <w:left w:w="55" w:type="dxa"/>
            </w:tcMar>
            <w:vAlign w:val="center"/>
          </w:tcPr>
          <w:p w:rsidR="00F76927" w:rsidRPr="003E0558" w:rsidRDefault="00F76927" w:rsidP="00F76927">
            <w:pPr>
              <w:rPr>
                <w:b/>
                <w:bCs/>
                <w:color w:val="000000"/>
                <w:sz w:val="20"/>
                <w:szCs w:val="20"/>
              </w:rPr>
            </w:pPr>
          </w:p>
        </w:tc>
        <w:tc>
          <w:tcPr>
            <w:tcW w:w="4821" w:type="dxa"/>
            <w:gridSpan w:val="3"/>
            <w:tcBorders>
              <w:top w:val="single" w:sz="4" w:space="0" w:color="00000A"/>
              <w:left w:val="single" w:sz="4" w:space="0" w:color="00000A"/>
              <w:bottom w:val="single" w:sz="4" w:space="0" w:color="00000A"/>
              <w:right w:val="single" w:sz="4" w:space="0" w:color="00000A"/>
            </w:tcBorders>
            <w:tcMar>
              <w:left w:w="60" w:type="dxa"/>
            </w:tcMar>
            <w:vAlign w:val="bottom"/>
          </w:tcPr>
          <w:p w:rsidR="00F76927" w:rsidRPr="003E0558" w:rsidRDefault="00F76927" w:rsidP="00F76927">
            <w:pPr>
              <w:rPr>
                <w:color w:val="000000"/>
                <w:sz w:val="20"/>
                <w:szCs w:val="20"/>
              </w:rPr>
            </w:pPr>
            <w:r w:rsidRPr="003E0558">
              <w:rPr>
                <w:color w:val="000000"/>
                <w:sz w:val="20"/>
                <w:szCs w:val="20"/>
              </w:rPr>
              <w:t>vytvára nový učebný materiál, didaktické pomôcky – rozpísať konkrétne aké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600"/>
        </w:trPr>
        <w:tc>
          <w:tcPr>
            <w:tcW w:w="1701" w:type="dxa"/>
            <w:gridSpan w:val="2"/>
            <w:tcBorders>
              <w:left w:val="single" w:sz="4" w:space="0" w:color="00000A"/>
              <w:right w:val="single" w:sz="4" w:space="0" w:color="00000A"/>
            </w:tcBorders>
            <w:shd w:val="clear" w:color="000000" w:fill="C2D69A"/>
            <w:tcMar>
              <w:left w:w="55" w:type="dxa"/>
            </w:tcMar>
            <w:vAlign w:val="center"/>
          </w:tcPr>
          <w:p w:rsidR="00F76927" w:rsidRPr="003E0558" w:rsidRDefault="00F76927" w:rsidP="00F76927">
            <w:pPr>
              <w:jc w:val="center"/>
              <w:rPr>
                <w:b/>
                <w:bCs/>
                <w:color w:val="000000"/>
                <w:sz w:val="20"/>
                <w:szCs w:val="20"/>
              </w:rPr>
            </w:pPr>
            <w:r w:rsidRPr="003E0558">
              <w:rPr>
                <w:b/>
                <w:bCs/>
                <w:color w:val="000000"/>
                <w:sz w:val="20"/>
                <w:szCs w:val="20"/>
              </w:rPr>
              <w:t> </w:t>
            </w:r>
          </w:p>
        </w:tc>
        <w:tc>
          <w:tcPr>
            <w:tcW w:w="4821" w:type="dxa"/>
            <w:gridSpan w:val="3"/>
            <w:tcBorders>
              <w:top w:val="single" w:sz="4" w:space="0" w:color="00000A"/>
              <w:left w:val="single" w:sz="4" w:space="0" w:color="000001"/>
              <w:bottom w:val="single" w:sz="4" w:space="0" w:color="00000A"/>
              <w:right w:val="single" w:sz="4" w:space="0" w:color="000001"/>
            </w:tcBorders>
            <w:tcMar>
              <w:left w:w="60" w:type="dxa"/>
            </w:tcMar>
            <w:vAlign w:val="bottom"/>
          </w:tcPr>
          <w:p w:rsidR="00F76927" w:rsidRPr="003E0558" w:rsidRDefault="00F76927" w:rsidP="00F76927">
            <w:pPr>
              <w:rPr>
                <w:color w:val="000000"/>
                <w:sz w:val="20"/>
                <w:szCs w:val="20"/>
              </w:rPr>
            </w:pPr>
            <w:r w:rsidRPr="003E0558">
              <w:rPr>
                <w:color w:val="000000"/>
                <w:sz w:val="20"/>
                <w:szCs w:val="20"/>
              </w:rPr>
              <w:t>pozná profiláciu, zameranie a stratégiu školy a zapája sa do ich realizácie – rozpísať konkrétne ako ?</w:t>
            </w: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p w:rsidR="00F76927" w:rsidRPr="003E0558" w:rsidRDefault="00F76927" w:rsidP="00F76927">
            <w:pPr>
              <w:rPr>
                <w:color w:val="000000"/>
                <w:sz w:val="20"/>
                <w:szCs w:val="20"/>
              </w:rPr>
            </w:pPr>
          </w:p>
        </w:tc>
        <w:tc>
          <w:tcPr>
            <w:tcW w:w="340"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8" w:type="dxa"/>
            <w:gridSpan w:val="2"/>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1"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2"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40"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339" w:type="dxa"/>
            <w:gridSpan w:val="3"/>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c>
          <w:tcPr>
            <w:tcW w:w="479" w:type="dxa"/>
            <w:gridSpan w:val="5"/>
            <w:tcBorders>
              <w:top w:val="single" w:sz="4" w:space="0" w:color="00000A"/>
              <w:left w:val="single" w:sz="4" w:space="0" w:color="00000A"/>
              <w:bottom w:val="single" w:sz="4" w:space="0" w:color="00000A"/>
              <w:right w:val="single" w:sz="4" w:space="0" w:color="00000A"/>
            </w:tcBorders>
            <w:tcMar>
              <w:left w:w="55" w:type="dxa"/>
            </w:tcMar>
            <w:vAlign w:val="bottom"/>
          </w:tcPr>
          <w:p w:rsidR="00F76927" w:rsidRPr="003E0558" w:rsidRDefault="00F76927" w:rsidP="00F76927">
            <w:pPr>
              <w:rPr>
                <w:color w:val="000000"/>
                <w:sz w:val="20"/>
                <w:szCs w:val="20"/>
              </w:rPr>
            </w:pPr>
            <w:r w:rsidRPr="003E0558">
              <w:rPr>
                <w:color w:val="000000"/>
                <w:sz w:val="20"/>
                <w:szCs w:val="20"/>
              </w:rPr>
              <w:t> </w:t>
            </w:r>
          </w:p>
        </w:tc>
      </w:tr>
      <w:tr w:rsidR="00F76927" w:rsidRPr="003E0558" w:rsidTr="00F76927">
        <w:trPr>
          <w:gridAfter w:val="4"/>
          <w:wAfter w:w="663" w:type="dxa"/>
          <w:trHeight w:val="300"/>
        </w:trPr>
        <w:tc>
          <w:tcPr>
            <w:tcW w:w="6522" w:type="dxa"/>
            <w:gridSpan w:val="5"/>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súhrnné hodnotenie kritéria</w:t>
            </w:r>
          </w:p>
        </w:tc>
        <w:tc>
          <w:tcPr>
            <w:tcW w:w="1703" w:type="dxa"/>
            <w:gridSpan w:val="10"/>
            <w:tcBorders>
              <w:top w:val="single" w:sz="4" w:space="0" w:color="00000A"/>
              <w:left w:val="single" w:sz="4" w:space="0" w:color="00000A"/>
              <w:bottom w:val="single" w:sz="4" w:space="0" w:color="00000A"/>
              <w:right w:val="single" w:sz="4" w:space="0" w:color="00000A"/>
            </w:tcBorders>
            <w:shd w:val="clear" w:color="000000" w:fill="DBEEF3"/>
            <w:tcMar>
              <w:left w:w="60"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c>
          <w:tcPr>
            <w:tcW w:w="1839" w:type="dxa"/>
            <w:gridSpan w:val="17"/>
            <w:tcBorders>
              <w:top w:val="single" w:sz="4" w:space="0" w:color="00000A"/>
              <w:left w:val="single" w:sz="4" w:space="0" w:color="00000A"/>
              <w:bottom w:val="single" w:sz="4" w:space="0" w:color="00000A"/>
              <w:right w:val="single" w:sz="4" w:space="0" w:color="00000A"/>
            </w:tcBorders>
            <w:shd w:val="clear" w:color="000000" w:fill="DBEEF3"/>
            <w:tcMar>
              <w:left w:w="55" w:type="dxa"/>
            </w:tcMar>
            <w:vAlign w:val="bottom"/>
          </w:tcPr>
          <w:p w:rsidR="00F76927" w:rsidRPr="003E0558" w:rsidRDefault="00F76927" w:rsidP="00F76927">
            <w:pPr>
              <w:jc w:val="center"/>
              <w:rPr>
                <w:b/>
                <w:bCs/>
                <w:color w:val="000000"/>
                <w:sz w:val="20"/>
                <w:szCs w:val="20"/>
              </w:rPr>
            </w:pPr>
            <w:r w:rsidRPr="003E0558">
              <w:rPr>
                <w:b/>
                <w:bCs/>
                <w:color w:val="000000"/>
                <w:sz w:val="20"/>
                <w:szCs w:val="20"/>
              </w:rPr>
              <w:t> </w:t>
            </w:r>
          </w:p>
        </w:tc>
      </w:tr>
    </w:tbl>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346018" w:rsidRPr="003E0558" w:rsidRDefault="00346018" w:rsidP="00F76927">
      <w:pPr>
        <w:rPr>
          <w:b/>
          <w:bCs/>
          <w:sz w:val="20"/>
          <w:szCs w:val="20"/>
        </w:rPr>
      </w:pPr>
    </w:p>
    <w:p w:rsidR="00346018" w:rsidRPr="003E0558" w:rsidRDefault="00346018" w:rsidP="00F76927">
      <w:pPr>
        <w:rPr>
          <w:b/>
          <w:bCs/>
          <w:sz w:val="20"/>
          <w:szCs w:val="20"/>
        </w:rPr>
      </w:pPr>
    </w:p>
    <w:p w:rsidR="005F3CFA" w:rsidRPr="003E0558" w:rsidRDefault="005F3CFA" w:rsidP="00F76927">
      <w:pPr>
        <w:rPr>
          <w:b/>
          <w:bCs/>
          <w:sz w:val="20"/>
          <w:szCs w:val="20"/>
        </w:rPr>
      </w:pPr>
    </w:p>
    <w:p w:rsidR="005F3CFA" w:rsidRPr="003E0558" w:rsidRDefault="005F3CFA" w:rsidP="00F76927">
      <w:pPr>
        <w:rPr>
          <w:b/>
          <w:bCs/>
          <w:sz w:val="20"/>
          <w:szCs w:val="20"/>
        </w:rPr>
      </w:pPr>
    </w:p>
    <w:p w:rsidR="005F3CFA" w:rsidRPr="003E0558" w:rsidRDefault="005F3CFA" w:rsidP="00F76927">
      <w:pPr>
        <w:rPr>
          <w:b/>
          <w:bCs/>
          <w:sz w:val="20"/>
          <w:szCs w:val="20"/>
        </w:rPr>
      </w:pPr>
    </w:p>
    <w:p w:rsidR="00346018" w:rsidRDefault="00346018" w:rsidP="00F76927">
      <w:pPr>
        <w:rPr>
          <w:b/>
          <w:bCs/>
          <w:sz w:val="20"/>
          <w:szCs w:val="20"/>
        </w:rPr>
      </w:pPr>
    </w:p>
    <w:p w:rsidR="003E0558" w:rsidRDefault="003E0558" w:rsidP="00F76927">
      <w:pPr>
        <w:rPr>
          <w:b/>
          <w:bCs/>
          <w:sz w:val="20"/>
          <w:szCs w:val="20"/>
        </w:rPr>
      </w:pPr>
    </w:p>
    <w:p w:rsidR="003E0558" w:rsidRDefault="003E0558" w:rsidP="00F76927">
      <w:pPr>
        <w:rPr>
          <w:b/>
          <w:bCs/>
          <w:sz w:val="20"/>
          <w:szCs w:val="20"/>
        </w:rPr>
      </w:pPr>
    </w:p>
    <w:p w:rsidR="003E0558" w:rsidRDefault="003E0558" w:rsidP="00F76927">
      <w:pPr>
        <w:rPr>
          <w:b/>
          <w:bCs/>
          <w:sz w:val="20"/>
          <w:szCs w:val="20"/>
        </w:rPr>
      </w:pPr>
    </w:p>
    <w:p w:rsidR="003E0558" w:rsidRDefault="003E0558" w:rsidP="00F76927">
      <w:pPr>
        <w:rPr>
          <w:b/>
          <w:bCs/>
          <w:sz w:val="20"/>
          <w:szCs w:val="20"/>
        </w:rPr>
      </w:pPr>
    </w:p>
    <w:p w:rsidR="003E0558" w:rsidRDefault="003E0558" w:rsidP="00F76927">
      <w:pPr>
        <w:rPr>
          <w:b/>
          <w:bCs/>
          <w:sz w:val="20"/>
          <w:szCs w:val="20"/>
        </w:rPr>
      </w:pPr>
    </w:p>
    <w:p w:rsidR="003E0558" w:rsidRPr="003E0558" w:rsidRDefault="003E0558"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r w:rsidRPr="003E0558">
        <w:rPr>
          <w:b/>
          <w:bCs/>
          <w:sz w:val="20"/>
          <w:szCs w:val="20"/>
        </w:rPr>
        <w:lastRenderedPageBreak/>
        <w:t>Vyplňte tabuľku!</w:t>
      </w:r>
    </w:p>
    <w:p w:rsidR="00F76927" w:rsidRPr="003E0558" w:rsidRDefault="00F76927" w:rsidP="00F76927">
      <w:pPr>
        <w:jc w:val="center"/>
        <w:rPr>
          <w:b/>
          <w:bCs/>
          <w:sz w:val="20"/>
          <w:szCs w:val="20"/>
        </w:rPr>
      </w:pPr>
      <w:r w:rsidRPr="003E0558">
        <w:rPr>
          <w:b/>
          <w:bCs/>
          <w:sz w:val="20"/>
          <w:szCs w:val="20"/>
        </w:rPr>
        <w:t>Swot analýza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1"/>
        <w:gridCol w:w="4531"/>
      </w:tblGrid>
      <w:tr w:rsidR="00F76927" w:rsidRPr="003E0558" w:rsidTr="00F76927">
        <w:tc>
          <w:tcPr>
            <w:tcW w:w="9062" w:type="dxa"/>
            <w:gridSpan w:val="2"/>
          </w:tcPr>
          <w:p w:rsidR="00F76927" w:rsidRPr="003E0558" w:rsidRDefault="00F76927" w:rsidP="00F76927">
            <w:pPr>
              <w:jc w:val="center"/>
              <w:rPr>
                <w:b/>
                <w:bCs/>
                <w:sz w:val="20"/>
                <w:szCs w:val="20"/>
              </w:rPr>
            </w:pPr>
            <w:r w:rsidRPr="003E0558">
              <w:rPr>
                <w:b/>
                <w:bCs/>
                <w:sz w:val="20"/>
                <w:szCs w:val="20"/>
              </w:rPr>
              <w:t>Interné podmienky</w:t>
            </w:r>
          </w:p>
        </w:tc>
      </w:tr>
      <w:tr w:rsidR="00F76927" w:rsidRPr="003E0558" w:rsidTr="00F76927">
        <w:tc>
          <w:tcPr>
            <w:tcW w:w="4531" w:type="dxa"/>
          </w:tcPr>
          <w:p w:rsidR="00F76927" w:rsidRPr="003E0558" w:rsidRDefault="00F76927" w:rsidP="00F76927">
            <w:pPr>
              <w:rPr>
                <w:b/>
                <w:bCs/>
                <w:sz w:val="20"/>
                <w:szCs w:val="20"/>
              </w:rPr>
            </w:pPr>
            <w:r w:rsidRPr="003E0558">
              <w:rPr>
                <w:b/>
                <w:bCs/>
                <w:sz w:val="20"/>
                <w:szCs w:val="20"/>
              </w:rPr>
              <w:t>Silné stránky</w:t>
            </w:r>
          </w:p>
        </w:tc>
        <w:tc>
          <w:tcPr>
            <w:tcW w:w="4531" w:type="dxa"/>
          </w:tcPr>
          <w:p w:rsidR="00F76927" w:rsidRPr="003E0558" w:rsidRDefault="00F76927" w:rsidP="00F76927">
            <w:pPr>
              <w:rPr>
                <w:b/>
                <w:bCs/>
                <w:sz w:val="20"/>
                <w:szCs w:val="20"/>
              </w:rPr>
            </w:pPr>
            <w:r w:rsidRPr="003E0558">
              <w:rPr>
                <w:b/>
                <w:bCs/>
                <w:sz w:val="20"/>
                <w:szCs w:val="20"/>
              </w:rPr>
              <w:t>Slabé stránky</w:t>
            </w:r>
          </w:p>
        </w:tc>
      </w:tr>
      <w:tr w:rsidR="00F76927" w:rsidRPr="003E0558" w:rsidTr="00F76927">
        <w:tc>
          <w:tcPr>
            <w:tcW w:w="4531" w:type="dxa"/>
          </w:tcPr>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tc>
        <w:tc>
          <w:tcPr>
            <w:tcW w:w="4531" w:type="dxa"/>
          </w:tcPr>
          <w:p w:rsidR="00F76927" w:rsidRPr="003E0558" w:rsidRDefault="00F76927" w:rsidP="00F76927">
            <w:pPr>
              <w:rPr>
                <w:b/>
                <w:bCs/>
                <w:sz w:val="20"/>
                <w:szCs w:val="20"/>
              </w:rPr>
            </w:pPr>
          </w:p>
        </w:tc>
      </w:tr>
      <w:tr w:rsidR="00F76927" w:rsidRPr="003E0558" w:rsidTr="00F76927">
        <w:tc>
          <w:tcPr>
            <w:tcW w:w="4531" w:type="dxa"/>
          </w:tcPr>
          <w:p w:rsidR="00F76927" w:rsidRPr="003E0558" w:rsidRDefault="00F76927" w:rsidP="00F76927">
            <w:pPr>
              <w:rPr>
                <w:b/>
                <w:bCs/>
                <w:sz w:val="20"/>
                <w:szCs w:val="20"/>
              </w:rPr>
            </w:pPr>
            <w:r w:rsidRPr="003E0558">
              <w:rPr>
                <w:b/>
                <w:bCs/>
                <w:sz w:val="20"/>
                <w:szCs w:val="20"/>
              </w:rPr>
              <w:t xml:space="preserve">Príležitosti </w:t>
            </w:r>
          </w:p>
        </w:tc>
        <w:tc>
          <w:tcPr>
            <w:tcW w:w="4531" w:type="dxa"/>
          </w:tcPr>
          <w:p w:rsidR="00F76927" w:rsidRPr="003E0558" w:rsidRDefault="00F76927" w:rsidP="00F76927">
            <w:pPr>
              <w:rPr>
                <w:b/>
                <w:bCs/>
                <w:sz w:val="20"/>
                <w:szCs w:val="20"/>
              </w:rPr>
            </w:pPr>
            <w:r w:rsidRPr="003E0558">
              <w:rPr>
                <w:b/>
                <w:bCs/>
                <w:sz w:val="20"/>
                <w:szCs w:val="20"/>
              </w:rPr>
              <w:t>Ohrozenia</w:t>
            </w:r>
          </w:p>
        </w:tc>
      </w:tr>
      <w:tr w:rsidR="00F76927" w:rsidRPr="003E0558" w:rsidTr="00F76927">
        <w:tc>
          <w:tcPr>
            <w:tcW w:w="4531" w:type="dxa"/>
          </w:tcPr>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p w:rsidR="00F76927" w:rsidRPr="003E0558" w:rsidRDefault="00F76927" w:rsidP="00F76927">
            <w:pPr>
              <w:rPr>
                <w:b/>
                <w:bCs/>
                <w:sz w:val="20"/>
                <w:szCs w:val="20"/>
              </w:rPr>
            </w:pPr>
          </w:p>
        </w:tc>
        <w:tc>
          <w:tcPr>
            <w:tcW w:w="4531" w:type="dxa"/>
          </w:tcPr>
          <w:p w:rsidR="00F76927" w:rsidRPr="003E0558" w:rsidRDefault="00F76927" w:rsidP="00F76927">
            <w:pPr>
              <w:rPr>
                <w:b/>
                <w:bCs/>
                <w:sz w:val="20"/>
                <w:szCs w:val="20"/>
              </w:rPr>
            </w:pPr>
          </w:p>
        </w:tc>
      </w:tr>
    </w:tbl>
    <w:p w:rsidR="00F76927" w:rsidRPr="003E0558" w:rsidRDefault="00F76927" w:rsidP="00F76927">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5E3229">
      <w:pPr>
        <w:spacing w:line="264" w:lineRule="auto"/>
        <w:rPr>
          <w:sz w:val="20"/>
          <w:szCs w:val="20"/>
        </w:rPr>
      </w:pPr>
    </w:p>
    <w:p w:rsidR="00621E8D" w:rsidRPr="003E0558" w:rsidRDefault="00621E8D" w:rsidP="005E3229">
      <w:pPr>
        <w:spacing w:line="264" w:lineRule="auto"/>
        <w:rPr>
          <w:sz w:val="20"/>
          <w:szCs w:val="20"/>
        </w:rPr>
      </w:pPr>
    </w:p>
    <w:p w:rsidR="00621E8D" w:rsidRPr="003E0558" w:rsidRDefault="00621E8D" w:rsidP="005E3229">
      <w:pPr>
        <w:spacing w:line="264" w:lineRule="auto"/>
        <w:rPr>
          <w:sz w:val="20"/>
          <w:szCs w:val="20"/>
        </w:rPr>
      </w:pPr>
    </w:p>
    <w:p w:rsidR="00621E8D" w:rsidRPr="003E0558" w:rsidRDefault="00621E8D"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346018" w:rsidRPr="003E0558" w:rsidRDefault="00346018" w:rsidP="005E3229">
      <w:pPr>
        <w:spacing w:line="264" w:lineRule="auto"/>
        <w:rPr>
          <w:sz w:val="20"/>
          <w:szCs w:val="20"/>
        </w:rPr>
      </w:pPr>
    </w:p>
    <w:p w:rsidR="00621E8D" w:rsidRPr="003E0558" w:rsidRDefault="00621E8D" w:rsidP="005E3229">
      <w:pPr>
        <w:spacing w:line="264" w:lineRule="auto"/>
        <w:rPr>
          <w:sz w:val="20"/>
          <w:szCs w:val="20"/>
        </w:rPr>
      </w:pPr>
    </w:p>
    <w:p w:rsidR="00621E8D" w:rsidRPr="003E0558" w:rsidRDefault="00621E8D"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F76927" w:rsidP="00F76927">
      <w:pPr>
        <w:spacing w:line="264" w:lineRule="auto"/>
        <w:rPr>
          <w:sz w:val="20"/>
          <w:szCs w:val="20"/>
        </w:rPr>
      </w:pPr>
      <w:r w:rsidRPr="003E0558">
        <w:rPr>
          <w:sz w:val="18"/>
          <w:szCs w:val="18"/>
        </w:rPr>
        <w:lastRenderedPageBreak/>
        <w:t xml:space="preserve">Príloha č. 3/3                                                                   </w:t>
      </w:r>
      <w:r w:rsidRPr="003E0558">
        <w:rPr>
          <w:sz w:val="18"/>
          <w:szCs w:val="18"/>
        </w:rPr>
        <w:tab/>
      </w:r>
      <w:r w:rsidRPr="003E0558">
        <w:rPr>
          <w:sz w:val="20"/>
          <w:szCs w:val="20"/>
        </w:rPr>
        <w:tab/>
        <w:t>Senica, dňa  _______________</w:t>
      </w:r>
    </w:p>
    <w:p w:rsidR="00F76927" w:rsidRPr="003E0558" w:rsidRDefault="00F76927" w:rsidP="00F76927">
      <w:pPr>
        <w:spacing w:line="264" w:lineRule="auto"/>
        <w:rPr>
          <w:sz w:val="20"/>
          <w:szCs w:val="20"/>
        </w:rPr>
      </w:pPr>
    </w:p>
    <w:p w:rsidR="00F76927" w:rsidRPr="003E0558" w:rsidRDefault="00F76927" w:rsidP="00F76927">
      <w:pPr>
        <w:jc w:val="center"/>
        <w:rPr>
          <w:b/>
          <w:sz w:val="20"/>
          <w:szCs w:val="20"/>
        </w:rPr>
      </w:pPr>
      <w:r w:rsidRPr="003E0558">
        <w:rPr>
          <w:b/>
          <w:sz w:val="20"/>
          <w:szCs w:val="20"/>
        </w:rPr>
        <w:t>ZÁZNAM Z HODNOTENIA</w:t>
      </w:r>
      <w:r w:rsidRPr="003E0558">
        <w:rPr>
          <w:b/>
          <w:sz w:val="20"/>
          <w:szCs w:val="20"/>
          <w:vertAlign w:val="superscript"/>
        </w:rPr>
        <w:footnoteReference w:id="49"/>
      </w:r>
      <w:r w:rsidRPr="003E0558">
        <w:rPr>
          <w:b/>
          <w:sz w:val="20"/>
          <w:szCs w:val="20"/>
        </w:rPr>
        <w:t xml:space="preserve">  VEDÚCEHO PEDAGOGICKÉHO ZAMESTNA</w:t>
      </w:r>
      <w:r w:rsidR="00B9100A">
        <w:rPr>
          <w:b/>
          <w:sz w:val="20"/>
          <w:szCs w:val="20"/>
        </w:rPr>
        <w:t>N</w:t>
      </w:r>
      <w:r w:rsidRPr="003E0558">
        <w:rPr>
          <w:b/>
          <w:sz w:val="20"/>
          <w:szCs w:val="20"/>
        </w:rPr>
        <w:t>CA</w:t>
      </w: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 xml:space="preserve">Meno, priezvisko a titul hodnoteného zamestnanca : ________________________________________________ </w:t>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 xml:space="preserve">Dátum narodenia : ___________________________ Pracovná pozícia :  riaditeľ školy/ zástupca riaditeľa školy </w:t>
      </w:r>
      <w:r w:rsidRPr="003E0558">
        <w:rPr>
          <w:sz w:val="20"/>
          <w:szCs w:val="20"/>
        </w:rPr>
        <w:tab/>
      </w:r>
    </w:p>
    <w:p w:rsidR="00F76927" w:rsidRPr="003E0558" w:rsidRDefault="00F76927" w:rsidP="00F76927">
      <w:pPr>
        <w:rPr>
          <w:sz w:val="20"/>
          <w:szCs w:val="20"/>
        </w:rPr>
      </w:pPr>
      <w:r w:rsidRPr="003E0558">
        <w:rPr>
          <w:sz w:val="20"/>
          <w:szCs w:val="20"/>
        </w:rPr>
        <w:t>Hodnotené obdobie : _________________________</w:t>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 xml:space="preserve">Účel hodnotenia : </w:t>
      </w:r>
    </w:p>
    <w:p w:rsidR="00F76927" w:rsidRPr="003E0558" w:rsidRDefault="00F76927" w:rsidP="00F76927">
      <w:pPr>
        <w:numPr>
          <w:ilvl w:val="0"/>
          <w:numId w:val="84"/>
        </w:numPr>
        <w:rPr>
          <w:sz w:val="20"/>
          <w:szCs w:val="20"/>
        </w:rPr>
      </w:pPr>
      <w:r w:rsidRPr="003E0558">
        <w:rPr>
          <w:sz w:val="20"/>
          <w:szCs w:val="20"/>
        </w:rPr>
        <w:t>pravidelné ročné hodnotenie (neoddeliteľnou prílohou je hodnotiaci hárok)</w:t>
      </w:r>
    </w:p>
    <w:p w:rsidR="00F76927" w:rsidRPr="003E0558" w:rsidRDefault="00F76927" w:rsidP="00F76927">
      <w:pPr>
        <w:numPr>
          <w:ilvl w:val="0"/>
          <w:numId w:val="84"/>
        </w:numPr>
        <w:rPr>
          <w:sz w:val="20"/>
          <w:szCs w:val="20"/>
        </w:rPr>
      </w:pPr>
      <w:r w:rsidRPr="003E0558">
        <w:rPr>
          <w:sz w:val="20"/>
          <w:szCs w:val="20"/>
        </w:rPr>
        <w:t>kontrolný rozhovor</w:t>
      </w:r>
    </w:p>
    <w:p w:rsidR="00F76927" w:rsidRPr="003E0558" w:rsidRDefault="00F76927" w:rsidP="00F76927">
      <w:pPr>
        <w:numPr>
          <w:ilvl w:val="0"/>
          <w:numId w:val="84"/>
        </w:numPr>
        <w:rPr>
          <w:sz w:val="20"/>
          <w:szCs w:val="20"/>
        </w:rPr>
      </w:pPr>
      <w:r w:rsidRPr="003E0558">
        <w:rPr>
          <w:sz w:val="20"/>
          <w:szCs w:val="20"/>
        </w:rPr>
        <w:t xml:space="preserve">iný účel (hodnotenie nástupnej praxe, pred zmenou pracovnej pozície, po ... mesiacoch,     </w:t>
      </w:r>
    </w:p>
    <w:p w:rsidR="00F76927" w:rsidRPr="003E0558" w:rsidRDefault="00F76927" w:rsidP="00F76927">
      <w:pPr>
        <w:rPr>
          <w:sz w:val="20"/>
          <w:szCs w:val="20"/>
        </w:rPr>
      </w:pPr>
      <w:r w:rsidRPr="003E0558">
        <w:rPr>
          <w:sz w:val="20"/>
          <w:szCs w:val="20"/>
        </w:rPr>
        <w:t xml:space="preserve">                na žiadosť ______________________________________________</w:t>
      </w:r>
      <w:r w:rsidRPr="003E0558">
        <w:rPr>
          <w:sz w:val="20"/>
          <w:szCs w:val="20"/>
          <w:vertAlign w:val="superscript"/>
        </w:rPr>
        <w:footnoteReference w:id="50"/>
      </w:r>
    </w:p>
    <w:p w:rsidR="00F76927" w:rsidRPr="003E0558" w:rsidRDefault="00F76927" w:rsidP="00F76927">
      <w:pPr>
        <w:rPr>
          <w:sz w:val="20"/>
          <w:szCs w:val="20"/>
        </w:rPr>
      </w:pPr>
    </w:p>
    <w:p w:rsidR="00F76927" w:rsidRPr="003E0558" w:rsidRDefault="00F76927" w:rsidP="00F76927">
      <w:pPr>
        <w:rPr>
          <w:sz w:val="20"/>
          <w:szCs w:val="20"/>
        </w:rPr>
      </w:pPr>
      <w:r w:rsidRPr="003E0558">
        <w:rPr>
          <w:sz w:val="20"/>
          <w:szCs w:val="20"/>
        </w:rPr>
        <w:t>Posledné hodnotenie  zo dňa : __________________________________</w:t>
      </w:r>
    </w:p>
    <w:p w:rsidR="00F76927" w:rsidRPr="003E0558" w:rsidRDefault="00F76927" w:rsidP="00F76927">
      <w:pPr>
        <w:rPr>
          <w:sz w:val="20"/>
          <w:szCs w:val="20"/>
        </w:rPr>
      </w:pPr>
    </w:p>
    <w:p w:rsidR="00F76927" w:rsidRPr="003E0558" w:rsidRDefault="00F76927" w:rsidP="00F76927">
      <w:pPr>
        <w:rPr>
          <w:b/>
          <w:sz w:val="20"/>
          <w:szCs w:val="20"/>
        </w:rPr>
      </w:pPr>
    </w:p>
    <w:p w:rsidR="00F76927" w:rsidRPr="003E0558" w:rsidRDefault="00F76927" w:rsidP="00F76927">
      <w:pPr>
        <w:rPr>
          <w:b/>
          <w:sz w:val="20"/>
          <w:szCs w:val="20"/>
        </w:rPr>
      </w:pPr>
      <w:r w:rsidRPr="003E0558">
        <w:rPr>
          <w:b/>
          <w:sz w:val="20"/>
          <w:szCs w:val="20"/>
        </w:rPr>
        <w:t>Individuálne ciele a </w:t>
      </w:r>
      <w:r w:rsidR="00621E8D" w:rsidRPr="003E0558">
        <w:rPr>
          <w:b/>
          <w:sz w:val="20"/>
          <w:szCs w:val="20"/>
        </w:rPr>
        <w:t xml:space="preserve">úlohy na nasledujúce obdobie : </w:t>
      </w:r>
    </w:p>
    <w:p w:rsidR="00F76927" w:rsidRPr="003E0558" w:rsidRDefault="00F76927" w:rsidP="00F76927">
      <w:pPr>
        <w:rPr>
          <w:b/>
          <w:sz w:val="20"/>
          <w:szCs w:val="20"/>
        </w:rPr>
      </w:pPr>
    </w:p>
    <w:p w:rsidR="00F76927" w:rsidRPr="003E0558" w:rsidRDefault="00F76927" w:rsidP="00F76927">
      <w:pPr>
        <w:rPr>
          <w:b/>
          <w:sz w:val="20"/>
          <w:szCs w:val="20"/>
        </w:rPr>
      </w:pPr>
      <w:r w:rsidRPr="003E0558">
        <w:rPr>
          <w:b/>
          <w:sz w:val="20"/>
          <w:szCs w:val="20"/>
        </w:rPr>
        <w:t>Záver hodnotenia</w:t>
      </w:r>
      <w:r w:rsidRPr="003E0558">
        <w:rPr>
          <w:sz w:val="20"/>
          <w:szCs w:val="20"/>
          <w:vertAlign w:val="superscript"/>
        </w:rPr>
        <w:footnoteReference w:id="51"/>
      </w:r>
      <w:r w:rsidRPr="003E0558">
        <w:rPr>
          <w:b/>
          <w:sz w:val="20"/>
          <w:szCs w:val="20"/>
        </w:rPr>
        <w:t xml:space="preserve"> : </w:t>
      </w:r>
    </w:p>
    <w:tbl>
      <w:tblPr>
        <w:tblpPr w:leftFromText="141" w:rightFromText="141" w:vertAnchor="text" w:horzAnchor="margin" w:tblpY="101"/>
        <w:tblW w:w="438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915"/>
        <w:gridCol w:w="3465"/>
      </w:tblGrid>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jc w:val="center"/>
              <w:rPr>
                <w:b/>
                <w:sz w:val="20"/>
                <w:szCs w:val="20"/>
              </w:rPr>
            </w:pPr>
            <w:r w:rsidRPr="003E0558">
              <w:rPr>
                <w:b/>
                <w:sz w:val="20"/>
                <w:szCs w:val="20"/>
              </w:rPr>
              <w:tab/>
            </w:r>
          </w:p>
        </w:tc>
        <w:tc>
          <w:tcPr>
            <w:tcW w:w="3466" w:type="dxa"/>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F76927" w:rsidRPr="003E0558" w:rsidRDefault="00F76927" w:rsidP="00F76927">
            <w:pPr>
              <w:jc w:val="center"/>
              <w:rPr>
                <w:b/>
                <w:sz w:val="20"/>
                <w:szCs w:val="20"/>
              </w:rPr>
            </w:pPr>
            <w:r w:rsidRPr="003E0558">
              <w:rPr>
                <w:b/>
                <w:sz w:val="20"/>
                <w:szCs w:val="20"/>
              </w:rPr>
              <w:t>Hodnotenie</w:t>
            </w:r>
          </w:p>
        </w:tc>
      </w:tr>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4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Cs/>
                <w:sz w:val="20"/>
                <w:szCs w:val="20"/>
              </w:rPr>
            </w:pPr>
            <w:r w:rsidRPr="003E0558">
              <w:rPr>
                <w:b/>
                <w:bCs/>
                <w:iCs/>
                <w:caps/>
                <w:sz w:val="20"/>
                <w:szCs w:val="20"/>
              </w:rPr>
              <w:t>Vynikajúca</w:t>
            </w:r>
            <w:r w:rsidRPr="003E0558">
              <w:rPr>
                <w:b/>
                <w:bCs/>
                <w:iCs/>
                <w:sz w:val="20"/>
                <w:szCs w:val="20"/>
              </w:rPr>
              <w:t xml:space="preserve"> </w:t>
            </w:r>
            <w:r w:rsidRPr="003E0558">
              <w:rPr>
                <w:iCs/>
                <w:sz w:val="20"/>
                <w:szCs w:val="20"/>
              </w:rPr>
              <w:t>úroveň a kvalita</w:t>
            </w:r>
          </w:p>
        </w:tc>
      </w:tr>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4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Cs/>
                <w:sz w:val="20"/>
                <w:szCs w:val="20"/>
              </w:rPr>
            </w:pPr>
            <w:r w:rsidRPr="003E0558">
              <w:rPr>
                <w:b/>
                <w:iCs/>
                <w:caps/>
                <w:sz w:val="20"/>
                <w:szCs w:val="20"/>
              </w:rPr>
              <w:t>Veľmi dobrá</w:t>
            </w:r>
            <w:r w:rsidRPr="003E0558">
              <w:rPr>
                <w:iCs/>
                <w:sz w:val="20"/>
                <w:szCs w:val="20"/>
              </w:rPr>
              <w:t xml:space="preserve">  úroveň a kvalita</w:t>
            </w:r>
          </w:p>
        </w:tc>
      </w:tr>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4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Cs/>
                <w:sz w:val="20"/>
                <w:szCs w:val="20"/>
              </w:rPr>
            </w:pPr>
            <w:r w:rsidRPr="003E0558">
              <w:rPr>
                <w:b/>
                <w:iCs/>
                <w:caps/>
                <w:sz w:val="20"/>
                <w:szCs w:val="20"/>
              </w:rPr>
              <w:t xml:space="preserve">Štandardná   </w:t>
            </w:r>
            <w:r w:rsidRPr="003E0558">
              <w:rPr>
                <w:iCs/>
                <w:sz w:val="20"/>
                <w:szCs w:val="20"/>
              </w:rPr>
              <w:t>úroveň a kvalita</w:t>
            </w:r>
          </w:p>
        </w:tc>
      </w:tr>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4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Cs/>
                <w:sz w:val="20"/>
                <w:szCs w:val="20"/>
              </w:rPr>
            </w:pPr>
            <w:r w:rsidRPr="003E0558">
              <w:rPr>
                <w:b/>
                <w:iCs/>
                <w:caps/>
                <w:sz w:val="20"/>
                <w:szCs w:val="20"/>
              </w:rPr>
              <w:t xml:space="preserve">Uspokojivá  </w:t>
            </w:r>
            <w:r w:rsidRPr="003E0558">
              <w:rPr>
                <w:iCs/>
                <w:sz w:val="20"/>
                <w:szCs w:val="20"/>
              </w:rPr>
              <w:t xml:space="preserve"> úroveň a kvalita</w:t>
            </w:r>
          </w:p>
        </w:tc>
      </w:tr>
      <w:tr w:rsidR="00F76927" w:rsidRPr="003E0558" w:rsidTr="00F76927">
        <w:tc>
          <w:tcPr>
            <w:tcW w:w="914"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sz w:val="20"/>
                <w:szCs w:val="20"/>
              </w:rPr>
            </w:pPr>
          </w:p>
        </w:tc>
        <w:tc>
          <w:tcPr>
            <w:tcW w:w="3466" w:type="dxa"/>
            <w:tcBorders>
              <w:top w:val="single" w:sz="4" w:space="0" w:color="000001"/>
              <w:left w:val="single" w:sz="4" w:space="0" w:color="000001"/>
              <w:bottom w:val="single" w:sz="4" w:space="0" w:color="000001"/>
              <w:right w:val="single" w:sz="4" w:space="0" w:color="000001"/>
            </w:tcBorders>
            <w:tcMar>
              <w:left w:w="98" w:type="dxa"/>
            </w:tcMar>
          </w:tcPr>
          <w:p w:rsidR="00F76927" w:rsidRPr="003E0558" w:rsidRDefault="00F76927" w:rsidP="00F76927">
            <w:pPr>
              <w:rPr>
                <w:b/>
                <w:iCs/>
                <w:sz w:val="20"/>
                <w:szCs w:val="20"/>
              </w:rPr>
            </w:pPr>
            <w:r w:rsidRPr="003E0558">
              <w:rPr>
                <w:b/>
                <w:iCs/>
                <w:caps/>
                <w:sz w:val="20"/>
                <w:szCs w:val="20"/>
              </w:rPr>
              <w:t xml:space="preserve">Neuspokojivá  </w:t>
            </w:r>
            <w:r w:rsidRPr="003E0558">
              <w:rPr>
                <w:iCs/>
                <w:sz w:val="20"/>
                <w:szCs w:val="20"/>
              </w:rPr>
              <w:t xml:space="preserve"> úroveň a kvalita</w:t>
            </w:r>
          </w:p>
        </w:tc>
      </w:tr>
    </w:tbl>
    <w:p w:rsidR="00F76927" w:rsidRPr="003E0558" w:rsidRDefault="00F76927" w:rsidP="00F76927">
      <w:pPr>
        <w:jc w:val="center"/>
        <w:rPr>
          <w:b/>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rPr>
          <w:sz w:val="20"/>
          <w:szCs w:val="20"/>
        </w:rPr>
      </w:pPr>
    </w:p>
    <w:p w:rsidR="00F76927" w:rsidRPr="003E0558" w:rsidRDefault="00F76927" w:rsidP="00F76927">
      <w:pPr>
        <w:suppressAutoHyphens/>
        <w:spacing w:line="264" w:lineRule="auto"/>
        <w:jc w:val="both"/>
        <w:rPr>
          <w:rFonts w:eastAsia="Calibri"/>
          <w:b/>
          <w:sz w:val="20"/>
          <w:szCs w:val="20"/>
          <w:lang w:eastAsia="ar-SA"/>
        </w:rPr>
      </w:pPr>
      <w:r w:rsidRPr="003E0558">
        <w:rPr>
          <w:rFonts w:eastAsia="Calibri"/>
          <w:b/>
          <w:sz w:val="20"/>
          <w:szCs w:val="20"/>
          <w:lang w:eastAsia="ar-SA"/>
        </w:rPr>
        <w:t xml:space="preserve">Hodnotiteľ: </w:t>
      </w:r>
      <w:r w:rsidRPr="003E0558">
        <w:rPr>
          <w:rFonts w:eastAsia="Calibri"/>
          <w:b/>
          <w:sz w:val="20"/>
          <w:szCs w:val="20"/>
          <w:lang w:eastAsia="ar-SA"/>
        </w:rPr>
        <w:tab/>
      </w:r>
    </w:p>
    <w:p w:rsidR="00F76927" w:rsidRPr="003E0558" w:rsidRDefault="00F76927" w:rsidP="00F76927">
      <w:pPr>
        <w:spacing w:line="264" w:lineRule="auto"/>
        <w:jc w:val="both"/>
        <w:rPr>
          <w:sz w:val="20"/>
          <w:szCs w:val="20"/>
        </w:rPr>
      </w:pPr>
      <w:r w:rsidRPr="003E0558">
        <w:rPr>
          <w:sz w:val="20"/>
          <w:szCs w:val="20"/>
        </w:rPr>
        <w:t xml:space="preserve">Titul, meno, priezvisko: </w:t>
      </w:r>
      <w:r w:rsidRPr="003E0558">
        <w:rPr>
          <w:sz w:val="20"/>
          <w:szCs w:val="20"/>
        </w:rPr>
        <w:tab/>
        <w:t xml:space="preserve">    </w:t>
      </w:r>
    </w:p>
    <w:p w:rsidR="00F76927" w:rsidRPr="003E0558" w:rsidRDefault="00F76927" w:rsidP="00F76927">
      <w:pPr>
        <w:spacing w:line="264" w:lineRule="auto"/>
        <w:jc w:val="both"/>
        <w:rPr>
          <w:sz w:val="20"/>
          <w:szCs w:val="20"/>
        </w:rPr>
      </w:pPr>
      <w:r w:rsidRPr="003E0558">
        <w:rPr>
          <w:sz w:val="20"/>
          <w:szCs w:val="20"/>
        </w:rPr>
        <w:t xml:space="preserve">Kategória /podkategória: </w:t>
      </w:r>
      <w:r w:rsidRPr="003E0558">
        <w:rPr>
          <w:sz w:val="20"/>
          <w:szCs w:val="20"/>
        </w:rPr>
        <w:tab/>
      </w:r>
    </w:p>
    <w:p w:rsidR="00F76927" w:rsidRPr="003E0558" w:rsidRDefault="00F76927" w:rsidP="00F76927">
      <w:pPr>
        <w:spacing w:line="264" w:lineRule="auto"/>
        <w:jc w:val="both"/>
        <w:rPr>
          <w:i/>
          <w:sz w:val="20"/>
          <w:szCs w:val="20"/>
        </w:rPr>
      </w:pPr>
      <w:r w:rsidRPr="003E0558">
        <w:rPr>
          <w:sz w:val="20"/>
          <w:szCs w:val="20"/>
        </w:rPr>
        <w:t xml:space="preserve">Kariérový stupeň:  </w:t>
      </w: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sz w:val="20"/>
          <w:szCs w:val="20"/>
          <w:lang w:eastAsia="ar-SA"/>
        </w:rPr>
        <w:t>Dátum:</w:t>
      </w:r>
      <w:r w:rsidRPr="003E0558">
        <w:rPr>
          <w:rFonts w:eastAsia="Calibri"/>
          <w:sz w:val="20"/>
          <w:szCs w:val="20"/>
          <w:lang w:eastAsia="ar-SA"/>
        </w:rPr>
        <w:tab/>
      </w:r>
      <w:r w:rsidRPr="003E0558">
        <w:rPr>
          <w:rFonts w:eastAsia="Calibri"/>
          <w:sz w:val="20"/>
          <w:szCs w:val="20"/>
          <w:lang w:eastAsia="ar-SA"/>
        </w:rPr>
        <w:tab/>
        <w:t xml:space="preserve">   </w:t>
      </w:r>
      <w:r w:rsidRPr="003E0558">
        <w:rPr>
          <w:rFonts w:eastAsia="Calibri"/>
          <w:sz w:val="20"/>
          <w:szCs w:val="20"/>
          <w:lang w:eastAsia="ar-SA"/>
        </w:rPr>
        <w:tab/>
      </w:r>
      <w:r w:rsidRPr="003E0558">
        <w:rPr>
          <w:rFonts w:eastAsia="Calibri"/>
          <w:sz w:val="20"/>
          <w:szCs w:val="20"/>
          <w:lang w:eastAsia="ar-SA"/>
        </w:rPr>
        <w:tab/>
        <w:t xml:space="preserve">                               Podpis: __________________________________</w:t>
      </w:r>
    </w:p>
    <w:p w:rsidR="00F76927" w:rsidRPr="003E0558" w:rsidRDefault="00F76927" w:rsidP="00F76927">
      <w:pPr>
        <w:suppressAutoHyphens/>
        <w:spacing w:line="264" w:lineRule="auto"/>
        <w:jc w:val="both"/>
        <w:rPr>
          <w:rFonts w:eastAsia="Calibri"/>
          <w:b/>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b/>
          <w:sz w:val="20"/>
          <w:szCs w:val="20"/>
          <w:lang w:eastAsia="ar-SA"/>
        </w:rPr>
        <w:t>Hodnotený zamestnanec/vyjadrenie:</w:t>
      </w:r>
      <w:r w:rsidRPr="003E0558">
        <w:rPr>
          <w:rFonts w:eastAsia="Calibri"/>
          <w:sz w:val="20"/>
          <w:szCs w:val="20"/>
          <w:lang w:eastAsia="ar-SA"/>
        </w:rPr>
        <w:t xml:space="preserve">  </w:t>
      </w:r>
      <w:r w:rsidRPr="003E0558">
        <w:rPr>
          <w:rFonts w:eastAsia="Calibri"/>
          <w:sz w:val="20"/>
          <w:szCs w:val="20"/>
          <w:lang w:eastAsia="ar-SA"/>
        </w:rPr>
        <w:tab/>
      </w: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sz w:val="20"/>
          <w:szCs w:val="20"/>
          <w:lang w:eastAsia="ar-SA"/>
        </w:rPr>
        <w:t>Dátum:</w:t>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r>
      <w:r w:rsidRPr="003E0558">
        <w:rPr>
          <w:rFonts w:eastAsia="Calibri"/>
          <w:sz w:val="20"/>
          <w:szCs w:val="20"/>
          <w:lang w:eastAsia="ar-SA"/>
        </w:rPr>
        <w:tab/>
        <w:t xml:space="preserve">                             Podpis/Prevzal: _____________________________</w:t>
      </w:r>
    </w:p>
    <w:p w:rsidR="00F76927" w:rsidRPr="003E0558" w:rsidRDefault="00F76927" w:rsidP="00F76927">
      <w:pPr>
        <w:suppressAutoHyphens/>
        <w:spacing w:line="264" w:lineRule="auto"/>
        <w:jc w:val="both"/>
        <w:rPr>
          <w:rFonts w:eastAsia="Calibri"/>
          <w:sz w:val="20"/>
          <w:szCs w:val="20"/>
          <w:lang w:eastAsia="ar-SA"/>
        </w:rPr>
      </w:pPr>
    </w:p>
    <w:p w:rsidR="00F76927" w:rsidRDefault="00F76927" w:rsidP="00F76927">
      <w:pPr>
        <w:suppressAutoHyphens/>
        <w:spacing w:line="264" w:lineRule="auto"/>
        <w:jc w:val="both"/>
        <w:rPr>
          <w:rFonts w:eastAsia="Calibri"/>
          <w:sz w:val="20"/>
          <w:szCs w:val="20"/>
          <w:lang w:eastAsia="ar-SA"/>
        </w:rPr>
      </w:pPr>
    </w:p>
    <w:p w:rsidR="003E0558" w:rsidRDefault="003E0558" w:rsidP="00F76927">
      <w:pPr>
        <w:suppressAutoHyphens/>
        <w:spacing w:line="264" w:lineRule="auto"/>
        <w:jc w:val="both"/>
        <w:rPr>
          <w:rFonts w:eastAsia="Calibri"/>
          <w:sz w:val="20"/>
          <w:szCs w:val="20"/>
          <w:lang w:eastAsia="ar-SA"/>
        </w:rPr>
      </w:pPr>
    </w:p>
    <w:p w:rsidR="003E0558" w:rsidRPr="003E0558" w:rsidRDefault="003E0558"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center"/>
        <w:rPr>
          <w:rFonts w:eastAsia="Calibri"/>
          <w:sz w:val="20"/>
          <w:szCs w:val="20"/>
          <w:lang w:eastAsia="ar-SA"/>
        </w:rPr>
      </w:pPr>
      <w:r w:rsidRPr="003E0558">
        <w:rPr>
          <w:rFonts w:eastAsia="Calibri"/>
          <w:sz w:val="20"/>
          <w:szCs w:val="20"/>
          <w:lang w:eastAsia="ar-SA"/>
        </w:rPr>
        <w:lastRenderedPageBreak/>
        <w:t>Hodnotiaci hárok</w:t>
      </w:r>
      <w:r w:rsidRPr="003E0558">
        <w:rPr>
          <w:rFonts w:eastAsia="Calibri"/>
          <w:sz w:val="20"/>
          <w:szCs w:val="20"/>
          <w:vertAlign w:val="superscript"/>
          <w:lang w:eastAsia="ar-SA"/>
        </w:rPr>
        <w:footnoteReference w:id="52"/>
      </w:r>
      <w:r w:rsidRPr="003E0558">
        <w:rPr>
          <w:rFonts w:eastAsia="Calibri"/>
          <w:sz w:val="20"/>
          <w:szCs w:val="20"/>
          <w:lang w:eastAsia="ar-SA"/>
        </w:rPr>
        <w:t xml:space="preserve"> riaditeľa školy, zástupcu riaditeľa školy </w:t>
      </w:r>
    </w:p>
    <w:tbl>
      <w:tblPr>
        <w:tblW w:w="9080" w:type="dxa"/>
        <w:tblInd w:w="75" w:type="dxa"/>
        <w:tblCellMar>
          <w:top w:w="15" w:type="dxa"/>
          <w:left w:w="70" w:type="dxa"/>
          <w:bottom w:w="15" w:type="dxa"/>
          <w:right w:w="70" w:type="dxa"/>
        </w:tblCellMar>
        <w:tblLook w:val="04A0"/>
      </w:tblPr>
      <w:tblGrid>
        <w:gridCol w:w="385"/>
        <w:gridCol w:w="4855"/>
        <w:gridCol w:w="980"/>
        <w:gridCol w:w="884"/>
        <w:gridCol w:w="1029"/>
        <w:gridCol w:w="947"/>
      </w:tblGrid>
      <w:tr w:rsidR="00F76927" w:rsidRPr="003E0558" w:rsidTr="00F76927">
        <w:trPr>
          <w:trHeight w:val="413"/>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20"/>
                <w:szCs w:val="20"/>
              </w:rPr>
            </w:pPr>
            <w:r w:rsidRPr="003E0558">
              <w:rPr>
                <w:b/>
                <w:bCs/>
                <w:color w:val="000000"/>
                <w:sz w:val="20"/>
                <w:szCs w:val="20"/>
              </w:rPr>
              <w:t>1.</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20"/>
                <w:szCs w:val="20"/>
              </w:rPr>
            </w:pPr>
            <w:r w:rsidRPr="003E0558">
              <w:rPr>
                <w:b/>
                <w:bCs/>
                <w:color w:val="000000"/>
                <w:sz w:val="20"/>
                <w:szCs w:val="20"/>
              </w:rPr>
              <w:t xml:space="preserve">Proaktivita vedúceho pedagogického zamestnanca </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196"/>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r w:rsidRPr="003E0558">
              <w:rPr>
                <w:color w:val="000000"/>
                <w:sz w:val="18"/>
                <w:szCs w:val="18"/>
              </w:rPr>
              <w:t>aktívne vyhľadáva nové príležitosti pre školu</w:t>
            </w:r>
            <w:r w:rsidRPr="003E0558">
              <w:rPr>
                <w:color w:val="000000"/>
                <w:sz w:val="18"/>
                <w:szCs w:val="18"/>
                <w:vertAlign w:val="superscript"/>
              </w:rPr>
              <w:footnoteReference w:id="53"/>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40"/>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r w:rsidRPr="003E0558">
              <w:rPr>
                <w:color w:val="000000"/>
                <w:sz w:val="18"/>
                <w:szCs w:val="18"/>
              </w:rPr>
              <w:t xml:space="preserve">prijíma zodpovednosť za prácu ľudí a výsledky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61"/>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r w:rsidRPr="003E0558">
              <w:rPr>
                <w:color w:val="000000"/>
                <w:sz w:val="18"/>
                <w:szCs w:val="18"/>
              </w:rPr>
              <w:t>reprezentuje a propaguje školu na verejnosti</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476"/>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2.</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 xml:space="preserve">Riadenie procesov v škole </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24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jasne a zrozumiteľne definuje svoje očakávania od zamestnancov</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39"/>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r w:rsidRPr="003E0558">
              <w:rPr>
                <w:color w:val="000000"/>
                <w:sz w:val="18"/>
                <w:szCs w:val="18"/>
              </w:rPr>
              <w:t xml:space="preserve">pravidelne vyhodnocuje stav procesov výchovy a výsledkov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r>
      <w:tr w:rsidR="00F76927" w:rsidRPr="003E0558" w:rsidTr="00F76927">
        <w:trPr>
          <w:trHeight w:val="25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má prehľad o aktuálnom dianí v škole</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17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r w:rsidRPr="003E0558">
              <w:rPr>
                <w:color w:val="000000"/>
                <w:sz w:val="18"/>
                <w:szCs w:val="18"/>
              </w:rPr>
              <w:t xml:space="preserve">zaujíma sa o deti/žiakov, rieši podnety rodičov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color w:val="000000"/>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417"/>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b/>
                <w:bCs/>
                <w:color w:val="000000"/>
                <w:sz w:val="18"/>
                <w:szCs w:val="18"/>
              </w:rPr>
            </w:pPr>
            <w:r w:rsidRPr="003E0558">
              <w:rPr>
                <w:b/>
                <w:bCs/>
                <w:color w:val="000000"/>
                <w:sz w:val="18"/>
                <w:szCs w:val="18"/>
              </w:rPr>
              <w:t>3.</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Vedenie ľudí a podpora (líderstvo)</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18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podporuje a pomáha zamestnancom</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20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správa sa  korektne k zamestnancom</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23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 xml:space="preserve">vytvára motivujúce a podnetné pracovné prostredie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r>
      <w:tr w:rsidR="00F76927" w:rsidRPr="003E0558" w:rsidTr="00F76927">
        <w:trPr>
          <w:trHeight w:val="381"/>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b/>
                <w:bCs/>
                <w:color w:val="000000"/>
                <w:sz w:val="18"/>
                <w:szCs w:val="18"/>
              </w:rPr>
            </w:pPr>
            <w:r w:rsidRPr="003E0558">
              <w:rPr>
                <w:b/>
                <w:bCs/>
                <w:color w:val="000000"/>
                <w:sz w:val="18"/>
                <w:szCs w:val="18"/>
              </w:rPr>
              <w:t>4.</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sz w:val="18"/>
                <w:szCs w:val="18"/>
              </w:rPr>
            </w:pPr>
            <w:r w:rsidRPr="003E0558">
              <w:rPr>
                <w:b/>
                <w:bCs/>
                <w:sz w:val="18"/>
                <w:szCs w:val="18"/>
              </w:rPr>
              <w:t>Delegovanie úloh</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300"/>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zrozumiteľne formuluje úlohy PZ</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8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zadáva úlohy tak, aby ich PZ mohli plniť včas a kvalitne</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47"/>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 xml:space="preserve">deleguje úlohy vhodné pre PZ a poskytuje im potrebnú podporu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311"/>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vyžaduje samostatné a zodpovedné plnenie úloh</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457"/>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5.</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Informovanosť a rozhodovacie procesy</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457"/>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vhodne a včas informuje PZ o záležitostiach týkajúcich sa chodu školy, cieľoch, úlohách a očakávaných výsledkoch</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15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zapája PZ do rozhodovania a spolupracuje s nimi  pri plnení úloh</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17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rozhoduje objektívne a transparentne</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566"/>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6.</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Hodnotenie a oceňovanie zamestnancov</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p>
          <w:p w:rsidR="00F76927" w:rsidRPr="003E0558" w:rsidRDefault="00F76927" w:rsidP="00F76927">
            <w:pPr>
              <w:jc w:val="center"/>
              <w:rPr>
                <w:color w:val="000000"/>
                <w:sz w:val="16"/>
                <w:szCs w:val="16"/>
              </w:rPr>
            </w:pPr>
            <w:r w:rsidRPr="003E0558">
              <w:rPr>
                <w:color w:val="000000"/>
                <w:sz w:val="16"/>
                <w:szCs w:val="16"/>
              </w:rPr>
              <w:t>súhlasím</w:t>
            </w:r>
          </w:p>
          <w:p w:rsidR="00F76927" w:rsidRPr="003E0558" w:rsidRDefault="00F76927" w:rsidP="00F76927">
            <w:pPr>
              <w:rPr>
                <w:sz w:val="16"/>
                <w:szCs w:val="16"/>
              </w:rPr>
            </w:pPr>
          </w:p>
          <w:p w:rsidR="00F76927" w:rsidRPr="003E0558" w:rsidRDefault="00F76927" w:rsidP="00F76927">
            <w:pPr>
              <w:rPr>
                <w:sz w:val="16"/>
                <w:szCs w:val="16"/>
              </w:rPr>
            </w:pP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211"/>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poskytuje zamestnancom konštruktívnu spätnú väzbu</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24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chváli a oceňuje zamestnancov za kvalitné plnenie úloh</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19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 xml:space="preserve">hodnotí PZ transparentne a objektívne na základe zásad a kritérií </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436"/>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b/>
                <w:bCs/>
                <w:color w:val="000000"/>
                <w:sz w:val="18"/>
                <w:szCs w:val="18"/>
              </w:rPr>
            </w:pPr>
            <w:r w:rsidRPr="003E0558">
              <w:rPr>
                <w:b/>
                <w:bCs/>
                <w:color w:val="000000"/>
                <w:sz w:val="18"/>
                <w:szCs w:val="18"/>
              </w:rPr>
              <w:t>7.</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Profesijný rozvoj zamestnancov</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402"/>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podporuje profesijný rozvoj PZ formou vzdelávania a iných rozvojových aktivít</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454"/>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zabezpečuje aktivity spoločného učenia sa PZ na podporu ich profesijného rozvoja</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415"/>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b/>
                <w:bCs/>
                <w:color w:val="000000"/>
                <w:sz w:val="18"/>
                <w:szCs w:val="18"/>
              </w:rPr>
            </w:pPr>
            <w:r w:rsidRPr="003E0558">
              <w:rPr>
                <w:b/>
                <w:bCs/>
                <w:color w:val="000000"/>
                <w:sz w:val="18"/>
                <w:szCs w:val="18"/>
              </w:rPr>
              <w:t>8.</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Komunikácia a riešenie konfliktov</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513"/>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dokáže objektívne a citlivo riešiť problémy a konflikty medzi zamestnancami, deťmi, zákonnými zástupcami</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297"/>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rieši problémy a konflikty včas, otvorene a transparentne</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6"/>
                <w:szCs w:val="16"/>
              </w:rPr>
            </w:pPr>
          </w:p>
        </w:tc>
      </w:tr>
      <w:tr w:rsidR="00F76927" w:rsidRPr="003E0558" w:rsidTr="00F76927">
        <w:trPr>
          <w:trHeight w:val="476"/>
        </w:trPr>
        <w:tc>
          <w:tcPr>
            <w:tcW w:w="3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lastRenderedPageBreak/>
              <w:t>9.</w:t>
            </w:r>
          </w:p>
        </w:tc>
        <w:tc>
          <w:tcPr>
            <w:tcW w:w="48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rPr>
                <w:b/>
                <w:bCs/>
                <w:color w:val="000000"/>
                <w:sz w:val="18"/>
                <w:szCs w:val="18"/>
              </w:rPr>
            </w:pPr>
            <w:r w:rsidRPr="003E0558">
              <w:rPr>
                <w:b/>
                <w:bCs/>
                <w:color w:val="000000"/>
                <w:sz w:val="18"/>
                <w:szCs w:val="18"/>
              </w:rPr>
              <w:t>Sebapoznanie</w:t>
            </w:r>
          </w:p>
        </w:tc>
        <w:tc>
          <w:tcPr>
            <w:tcW w:w="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úplne súhlasím</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súhlasím</w:t>
            </w:r>
          </w:p>
        </w:tc>
        <w:tc>
          <w:tcPr>
            <w:tcW w:w="10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čiastočne nesúhlasím</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6927" w:rsidRPr="003E0558" w:rsidRDefault="00F76927" w:rsidP="00F76927">
            <w:pPr>
              <w:jc w:val="center"/>
              <w:rPr>
                <w:color w:val="000000"/>
                <w:sz w:val="16"/>
                <w:szCs w:val="16"/>
              </w:rPr>
            </w:pPr>
            <w:r w:rsidRPr="003E0558">
              <w:rPr>
                <w:color w:val="000000"/>
                <w:sz w:val="16"/>
                <w:szCs w:val="16"/>
              </w:rPr>
              <w:t>nesúhlasím</w:t>
            </w:r>
          </w:p>
        </w:tc>
      </w:tr>
      <w:tr w:rsidR="00F76927" w:rsidRPr="003E0558" w:rsidTr="00F76927">
        <w:trPr>
          <w:trHeight w:val="44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je schopný sebareflexie a prijíma konštruktívnu spätnú väzbu od zamestnancov</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355"/>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aktívne vyhľadáva príležitosti na vzdelávanie a pracuje na svojom profesijnom rozvoji</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r w:rsidR="00F76927" w:rsidRPr="003E0558" w:rsidTr="00F76927">
        <w:trPr>
          <w:trHeight w:val="331"/>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r w:rsidRPr="003E0558">
              <w:rPr>
                <w:sz w:val="18"/>
                <w:szCs w:val="18"/>
              </w:rPr>
              <w:t>je príkladom pre ostatných zamestnancov v pozitívnom prístupe a zlepšovaní procesov</w:t>
            </w:r>
          </w:p>
        </w:tc>
        <w:tc>
          <w:tcPr>
            <w:tcW w:w="980"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rPr>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F76927" w:rsidRPr="003E0558" w:rsidRDefault="00F76927" w:rsidP="00F76927">
            <w:pPr>
              <w:jc w:val="center"/>
              <w:rPr>
                <w:sz w:val="18"/>
                <w:szCs w:val="18"/>
              </w:rPr>
            </w:pPr>
          </w:p>
        </w:tc>
      </w:tr>
    </w:tbl>
    <w:p w:rsidR="00F76927" w:rsidRPr="003E0558" w:rsidRDefault="00F76927" w:rsidP="00F76927">
      <w:pPr>
        <w:suppressAutoHyphens/>
        <w:jc w:val="both"/>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r w:rsidRPr="003E0558">
        <w:rPr>
          <w:rFonts w:eastAsia="Calibri"/>
          <w:color w:val="000000"/>
          <w:sz w:val="18"/>
          <w:szCs w:val="18"/>
          <w:lang w:eastAsia="ar-SA"/>
        </w:rPr>
        <w:t>Napíšte 3 kľúčové slová, ktorými by ste charakterizovali vami hodnoteného vedúceho zamestnanca:</w:t>
      </w: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r w:rsidRPr="003E0558">
        <w:rPr>
          <w:rFonts w:eastAsia="Calibri"/>
          <w:color w:val="000000"/>
          <w:sz w:val="18"/>
          <w:szCs w:val="18"/>
          <w:lang w:eastAsia="ar-SA"/>
        </w:rPr>
        <w:t xml:space="preserve">Uveďte, čo si najviac ceníte na vami hodnotenom vedúcom zamestnancovi: </w:t>
      </w: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r w:rsidRPr="003E0558">
        <w:rPr>
          <w:rFonts w:eastAsia="Calibri"/>
          <w:sz w:val="18"/>
          <w:szCs w:val="18"/>
          <w:lang w:eastAsia="ar-SA"/>
        </w:rPr>
        <w:t xml:space="preserve">Uveďte, v čom by sa mal vami hodnotený vedúci zamestnanec ďalej rozvíjať (zlepšovať): </w:t>
      </w: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rPr>
          <w:rFonts w:eastAsia="Calibri"/>
          <w:sz w:val="18"/>
          <w:szCs w:val="18"/>
          <w:lang w:eastAsia="ar-SA"/>
        </w:rPr>
      </w:pP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20"/>
          <w:szCs w:val="20"/>
          <w:lang w:eastAsia="ar-SA"/>
        </w:rPr>
      </w:pPr>
    </w:p>
    <w:p w:rsidR="00F76927" w:rsidRPr="003E0558" w:rsidRDefault="00F76927" w:rsidP="00F76927">
      <w:pPr>
        <w:suppressAutoHyphens/>
        <w:spacing w:line="264" w:lineRule="auto"/>
        <w:jc w:val="both"/>
        <w:rPr>
          <w:rFonts w:eastAsia="Calibri"/>
          <w:sz w:val="16"/>
          <w:szCs w:val="16"/>
          <w:lang w:eastAsia="ar-SA"/>
        </w:rPr>
      </w:pPr>
    </w:p>
    <w:p w:rsidR="00F76927" w:rsidRPr="003E0558" w:rsidRDefault="00F76927" w:rsidP="00F76927">
      <w:pPr>
        <w:suppressAutoHyphens/>
        <w:spacing w:line="264" w:lineRule="auto"/>
        <w:jc w:val="both"/>
        <w:rPr>
          <w:rFonts w:eastAsia="Calibri"/>
          <w:sz w:val="16"/>
          <w:szCs w:val="16"/>
          <w:lang w:eastAsia="ar-SA"/>
        </w:rPr>
      </w:pPr>
    </w:p>
    <w:p w:rsidR="00F76927" w:rsidRPr="003E0558" w:rsidRDefault="00F76927" w:rsidP="00F76927">
      <w:pPr>
        <w:suppressAutoHyphens/>
        <w:spacing w:line="264" w:lineRule="auto"/>
        <w:jc w:val="both"/>
        <w:rPr>
          <w:rFonts w:eastAsia="Calibri"/>
          <w:sz w:val="16"/>
          <w:szCs w:val="16"/>
          <w:lang w:eastAsia="ar-SA"/>
        </w:rPr>
      </w:pPr>
    </w:p>
    <w:p w:rsidR="00F76927" w:rsidRPr="003E0558" w:rsidRDefault="00F76927" w:rsidP="00F76927">
      <w:pPr>
        <w:suppressAutoHyphens/>
        <w:spacing w:line="264" w:lineRule="auto"/>
        <w:jc w:val="both"/>
        <w:rPr>
          <w:rFonts w:eastAsia="Calibri"/>
          <w:sz w:val="20"/>
          <w:szCs w:val="20"/>
          <w:lang w:eastAsia="ar-SA"/>
        </w:rPr>
      </w:pPr>
      <w:r w:rsidRPr="003E0558">
        <w:rPr>
          <w:rFonts w:eastAsia="Calibri"/>
          <w:sz w:val="20"/>
          <w:szCs w:val="20"/>
          <w:lang w:eastAsia="ar-SA"/>
        </w:rPr>
        <w:t xml:space="preserve">Pozn. </w:t>
      </w:r>
    </w:p>
    <w:p w:rsidR="00F76927" w:rsidRPr="003E0558" w:rsidRDefault="00F76927" w:rsidP="00226673">
      <w:pPr>
        <w:suppressAutoHyphens/>
        <w:spacing w:line="264" w:lineRule="auto"/>
        <w:jc w:val="both"/>
        <w:rPr>
          <w:rFonts w:eastAsia="Calibri"/>
          <w:sz w:val="20"/>
          <w:szCs w:val="20"/>
          <w:lang w:eastAsia="ar-SA"/>
        </w:rPr>
      </w:pPr>
      <w:r w:rsidRPr="003E0558">
        <w:rPr>
          <w:rFonts w:eastAsia="Calibri"/>
          <w:sz w:val="20"/>
          <w:szCs w:val="20"/>
          <w:lang w:eastAsia="ar-SA"/>
        </w:rPr>
        <w:t>Pre anonymné hodnotenie sa použije len  2.a 3. stra</w:t>
      </w:r>
      <w:r w:rsidR="00226673" w:rsidRPr="003E0558">
        <w:rPr>
          <w:rFonts w:eastAsia="Calibri"/>
          <w:sz w:val="20"/>
          <w:szCs w:val="20"/>
          <w:lang w:eastAsia="ar-SA"/>
        </w:rPr>
        <w:t>ny</w:t>
      </w:r>
    </w:p>
    <w:p w:rsidR="00621E8D" w:rsidRPr="003E0558" w:rsidRDefault="00621E8D" w:rsidP="005E3229">
      <w:pPr>
        <w:spacing w:line="264" w:lineRule="auto"/>
        <w:rPr>
          <w:sz w:val="20"/>
          <w:szCs w:val="20"/>
        </w:rPr>
      </w:pPr>
    </w:p>
    <w:p w:rsidR="004619D6" w:rsidRDefault="004619D6" w:rsidP="005E3229">
      <w:pPr>
        <w:spacing w:line="264" w:lineRule="auto"/>
        <w:rPr>
          <w:sz w:val="20"/>
          <w:szCs w:val="20"/>
        </w:rPr>
      </w:pPr>
    </w:p>
    <w:p w:rsidR="003E0558" w:rsidRDefault="003E0558" w:rsidP="005E3229">
      <w:pPr>
        <w:spacing w:line="264" w:lineRule="auto"/>
        <w:rPr>
          <w:sz w:val="20"/>
          <w:szCs w:val="20"/>
        </w:rPr>
      </w:pPr>
    </w:p>
    <w:p w:rsidR="003E0558" w:rsidRDefault="003E0558" w:rsidP="005E3229">
      <w:pPr>
        <w:spacing w:line="264" w:lineRule="auto"/>
        <w:rPr>
          <w:sz w:val="20"/>
          <w:szCs w:val="20"/>
        </w:rPr>
      </w:pPr>
    </w:p>
    <w:p w:rsidR="003E0558" w:rsidRDefault="003E0558" w:rsidP="005E3229">
      <w:pPr>
        <w:spacing w:line="264" w:lineRule="auto"/>
        <w:rPr>
          <w:sz w:val="20"/>
          <w:szCs w:val="20"/>
        </w:rPr>
      </w:pPr>
    </w:p>
    <w:p w:rsidR="00F76927" w:rsidRPr="003E0558" w:rsidRDefault="00F76927" w:rsidP="005E3229">
      <w:pPr>
        <w:spacing w:line="264" w:lineRule="auto"/>
        <w:rPr>
          <w:sz w:val="20"/>
          <w:szCs w:val="20"/>
        </w:rPr>
      </w:pPr>
    </w:p>
    <w:p w:rsidR="00F76927" w:rsidRPr="003E0558" w:rsidRDefault="00621E8D" w:rsidP="005E3229">
      <w:pPr>
        <w:spacing w:line="264" w:lineRule="auto"/>
        <w:rPr>
          <w:sz w:val="20"/>
          <w:szCs w:val="20"/>
        </w:rPr>
      </w:pPr>
      <w:r w:rsidRPr="003E0558">
        <w:rPr>
          <w:sz w:val="20"/>
          <w:szCs w:val="20"/>
        </w:rPr>
        <w:lastRenderedPageBreak/>
        <w:t>Príloha č. 4</w:t>
      </w:r>
    </w:p>
    <w:p w:rsidR="00621E8D" w:rsidRPr="003E0558" w:rsidRDefault="00846BEA" w:rsidP="00621E8D">
      <w:pPr>
        <w:autoSpaceDE w:val="0"/>
        <w:autoSpaceDN w:val="0"/>
        <w:adjustRightInd w:val="0"/>
        <w:ind w:right="-2"/>
        <w:rPr>
          <w:i/>
        </w:rPr>
      </w:pPr>
      <w:r w:rsidRPr="00846BEA">
        <w:rPr>
          <w:b/>
          <w:noProof/>
          <w:sz w:val="16"/>
          <w:szCs w:val="16"/>
        </w:rPr>
        <w:pict>
          <v:rect id="_x0000_s3957" style="position:absolute;margin-left:-6.75pt;margin-top:13.05pt;width:114.95pt;height:57.05pt;z-index:251633152;mso-wrap-edited:f" o:allowincell="f" filled="f" strokeweight="2.25pt"/>
        </w:pict>
      </w:r>
      <w:r w:rsidRPr="00846BEA">
        <w:rPr>
          <w:b/>
          <w:noProof/>
          <w:sz w:val="16"/>
          <w:szCs w:val="16"/>
        </w:rPr>
        <w:pict>
          <v:rect id="_x0000_s3956" style="position:absolute;margin-left:108.2pt;margin-top:11.6pt;width:410.85pt;height:16.8pt;z-index:251634176;mso-wrap-edited:f" o:allowincell="f" filled="f" strokeweight="1.5pt"/>
        </w:pict>
      </w:r>
      <w:r w:rsidRPr="00846BEA">
        <w:rPr>
          <w:b/>
          <w:noProof/>
          <w:sz w:val="16"/>
          <w:szCs w:val="16"/>
        </w:rPr>
        <w:pict>
          <v:rect id="_x0000_s3955" style="position:absolute;margin-left:-6.75pt;margin-top:11.6pt;width:525.6pt;height:770.4pt;z-index:251632128;mso-wrap-edited:f" o:allowincell="f" filled="f" strokeweight="3pt"/>
        </w:pict>
      </w:r>
    </w:p>
    <w:p w:rsidR="00621E8D" w:rsidRPr="003E0558" w:rsidRDefault="00621E8D" w:rsidP="00621E8D">
      <w:pPr>
        <w:rPr>
          <w:b/>
          <w:sz w:val="16"/>
          <w:szCs w:val="16"/>
        </w:rPr>
      </w:pPr>
      <w:r w:rsidRPr="003E0558">
        <w:rPr>
          <w:b/>
          <w:sz w:val="16"/>
          <w:szCs w:val="16"/>
        </w:rPr>
        <w:t>Zamestnávateľ :</w:t>
      </w:r>
      <w:r w:rsidRPr="003E0558">
        <w:rPr>
          <w:sz w:val="16"/>
          <w:szCs w:val="16"/>
        </w:rPr>
        <w:t xml:space="preserve">                                                                     </w:t>
      </w:r>
      <w:r w:rsidRPr="003E0558">
        <w:rPr>
          <w:b/>
          <w:sz w:val="16"/>
          <w:szCs w:val="16"/>
        </w:rPr>
        <w:t>CESTOVNÝ</w:t>
      </w:r>
      <w:r w:rsidRPr="003E0558">
        <w:rPr>
          <w:sz w:val="16"/>
          <w:szCs w:val="16"/>
        </w:rPr>
        <w:t xml:space="preserve">    </w:t>
      </w:r>
      <w:r w:rsidRPr="003E0558">
        <w:rPr>
          <w:b/>
          <w:sz w:val="16"/>
          <w:szCs w:val="16"/>
        </w:rPr>
        <w:t xml:space="preserve">PRÍKAZ   </w:t>
      </w:r>
    </w:p>
    <w:p w:rsidR="00621E8D" w:rsidRPr="003E0558" w:rsidRDefault="00621E8D" w:rsidP="00621E8D">
      <w:pPr>
        <w:rPr>
          <w:b/>
          <w:sz w:val="16"/>
          <w:szCs w:val="16"/>
        </w:rPr>
      </w:pPr>
      <w:r w:rsidRPr="003E0558">
        <w:rPr>
          <w:b/>
          <w:sz w:val="16"/>
          <w:szCs w:val="16"/>
        </w:rPr>
        <w:t xml:space="preserve">                                                                      </w:t>
      </w:r>
    </w:p>
    <w:p w:rsidR="00621E8D" w:rsidRPr="003E0558" w:rsidRDefault="00621E8D" w:rsidP="00621E8D">
      <w:pPr>
        <w:rPr>
          <w:b/>
          <w:sz w:val="16"/>
          <w:szCs w:val="16"/>
        </w:rPr>
      </w:pPr>
      <w:r w:rsidRPr="003E0558">
        <w:rPr>
          <w:b/>
          <w:sz w:val="16"/>
          <w:szCs w:val="16"/>
        </w:rPr>
        <w:t xml:space="preserve">                                                                      1.</w:t>
      </w:r>
    </w:p>
    <w:p w:rsidR="00621E8D" w:rsidRPr="003E0558" w:rsidRDefault="00621E8D" w:rsidP="00621E8D">
      <w:pPr>
        <w:spacing w:line="360" w:lineRule="auto"/>
        <w:rPr>
          <w:b/>
          <w:sz w:val="16"/>
          <w:szCs w:val="16"/>
        </w:rPr>
      </w:pPr>
      <w:r w:rsidRPr="003E0558">
        <w:rPr>
          <w:b/>
          <w:sz w:val="16"/>
          <w:szCs w:val="16"/>
        </w:rPr>
        <w:t xml:space="preserve">                                        </w:t>
      </w:r>
      <w:r w:rsidRPr="003E0558">
        <w:rPr>
          <w:b/>
          <w:sz w:val="16"/>
          <w:szCs w:val="16"/>
        </w:rPr>
        <w:tab/>
      </w:r>
      <w:r w:rsidRPr="003E0558">
        <w:rPr>
          <w:b/>
          <w:sz w:val="16"/>
          <w:szCs w:val="16"/>
        </w:rPr>
        <w:tab/>
        <w:t xml:space="preserve">Priezvisko, meno, titul .....................................................................................           </w:t>
      </w:r>
    </w:p>
    <w:p w:rsidR="00621E8D" w:rsidRPr="003E0558" w:rsidRDefault="00621E8D" w:rsidP="00621E8D">
      <w:pPr>
        <w:spacing w:line="360" w:lineRule="auto"/>
        <w:rPr>
          <w:b/>
          <w:sz w:val="16"/>
          <w:szCs w:val="16"/>
        </w:rPr>
      </w:pPr>
      <w:r w:rsidRPr="003E0558">
        <w:rPr>
          <w:b/>
          <w:sz w:val="16"/>
          <w:szCs w:val="16"/>
        </w:rPr>
        <w:t xml:space="preserve">                                        </w:t>
      </w:r>
      <w:r w:rsidRPr="003E0558">
        <w:rPr>
          <w:b/>
          <w:sz w:val="16"/>
          <w:szCs w:val="16"/>
        </w:rPr>
        <w:tab/>
      </w:r>
      <w:r w:rsidRPr="003E0558">
        <w:rPr>
          <w:b/>
          <w:sz w:val="16"/>
          <w:szCs w:val="16"/>
        </w:rPr>
        <w:tab/>
        <w:t>Bydlisko ............................................................................................................</w:t>
      </w:r>
    </w:p>
    <w:p w:rsidR="00621E8D" w:rsidRPr="003E0558" w:rsidRDefault="00846BEA" w:rsidP="00621E8D">
      <w:pPr>
        <w:rPr>
          <w:b/>
          <w:sz w:val="16"/>
          <w:szCs w:val="16"/>
        </w:rPr>
      </w:pPr>
      <w:r>
        <w:rPr>
          <w:b/>
          <w:noProof/>
          <w:sz w:val="16"/>
          <w:szCs w:val="16"/>
        </w:rPr>
        <w:pict>
          <v:line id="_x0000_s3954" style="position:absolute;z-index:251635200;mso-wrap-edited:f" from="137.25pt,9.85pt" to="518.85pt,9.85pt" o:allowincell="f"/>
        </w:pict>
      </w:r>
      <w:r w:rsidR="00621E8D" w:rsidRPr="003E0558">
        <w:rPr>
          <w:b/>
          <w:sz w:val="16"/>
          <w:szCs w:val="16"/>
        </w:rPr>
        <w:t xml:space="preserve">                                               </w:t>
      </w:r>
      <w:r w:rsidR="00621E8D" w:rsidRPr="003E0558">
        <w:rPr>
          <w:b/>
          <w:sz w:val="16"/>
          <w:szCs w:val="16"/>
        </w:rPr>
        <w:tab/>
      </w:r>
      <w:r w:rsidR="00621E8D" w:rsidRPr="003E0558">
        <w:rPr>
          <w:sz w:val="16"/>
          <w:szCs w:val="16"/>
        </w:rPr>
        <w:t>Zamestnanec súhlasí s vyslaním na pracovnú cestu. Podpis :</w:t>
      </w:r>
      <w:r w:rsidR="00621E8D" w:rsidRPr="003E0558">
        <w:rPr>
          <w:b/>
          <w:sz w:val="16"/>
          <w:szCs w:val="16"/>
        </w:rPr>
        <w:t xml:space="preserve"> ..........................................</w:t>
      </w:r>
    </w:p>
    <w:p w:rsidR="00621E8D" w:rsidRPr="003E0558" w:rsidRDefault="00846BEA" w:rsidP="00621E8D">
      <w:pPr>
        <w:rPr>
          <w:b/>
          <w:sz w:val="16"/>
          <w:szCs w:val="16"/>
        </w:rPr>
      </w:pPr>
      <w:r>
        <w:rPr>
          <w:b/>
          <w:noProof/>
          <w:sz w:val="16"/>
          <w:szCs w:val="16"/>
        </w:rPr>
        <w:pict>
          <v:line id="_x0000_s3953" style="position:absolute;z-index:251643392;mso-wrap-edited:f" from="403.65pt,1.45pt" to="403.65pt,88.15pt" o:allowincell="f"/>
        </w:pict>
      </w:r>
      <w:r>
        <w:rPr>
          <w:b/>
          <w:noProof/>
          <w:sz w:val="16"/>
          <w:szCs w:val="16"/>
        </w:rPr>
        <w:pict>
          <v:line id="_x0000_s3952" style="position:absolute;z-index:251642368;mso-wrap-edited:f" from="288.45pt,1.45pt" to="288.45pt,88.15pt" o:allowincell="f"/>
        </w:pict>
      </w:r>
      <w:r>
        <w:rPr>
          <w:b/>
          <w:noProof/>
          <w:sz w:val="16"/>
          <w:szCs w:val="16"/>
        </w:rPr>
        <w:pict>
          <v:line id="_x0000_s3951" style="position:absolute;z-index:251641344;mso-wrap-edited:f" from="166.05pt,1.45pt" to="166.25pt,88.15pt" o:allowincell="f"/>
        </w:pict>
      </w:r>
      <w:r>
        <w:rPr>
          <w:b/>
          <w:noProof/>
          <w:sz w:val="16"/>
          <w:szCs w:val="16"/>
        </w:rPr>
        <w:pict>
          <v:line id="_x0000_s3950" style="position:absolute;z-index:251640320;mso-wrap-edited:f" from="101.45pt,2.05pt" to="101.45pt,88.15pt" o:allowincell="f"/>
        </w:pict>
      </w:r>
      <w:r w:rsidR="00621E8D" w:rsidRPr="003E0558">
        <w:rPr>
          <w:b/>
          <w:sz w:val="16"/>
          <w:szCs w:val="16"/>
        </w:rPr>
        <w:t xml:space="preserve">  Miesto, dátum a čas                                                                                                                                    </w:t>
      </w:r>
      <w:r w:rsidR="00621E8D" w:rsidRPr="003E0558">
        <w:rPr>
          <w:b/>
          <w:sz w:val="16"/>
          <w:szCs w:val="16"/>
        </w:rPr>
        <w:tab/>
      </w:r>
      <w:r w:rsidR="00621E8D" w:rsidRPr="003E0558">
        <w:rPr>
          <w:b/>
          <w:sz w:val="16"/>
          <w:szCs w:val="16"/>
        </w:rPr>
        <w:tab/>
        <w:t xml:space="preserve">Miesto a dátum </w:t>
      </w:r>
    </w:p>
    <w:p w:rsidR="00621E8D" w:rsidRPr="003E0558" w:rsidRDefault="00846BEA" w:rsidP="00621E8D">
      <w:pPr>
        <w:rPr>
          <w:b/>
          <w:sz w:val="16"/>
          <w:szCs w:val="16"/>
        </w:rPr>
      </w:pPr>
      <w:r>
        <w:rPr>
          <w:b/>
          <w:noProof/>
          <w:sz w:val="16"/>
          <w:szCs w:val="16"/>
        </w:rPr>
        <w:pict>
          <v:line id="_x0000_s3949" style="position:absolute;z-index:251636224;mso-wrap-edited:f" from="-6.75pt,12.95pt" to="518.85pt,12.95pt" o:allowincell="f" strokeweight="1.5pt"/>
        </w:pict>
      </w:r>
      <w:r w:rsidR="00621E8D" w:rsidRPr="003E0558">
        <w:rPr>
          <w:b/>
          <w:sz w:val="16"/>
          <w:szCs w:val="16"/>
        </w:rPr>
        <w:t xml:space="preserve">   nástupu prac. cesty        </w:t>
      </w:r>
      <w:r w:rsidR="00621E8D" w:rsidRPr="003E0558">
        <w:rPr>
          <w:b/>
          <w:sz w:val="16"/>
          <w:szCs w:val="16"/>
        </w:rPr>
        <w:tab/>
        <w:t xml:space="preserve">Čas trvania         Miesto výkonu práce           </w:t>
      </w:r>
      <w:r w:rsidR="00621E8D" w:rsidRPr="003E0558">
        <w:rPr>
          <w:b/>
          <w:sz w:val="16"/>
          <w:szCs w:val="16"/>
        </w:rPr>
        <w:tab/>
      </w:r>
      <w:r w:rsidR="00621E8D" w:rsidRPr="003E0558">
        <w:rPr>
          <w:b/>
          <w:sz w:val="16"/>
          <w:szCs w:val="16"/>
        </w:rPr>
        <w:tab/>
        <w:t>Účel pracovnej cesty          skončenia prac. cesty</w: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48" style="position:absolute;z-index:251637248;mso-wrap-edited:f" from="-6.75pt,10.45pt" to="518.85pt,10.4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47" style="position:absolute;z-index:251638272;mso-wrap-edited:f" from="-6.75pt,4.45pt" to="518.85pt,4.45pt" o:allowincell="f"/>
        </w:pict>
      </w:r>
    </w:p>
    <w:p w:rsidR="00621E8D" w:rsidRPr="003E0558" w:rsidRDefault="00846BEA" w:rsidP="00621E8D">
      <w:pPr>
        <w:rPr>
          <w:b/>
          <w:sz w:val="16"/>
          <w:szCs w:val="16"/>
        </w:rPr>
      </w:pPr>
      <w:r>
        <w:rPr>
          <w:b/>
          <w:noProof/>
          <w:sz w:val="16"/>
          <w:szCs w:val="16"/>
        </w:rPr>
        <w:pict>
          <v:line id="_x0000_s3946" style="position:absolute;z-index:251639296;mso-wrap-edited:f" from="-6.75pt,12.25pt" to="518.85pt,12.25pt" o:allowincell="f"/>
        </w:pic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2. Spolucestujúci ..............................................................................................................................................................................</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3. Spôsob dopravy - určený dopravný prostriedok * ...................................................................................................................</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4. Povolený preddavok € ..................................... vyplatený dňa  ............................. pokladničný doklad č. .................................</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 xml:space="preserve">                                                                                                                                      ......................................................... Podpis pokladníka</w:t>
      </w:r>
    </w:p>
    <w:p w:rsidR="00621E8D" w:rsidRPr="003E0558" w:rsidRDefault="00621E8D" w:rsidP="00621E8D">
      <w:pPr>
        <w:rPr>
          <w:b/>
          <w:sz w:val="16"/>
          <w:szCs w:val="16"/>
        </w:rPr>
      </w:pPr>
      <w:r w:rsidRPr="003E0558">
        <w:rPr>
          <w:b/>
          <w:sz w:val="16"/>
          <w:szCs w:val="16"/>
        </w:rPr>
        <w:t xml:space="preserve">                                                                                                                                                                                               </w:t>
      </w:r>
    </w:p>
    <w:p w:rsidR="00621E8D" w:rsidRPr="003E0558" w:rsidRDefault="00621E8D" w:rsidP="00621E8D">
      <w:pPr>
        <w:rPr>
          <w:b/>
          <w:sz w:val="16"/>
          <w:szCs w:val="16"/>
        </w:rPr>
      </w:pPr>
      <w:r w:rsidRPr="003E0558">
        <w:rPr>
          <w:b/>
          <w:sz w:val="16"/>
          <w:szCs w:val="16"/>
        </w:rPr>
        <w:t>5. ZÁKLADNÁ FINANČNÁ KONTROLA (ZFK)  vykonaná v zmysle § 7, ods.3  zákona NR SR č. 357/2015 Z. z.</w:t>
      </w:r>
    </w:p>
    <w:p w:rsidR="00621E8D" w:rsidRPr="003E0558" w:rsidRDefault="00621E8D" w:rsidP="00621E8D">
      <w:pPr>
        <w:numPr>
          <w:ilvl w:val="0"/>
          <w:numId w:val="85"/>
        </w:numPr>
        <w:rPr>
          <w:sz w:val="16"/>
          <w:szCs w:val="16"/>
        </w:rPr>
      </w:pPr>
      <w:r w:rsidRPr="003E0558">
        <w:rPr>
          <w:sz w:val="16"/>
          <w:szCs w:val="16"/>
        </w:rPr>
        <w:t>finančnú operáciu alebo jej časť možno vykonať alebo nemožno vykonať</w:t>
      </w:r>
    </w:p>
    <w:p w:rsidR="00621E8D" w:rsidRPr="003E0558" w:rsidRDefault="00621E8D" w:rsidP="00621E8D">
      <w:pPr>
        <w:numPr>
          <w:ilvl w:val="0"/>
          <w:numId w:val="85"/>
        </w:numPr>
        <w:rPr>
          <w:sz w:val="16"/>
          <w:szCs w:val="16"/>
        </w:rPr>
      </w:pPr>
      <w:r w:rsidRPr="003E0558">
        <w:rPr>
          <w:sz w:val="16"/>
          <w:szCs w:val="16"/>
        </w:rPr>
        <w:t>vo finančnej operácii alebo jej časti možno pokračovať alebo nemožno pokračovať alebo</w:t>
      </w:r>
    </w:p>
    <w:p w:rsidR="00621E8D" w:rsidRPr="003E0558" w:rsidRDefault="00621E8D" w:rsidP="00621E8D">
      <w:pPr>
        <w:numPr>
          <w:ilvl w:val="0"/>
          <w:numId w:val="85"/>
        </w:numPr>
        <w:rPr>
          <w:sz w:val="16"/>
          <w:szCs w:val="16"/>
        </w:rPr>
      </w:pPr>
      <w:r w:rsidRPr="003E0558">
        <w:rPr>
          <w:sz w:val="16"/>
          <w:szCs w:val="16"/>
        </w:rPr>
        <w:t xml:space="preserve">poskytnuté plnenie treba vymáhať alebo poskytnuté plnenie nie je potrebné vymáhať, ak sa finančná operácia </w:t>
      </w:r>
    </w:p>
    <w:p w:rsidR="00621E8D" w:rsidRPr="003E0558" w:rsidRDefault="00621E8D" w:rsidP="00621E8D">
      <w:pPr>
        <w:ind w:left="720"/>
        <w:rPr>
          <w:sz w:val="16"/>
          <w:szCs w:val="16"/>
        </w:rPr>
      </w:pPr>
      <w:r w:rsidRPr="003E0558">
        <w:rPr>
          <w:sz w:val="16"/>
          <w:szCs w:val="16"/>
        </w:rPr>
        <w:t>alebo jej časť už vykonala</w:t>
      </w:r>
    </w:p>
    <w:p w:rsidR="00621E8D" w:rsidRPr="003E0558" w:rsidRDefault="00621E8D" w:rsidP="00621E8D">
      <w:pPr>
        <w:rPr>
          <w:b/>
          <w:sz w:val="16"/>
          <w:szCs w:val="16"/>
        </w:rPr>
      </w:pPr>
      <w:r w:rsidRPr="003E0558">
        <w:rPr>
          <w:b/>
          <w:sz w:val="16"/>
          <w:szCs w:val="16"/>
        </w:rPr>
        <w:t xml:space="preserve">    ZFK vykonal  (meno a priezvisko) : ........................................................................ Dňa ................................. Podpis ......................................</w:t>
      </w:r>
    </w:p>
    <w:p w:rsidR="00621E8D" w:rsidRPr="003E0558" w:rsidRDefault="00621E8D" w:rsidP="00621E8D">
      <w:pPr>
        <w:numPr>
          <w:ilvl w:val="0"/>
          <w:numId w:val="86"/>
        </w:numPr>
        <w:rPr>
          <w:sz w:val="16"/>
          <w:szCs w:val="16"/>
        </w:rPr>
      </w:pPr>
      <w:r w:rsidRPr="003E0558">
        <w:rPr>
          <w:sz w:val="16"/>
          <w:szCs w:val="16"/>
        </w:rPr>
        <w:t>finančnú operáciu alebo jej časť možno vykonať alebo nemožno vykonať</w:t>
      </w:r>
    </w:p>
    <w:p w:rsidR="00621E8D" w:rsidRPr="003E0558" w:rsidRDefault="00621E8D" w:rsidP="00621E8D">
      <w:pPr>
        <w:numPr>
          <w:ilvl w:val="0"/>
          <w:numId w:val="86"/>
        </w:numPr>
        <w:rPr>
          <w:sz w:val="16"/>
          <w:szCs w:val="16"/>
        </w:rPr>
      </w:pPr>
      <w:r w:rsidRPr="003E0558">
        <w:rPr>
          <w:sz w:val="16"/>
          <w:szCs w:val="16"/>
        </w:rPr>
        <w:t>vo finančnej operácii alebo jej časti možno pokračovať alebo nemožno pokračovať alebo</w:t>
      </w:r>
    </w:p>
    <w:p w:rsidR="00621E8D" w:rsidRPr="003E0558" w:rsidRDefault="00621E8D" w:rsidP="00621E8D">
      <w:pPr>
        <w:numPr>
          <w:ilvl w:val="0"/>
          <w:numId w:val="86"/>
        </w:numPr>
        <w:rPr>
          <w:sz w:val="16"/>
          <w:szCs w:val="16"/>
        </w:rPr>
      </w:pPr>
      <w:r w:rsidRPr="003E0558">
        <w:rPr>
          <w:sz w:val="16"/>
          <w:szCs w:val="16"/>
        </w:rPr>
        <w:t xml:space="preserve">poskytnuté plnenie treba vymáhať alebo poskytnuté plnenie nie je potrebné vymáhať, ak sa finančná operácia </w:t>
      </w:r>
    </w:p>
    <w:p w:rsidR="00621E8D" w:rsidRPr="003E0558" w:rsidRDefault="00621E8D" w:rsidP="00621E8D">
      <w:pPr>
        <w:ind w:left="720"/>
        <w:rPr>
          <w:sz w:val="16"/>
          <w:szCs w:val="16"/>
        </w:rPr>
      </w:pPr>
      <w:r w:rsidRPr="003E0558">
        <w:rPr>
          <w:sz w:val="16"/>
          <w:szCs w:val="16"/>
        </w:rPr>
        <w:t>alebo jej časť už vykonala</w:t>
      </w:r>
    </w:p>
    <w:p w:rsidR="00621E8D" w:rsidRPr="003E0558" w:rsidRDefault="00621E8D" w:rsidP="00621E8D">
      <w:pPr>
        <w:rPr>
          <w:b/>
          <w:sz w:val="16"/>
          <w:szCs w:val="16"/>
        </w:rPr>
      </w:pPr>
      <w:r w:rsidRPr="003E0558">
        <w:rPr>
          <w:b/>
          <w:sz w:val="16"/>
          <w:szCs w:val="16"/>
        </w:rPr>
        <w:t xml:space="preserve">   ZFK vykonal  (meno a priezvisko) : .......................................................................... Dňa .................................. Podpis .....................................</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6. Cestu povolil : ......................................................................................... Dňa ............................. Podpis ..................................</w:t>
      </w:r>
    </w:p>
    <w:p w:rsidR="00621E8D" w:rsidRPr="003E0558" w:rsidRDefault="00846BEA" w:rsidP="00621E8D">
      <w:pPr>
        <w:rPr>
          <w:b/>
          <w:sz w:val="16"/>
          <w:szCs w:val="16"/>
        </w:rPr>
      </w:pPr>
      <w:r>
        <w:rPr>
          <w:b/>
          <w:noProof/>
          <w:sz w:val="16"/>
          <w:szCs w:val="16"/>
        </w:rPr>
        <w:pict>
          <v:line id="_x0000_s3945" style="position:absolute;z-index:251644416;mso-wrap-edited:f" from="-6.55pt,4.5pt" to="519.05pt,4.5pt" o:allowincell="f" strokeweight="1.5pt"/>
        </w:pict>
      </w:r>
    </w:p>
    <w:p w:rsidR="00621E8D" w:rsidRPr="003E0558" w:rsidRDefault="00621E8D" w:rsidP="00621E8D">
      <w:pPr>
        <w:rPr>
          <w:b/>
          <w:sz w:val="16"/>
          <w:szCs w:val="16"/>
        </w:rPr>
      </w:pPr>
      <w:r w:rsidRPr="003E0558">
        <w:rPr>
          <w:b/>
          <w:sz w:val="16"/>
          <w:szCs w:val="16"/>
        </w:rPr>
        <w:t xml:space="preserve">Vyúčtovanie pracovnej cesty : </w:t>
      </w:r>
    </w:p>
    <w:p w:rsidR="00621E8D" w:rsidRPr="003E0558" w:rsidRDefault="00621E8D" w:rsidP="00621E8D">
      <w:pPr>
        <w:rPr>
          <w:sz w:val="16"/>
          <w:szCs w:val="16"/>
        </w:rPr>
      </w:pPr>
      <w:r w:rsidRPr="003E0558">
        <w:rPr>
          <w:sz w:val="16"/>
          <w:szCs w:val="16"/>
        </w:rPr>
        <w:t>7.  Správa o výsledku pracovnej cesty bola podaná dňa  ..................................................................................................................</w:t>
      </w:r>
    </w:p>
    <w:p w:rsidR="00621E8D" w:rsidRPr="003E0558" w:rsidRDefault="00621E8D" w:rsidP="00621E8D">
      <w:pPr>
        <w:rPr>
          <w:sz w:val="16"/>
          <w:szCs w:val="16"/>
        </w:rPr>
      </w:pPr>
    </w:p>
    <w:p w:rsidR="00621E8D" w:rsidRPr="003E0558" w:rsidRDefault="00621E8D" w:rsidP="00621E8D">
      <w:pPr>
        <w:rPr>
          <w:sz w:val="16"/>
          <w:szCs w:val="16"/>
        </w:rPr>
      </w:pPr>
      <w:r w:rsidRPr="003E0558">
        <w:rPr>
          <w:sz w:val="16"/>
          <w:szCs w:val="16"/>
        </w:rPr>
        <w:t>8.  Vyúčtovanie predkladá  .................................................................  Dňa ....................................... Podpis .................................</w:t>
      </w:r>
    </w:p>
    <w:p w:rsidR="00621E8D" w:rsidRPr="003E0558" w:rsidRDefault="00846BEA" w:rsidP="00621E8D">
      <w:pPr>
        <w:rPr>
          <w:b/>
          <w:sz w:val="16"/>
          <w:szCs w:val="16"/>
        </w:rPr>
      </w:pPr>
      <w:r>
        <w:rPr>
          <w:b/>
          <w:noProof/>
          <w:sz w:val="16"/>
          <w:szCs w:val="16"/>
        </w:rPr>
        <w:pict>
          <v:rect id="_x0000_s3944" style="position:absolute;margin-left:310.25pt;margin-top:9.5pt;width:194.4pt;height:88.65pt;z-index:251646464;mso-wrap-edited:f" o:allowincell="f" filled="f"/>
        </w:pict>
      </w:r>
      <w:r>
        <w:rPr>
          <w:b/>
          <w:noProof/>
          <w:sz w:val="16"/>
          <w:szCs w:val="16"/>
        </w:rPr>
        <w:pict>
          <v:line id="_x0000_s3943" style="position:absolute;z-index:251645440;mso-wrap-edited:f" from="-6.55pt,9.5pt" to="519.05pt,9.5pt" o:allowincell="f" strokeweight="1.5pt"/>
        </w:pict>
      </w:r>
      <w:r w:rsidR="00621E8D" w:rsidRPr="003E0558">
        <w:rPr>
          <w:b/>
          <w:sz w:val="16"/>
          <w:szCs w:val="16"/>
        </w:rPr>
        <w:t xml:space="preserve">                                                                             </w:t>
      </w:r>
    </w:p>
    <w:p w:rsidR="00621E8D" w:rsidRPr="003E0558" w:rsidRDefault="00621E8D" w:rsidP="00621E8D">
      <w:pPr>
        <w:rPr>
          <w:b/>
          <w:sz w:val="16"/>
          <w:szCs w:val="16"/>
        </w:rPr>
      </w:pPr>
      <w:r w:rsidRPr="003E0558">
        <w:rPr>
          <w:b/>
          <w:sz w:val="16"/>
          <w:szCs w:val="16"/>
        </w:rPr>
        <w:t xml:space="preserve">Výdavkový-príjmový pokladničný doklad č. .....................                             </w:t>
      </w:r>
      <w:r w:rsidRPr="003E0558">
        <w:rPr>
          <w:b/>
          <w:sz w:val="16"/>
          <w:szCs w:val="16"/>
        </w:rPr>
        <w:tab/>
      </w:r>
      <w:r w:rsidRPr="003E0558">
        <w:rPr>
          <w:b/>
          <w:sz w:val="16"/>
          <w:szCs w:val="16"/>
        </w:rPr>
        <w:tab/>
        <w:t>Účtovací predpis</w:t>
      </w:r>
    </w:p>
    <w:p w:rsidR="00621E8D" w:rsidRPr="003E0558" w:rsidRDefault="00846BEA" w:rsidP="00621E8D">
      <w:pPr>
        <w:rPr>
          <w:sz w:val="16"/>
          <w:szCs w:val="16"/>
        </w:rPr>
      </w:pPr>
      <w:r>
        <w:rPr>
          <w:noProof/>
          <w:sz w:val="16"/>
          <w:szCs w:val="16"/>
        </w:rPr>
        <w:pict>
          <v:line id="_x0000_s3942" style="position:absolute;z-index:251652608;mso-wrap-edited:f" from="454.25pt,6.4pt" to="454.25pt,77.45pt" o:allowincell="f"/>
        </w:pict>
      </w:r>
      <w:r>
        <w:rPr>
          <w:noProof/>
          <w:sz w:val="16"/>
          <w:szCs w:val="16"/>
        </w:rPr>
        <w:pict>
          <v:line id="_x0000_s3941" style="position:absolute;z-index:251653632;mso-wrap-edited:f" from="396.65pt,6.4pt" to="396.65pt,77.45pt" o:allowincell="f"/>
        </w:pict>
      </w:r>
      <w:r>
        <w:rPr>
          <w:noProof/>
          <w:sz w:val="16"/>
          <w:szCs w:val="16"/>
        </w:rPr>
        <w:pict>
          <v:line id="_x0000_s3940" style="position:absolute;z-index:251651584;mso-wrap-edited:f" from="353.45pt,6.4pt" to="353.45pt,77.45pt" o:allowincell="f"/>
        </w:pict>
      </w:r>
      <w:r>
        <w:rPr>
          <w:noProof/>
          <w:sz w:val="16"/>
          <w:szCs w:val="16"/>
        </w:rPr>
        <w:pict>
          <v:line id="_x0000_s3939" style="position:absolute;z-index:251647488;mso-wrap-edited:f" from="310.25pt,6.4pt" to="504.65pt,6.4pt" o:allowincell="f"/>
        </w:pict>
      </w:r>
    </w:p>
    <w:p w:rsidR="00621E8D" w:rsidRPr="003E0558" w:rsidRDefault="00621E8D" w:rsidP="00621E8D">
      <w:pPr>
        <w:rPr>
          <w:b/>
          <w:sz w:val="16"/>
          <w:szCs w:val="16"/>
        </w:rPr>
      </w:pPr>
      <w:r w:rsidRPr="003E0558">
        <w:rPr>
          <w:sz w:val="16"/>
          <w:szCs w:val="16"/>
        </w:rPr>
        <w:t xml:space="preserve">Účtovná náhrada bola preskúmaná a upravená na €   ...............................           </w:t>
      </w:r>
      <w:r w:rsidRPr="003E0558">
        <w:rPr>
          <w:sz w:val="16"/>
          <w:szCs w:val="16"/>
        </w:rPr>
        <w:tab/>
      </w:r>
      <w:r w:rsidRPr="003E0558">
        <w:rPr>
          <w:sz w:val="16"/>
          <w:szCs w:val="16"/>
        </w:rPr>
        <w:tab/>
      </w:r>
      <w:r w:rsidRPr="003E0558">
        <w:rPr>
          <w:b/>
          <w:sz w:val="16"/>
          <w:szCs w:val="16"/>
        </w:rPr>
        <w:t>Má dať           Dal                   RK                   Suma</w:t>
      </w:r>
    </w:p>
    <w:p w:rsidR="00621E8D" w:rsidRPr="003E0558" w:rsidRDefault="00846BEA" w:rsidP="00621E8D">
      <w:pPr>
        <w:rPr>
          <w:b/>
          <w:sz w:val="16"/>
          <w:szCs w:val="16"/>
        </w:rPr>
      </w:pPr>
      <w:r>
        <w:rPr>
          <w:b/>
          <w:noProof/>
          <w:sz w:val="16"/>
          <w:szCs w:val="16"/>
        </w:rPr>
        <w:pict>
          <v:line id="_x0000_s3938" style="position:absolute;z-index:251648512;mso-wrap-edited:f" from="310.25pt,5pt" to="504.65pt,5pt" o:allowincell="f"/>
        </w:pict>
      </w:r>
    </w:p>
    <w:p w:rsidR="00621E8D" w:rsidRPr="003E0558" w:rsidRDefault="00621E8D" w:rsidP="00621E8D">
      <w:pPr>
        <w:rPr>
          <w:sz w:val="16"/>
          <w:szCs w:val="16"/>
        </w:rPr>
      </w:pPr>
      <w:r w:rsidRPr="003E0558">
        <w:rPr>
          <w:sz w:val="16"/>
          <w:szCs w:val="16"/>
        </w:rPr>
        <w:t>Vyplatený preddavok                                          v €   ...............................</w:t>
      </w:r>
    </w:p>
    <w:p w:rsidR="00621E8D" w:rsidRPr="003E0558" w:rsidRDefault="00846BEA" w:rsidP="00621E8D">
      <w:pPr>
        <w:rPr>
          <w:sz w:val="16"/>
          <w:szCs w:val="16"/>
        </w:rPr>
      </w:pPr>
      <w:r>
        <w:rPr>
          <w:noProof/>
          <w:sz w:val="16"/>
          <w:szCs w:val="16"/>
        </w:rPr>
        <w:pict>
          <v:line id="_x0000_s3937" style="position:absolute;z-index:251649536;mso-wrap-edited:f" from="310.25pt,3.6pt" to="504.65pt,3.6pt" o:allowincell="f"/>
        </w:pict>
      </w:r>
    </w:p>
    <w:p w:rsidR="00621E8D" w:rsidRPr="003E0558" w:rsidRDefault="00621E8D" w:rsidP="00621E8D">
      <w:pPr>
        <w:rPr>
          <w:sz w:val="16"/>
          <w:szCs w:val="16"/>
        </w:rPr>
      </w:pPr>
      <w:r w:rsidRPr="003E0558">
        <w:rPr>
          <w:sz w:val="16"/>
          <w:szCs w:val="16"/>
        </w:rPr>
        <w:t>Doplatok - preplatok                                           v €   ...............................</w:t>
      </w:r>
    </w:p>
    <w:p w:rsidR="00621E8D" w:rsidRPr="003E0558" w:rsidRDefault="00846BEA" w:rsidP="00621E8D">
      <w:pPr>
        <w:rPr>
          <w:sz w:val="16"/>
          <w:szCs w:val="16"/>
        </w:rPr>
      </w:pPr>
      <w:r>
        <w:rPr>
          <w:noProof/>
          <w:sz w:val="16"/>
          <w:szCs w:val="16"/>
        </w:rPr>
        <w:pict>
          <v:line id="_x0000_s3936" style="position:absolute;z-index:251650560;mso-wrap-edited:f" from="310.25pt,2.2pt" to="504.65pt,2.2pt" o:allowincell="f"/>
        </w:pict>
      </w:r>
    </w:p>
    <w:p w:rsidR="00621E8D" w:rsidRPr="003E0558" w:rsidRDefault="00621E8D" w:rsidP="00621E8D">
      <w:pPr>
        <w:rPr>
          <w:sz w:val="16"/>
          <w:szCs w:val="16"/>
        </w:rPr>
      </w:pPr>
      <w:r w:rsidRPr="003E0558">
        <w:rPr>
          <w:sz w:val="16"/>
          <w:szCs w:val="16"/>
        </w:rPr>
        <w:t xml:space="preserve">Slovom .......................................................................................................   </w:t>
      </w:r>
    </w:p>
    <w:p w:rsidR="00621E8D" w:rsidRPr="003E0558" w:rsidRDefault="00621E8D" w:rsidP="00621E8D">
      <w:pPr>
        <w:rPr>
          <w:b/>
          <w:sz w:val="16"/>
          <w:szCs w:val="16"/>
        </w:rPr>
      </w:pPr>
      <w:r w:rsidRPr="003E0558">
        <w:rPr>
          <w:b/>
          <w:sz w:val="16"/>
          <w:szCs w:val="16"/>
        </w:rPr>
        <w:t xml:space="preserve">                                                                                                       </w:t>
      </w:r>
      <w:r w:rsidRPr="003E0558">
        <w:rPr>
          <w:b/>
          <w:sz w:val="16"/>
          <w:szCs w:val="16"/>
        </w:rPr>
        <w:tab/>
      </w:r>
      <w:r w:rsidRPr="003E0558">
        <w:rPr>
          <w:b/>
          <w:sz w:val="16"/>
          <w:szCs w:val="16"/>
        </w:rPr>
        <w:tab/>
      </w:r>
    </w:p>
    <w:p w:rsidR="00621E8D" w:rsidRPr="003E0558" w:rsidRDefault="00621E8D" w:rsidP="00621E8D">
      <w:pPr>
        <w:ind w:left="5664" w:firstLine="708"/>
        <w:rPr>
          <w:b/>
          <w:sz w:val="16"/>
          <w:szCs w:val="16"/>
        </w:rPr>
      </w:pPr>
      <w:r w:rsidRPr="003E0558">
        <w:rPr>
          <w:b/>
          <w:sz w:val="16"/>
          <w:szCs w:val="16"/>
        </w:rPr>
        <w:t xml:space="preserve"> </w:t>
      </w:r>
      <w:r w:rsidRPr="003E0558">
        <w:rPr>
          <w:sz w:val="16"/>
          <w:szCs w:val="16"/>
        </w:rPr>
        <w:t>Dátum :                     Zaúčtoval :</w:t>
      </w:r>
      <w:r w:rsidRPr="003E0558">
        <w:rPr>
          <w:b/>
          <w:sz w:val="16"/>
          <w:szCs w:val="16"/>
        </w:rPr>
        <w:t xml:space="preserve">                                                                                                        </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ZÁKLADNÁ FINANČNÁ KONTROLA (ZFK)  vykonaná v zmysle § 7, ods.3  zákona NR SR č. 357/2015 Z. z.</w:t>
      </w:r>
    </w:p>
    <w:p w:rsidR="00621E8D" w:rsidRPr="003E0558" w:rsidRDefault="00621E8D" w:rsidP="00621E8D">
      <w:pPr>
        <w:numPr>
          <w:ilvl w:val="0"/>
          <w:numId w:val="85"/>
        </w:numPr>
        <w:rPr>
          <w:sz w:val="16"/>
          <w:szCs w:val="16"/>
        </w:rPr>
      </w:pPr>
      <w:r w:rsidRPr="003E0558">
        <w:rPr>
          <w:sz w:val="16"/>
          <w:szCs w:val="16"/>
        </w:rPr>
        <w:t>finančnú operáciu alebo jej časť možno vykonať alebo nemožno vykonať</w:t>
      </w:r>
    </w:p>
    <w:p w:rsidR="00621E8D" w:rsidRPr="003E0558" w:rsidRDefault="00621E8D" w:rsidP="00621E8D">
      <w:pPr>
        <w:numPr>
          <w:ilvl w:val="0"/>
          <w:numId w:val="85"/>
        </w:numPr>
        <w:rPr>
          <w:sz w:val="16"/>
          <w:szCs w:val="16"/>
        </w:rPr>
      </w:pPr>
      <w:r w:rsidRPr="003E0558">
        <w:rPr>
          <w:sz w:val="16"/>
          <w:szCs w:val="16"/>
        </w:rPr>
        <w:t>vo finančnej operácii alebo jej časti možno pokračovať alebo nemožno pokračovať alebo</w:t>
      </w:r>
    </w:p>
    <w:p w:rsidR="00621E8D" w:rsidRPr="003E0558" w:rsidRDefault="00621E8D" w:rsidP="00621E8D">
      <w:pPr>
        <w:numPr>
          <w:ilvl w:val="0"/>
          <w:numId w:val="85"/>
        </w:numPr>
        <w:rPr>
          <w:sz w:val="16"/>
          <w:szCs w:val="16"/>
        </w:rPr>
      </w:pPr>
      <w:r w:rsidRPr="003E0558">
        <w:rPr>
          <w:sz w:val="16"/>
          <w:szCs w:val="16"/>
        </w:rPr>
        <w:t xml:space="preserve">poskytnuté plnenie treba vymáhať alebo poskytnuté plnenie nie je potrebné vymáhať, ak sa finančná operácia </w:t>
      </w:r>
    </w:p>
    <w:p w:rsidR="00621E8D" w:rsidRPr="003E0558" w:rsidRDefault="00621E8D" w:rsidP="00621E8D">
      <w:pPr>
        <w:ind w:left="720"/>
        <w:rPr>
          <w:sz w:val="16"/>
          <w:szCs w:val="16"/>
        </w:rPr>
      </w:pPr>
      <w:r w:rsidRPr="003E0558">
        <w:rPr>
          <w:sz w:val="16"/>
          <w:szCs w:val="16"/>
        </w:rPr>
        <w:t>alebo jej časť už vykonala</w:t>
      </w:r>
    </w:p>
    <w:p w:rsidR="00621E8D" w:rsidRPr="003E0558" w:rsidRDefault="00621E8D" w:rsidP="00621E8D">
      <w:pPr>
        <w:rPr>
          <w:b/>
          <w:sz w:val="16"/>
          <w:szCs w:val="16"/>
        </w:rPr>
      </w:pPr>
      <w:r w:rsidRPr="003E0558">
        <w:rPr>
          <w:b/>
          <w:sz w:val="16"/>
          <w:szCs w:val="16"/>
        </w:rPr>
        <w:t xml:space="preserve">    ZFK vykonal  (meno a priezvisko) : .......................................................................... Dňa .................................... Podpis ..........................................</w:t>
      </w:r>
    </w:p>
    <w:p w:rsidR="00621E8D" w:rsidRPr="003E0558" w:rsidRDefault="00621E8D" w:rsidP="00621E8D">
      <w:pPr>
        <w:numPr>
          <w:ilvl w:val="0"/>
          <w:numId w:val="86"/>
        </w:numPr>
        <w:rPr>
          <w:sz w:val="16"/>
          <w:szCs w:val="16"/>
        </w:rPr>
      </w:pPr>
      <w:r w:rsidRPr="003E0558">
        <w:rPr>
          <w:sz w:val="16"/>
          <w:szCs w:val="16"/>
        </w:rPr>
        <w:t>finančnú operáciu alebo jej časť možno vykonať alebo nemožno vykonať</w:t>
      </w:r>
    </w:p>
    <w:p w:rsidR="00621E8D" w:rsidRPr="003E0558" w:rsidRDefault="00621E8D" w:rsidP="00621E8D">
      <w:pPr>
        <w:numPr>
          <w:ilvl w:val="0"/>
          <w:numId w:val="86"/>
        </w:numPr>
        <w:rPr>
          <w:sz w:val="16"/>
          <w:szCs w:val="16"/>
        </w:rPr>
      </w:pPr>
      <w:r w:rsidRPr="003E0558">
        <w:rPr>
          <w:sz w:val="16"/>
          <w:szCs w:val="16"/>
        </w:rPr>
        <w:t>vo finančnej operácii alebo jej časti možno pokračovať alebo nemožno pokračovať alebo</w:t>
      </w:r>
    </w:p>
    <w:p w:rsidR="00621E8D" w:rsidRPr="003E0558" w:rsidRDefault="00621E8D" w:rsidP="00621E8D">
      <w:pPr>
        <w:numPr>
          <w:ilvl w:val="0"/>
          <w:numId w:val="86"/>
        </w:numPr>
        <w:rPr>
          <w:sz w:val="16"/>
          <w:szCs w:val="16"/>
        </w:rPr>
      </w:pPr>
      <w:r w:rsidRPr="003E0558">
        <w:rPr>
          <w:sz w:val="16"/>
          <w:szCs w:val="16"/>
        </w:rPr>
        <w:t xml:space="preserve">poskytnuté plnenie treba vymáhať alebo poskytnuté plnenie nie je potrebné vymáhať, ak sa finančná operácia </w:t>
      </w:r>
    </w:p>
    <w:p w:rsidR="00621E8D" w:rsidRPr="003E0558" w:rsidRDefault="00621E8D" w:rsidP="00621E8D">
      <w:pPr>
        <w:ind w:left="720"/>
        <w:rPr>
          <w:sz w:val="16"/>
          <w:szCs w:val="16"/>
        </w:rPr>
      </w:pPr>
      <w:r w:rsidRPr="003E0558">
        <w:rPr>
          <w:sz w:val="16"/>
          <w:szCs w:val="16"/>
        </w:rPr>
        <w:t>alebo jej časť už vykonala</w:t>
      </w:r>
    </w:p>
    <w:p w:rsidR="00621E8D" w:rsidRPr="003E0558" w:rsidRDefault="00621E8D" w:rsidP="00621E8D">
      <w:pPr>
        <w:rPr>
          <w:b/>
          <w:sz w:val="16"/>
          <w:szCs w:val="16"/>
        </w:rPr>
      </w:pPr>
      <w:r w:rsidRPr="003E0558">
        <w:rPr>
          <w:b/>
          <w:sz w:val="16"/>
          <w:szCs w:val="16"/>
        </w:rPr>
        <w:lastRenderedPageBreak/>
        <w:t xml:space="preserve">   ZFK vykonal  (meno a priezvisko) : ........................................................................... Dňa ....................................... Podpis .......................................</w:t>
      </w:r>
    </w:p>
    <w:p w:rsidR="00621E8D" w:rsidRPr="003E0558" w:rsidRDefault="00621E8D" w:rsidP="00621E8D">
      <w:pPr>
        <w:rPr>
          <w:b/>
          <w:sz w:val="16"/>
          <w:szCs w:val="16"/>
        </w:rPr>
      </w:pPr>
    </w:p>
    <w:p w:rsidR="00621E8D" w:rsidRPr="003E0558" w:rsidRDefault="00621E8D" w:rsidP="00621E8D">
      <w:pPr>
        <w:rPr>
          <w:sz w:val="16"/>
          <w:szCs w:val="16"/>
        </w:rPr>
      </w:pPr>
      <w:r w:rsidRPr="003E0558">
        <w:rPr>
          <w:sz w:val="16"/>
          <w:szCs w:val="16"/>
        </w:rPr>
        <w:t>.........................................      .........................................      ......................................    ..................................</w:t>
      </w:r>
    </w:p>
    <w:p w:rsidR="00621E8D" w:rsidRPr="003E0558" w:rsidRDefault="00621E8D" w:rsidP="00621E8D">
      <w:pPr>
        <w:rPr>
          <w:sz w:val="16"/>
          <w:szCs w:val="16"/>
        </w:rPr>
      </w:pPr>
      <w:r w:rsidRPr="003E0558">
        <w:rPr>
          <w:sz w:val="16"/>
          <w:szCs w:val="16"/>
        </w:rPr>
        <w:t xml:space="preserve">Dátum a  podpis zamestnanca,         </w:t>
      </w:r>
      <w:r w:rsidRPr="003E0558">
        <w:rPr>
          <w:sz w:val="16"/>
          <w:szCs w:val="16"/>
        </w:rPr>
        <w:tab/>
        <w:t xml:space="preserve"> Dátum a podpis pokladníka          </w:t>
      </w:r>
      <w:r w:rsidRPr="003E0558">
        <w:rPr>
          <w:sz w:val="16"/>
          <w:szCs w:val="16"/>
        </w:rPr>
        <w:tab/>
        <w:t xml:space="preserve">     Dátum a podpis príjemcu             </w:t>
      </w:r>
      <w:r w:rsidRPr="003E0558">
        <w:rPr>
          <w:sz w:val="16"/>
          <w:szCs w:val="16"/>
        </w:rPr>
        <w:tab/>
        <w:t xml:space="preserve"> Dátum a podpis</w:t>
      </w:r>
    </w:p>
    <w:p w:rsidR="00621E8D" w:rsidRPr="003E0558" w:rsidRDefault="00621E8D" w:rsidP="00621E8D">
      <w:pPr>
        <w:rPr>
          <w:sz w:val="16"/>
          <w:szCs w:val="16"/>
        </w:rPr>
      </w:pPr>
      <w:r w:rsidRPr="003E0558">
        <w:rPr>
          <w:sz w:val="16"/>
          <w:szCs w:val="16"/>
        </w:rPr>
        <w:t xml:space="preserve">   ktorý upravil vyúčtovanie                                                                         </w:t>
      </w:r>
      <w:r w:rsidRPr="003E0558">
        <w:rPr>
          <w:sz w:val="16"/>
          <w:szCs w:val="16"/>
        </w:rPr>
        <w:tab/>
        <w:t xml:space="preserve"> </w:t>
      </w:r>
      <w:r w:rsidRPr="003E0558">
        <w:rPr>
          <w:sz w:val="16"/>
          <w:szCs w:val="16"/>
        </w:rPr>
        <w:tab/>
        <w:t xml:space="preserve">         ( preukaz totožnosti )                </w:t>
      </w:r>
      <w:r w:rsidRPr="003E0558">
        <w:rPr>
          <w:sz w:val="16"/>
          <w:szCs w:val="16"/>
        </w:rPr>
        <w:tab/>
        <w:t xml:space="preserve"> schvaľujúceho</w:t>
      </w:r>
    </w:p>
    <w:p w:rsidR="00621E8D" w:rsidRPr="003E0558" w:rsidRDefault="00846BEA" w:rsidP="00621E8D">
      <w:pPr>
        <w:rPr>
          <w:b/>
          <w:sz w:val="16"/>
          <w:szCs w:val="16"/>
        </w:rPr>
      </w:pPr>
      <w:r>
        <w:rPr>
          <w:b/>
          <w:noProof/>
          <w:sz w:val="16"/>
          <w:szCs w:val="16"/>
        </w:rPr>
        <w:pict>
          <v:line id="_x0000_s3935" style="position:absolute;z-index:251654656;mso-wrap-edited:f" from="-6.75pt,3.9pt" to="518.85pt,3.9pt" o:allowincell="f" strokeweight="1.5pt"/>
        </w:pict>
      </w:r>
    </w:p>
    <w:p w:rsidR="00621E8D" w:rsidRPr="003E0558" w:rsidRDefault="00621E8D" w:rsidP="00621E8D">
      <w:pPr>
        <w:rPr>
          <w:sz w:val="16"/>
          <w:szCs w:val="16"/>
        </w:rPr>
      </w:pPr>
      <w:r w:rsidRPr="003E0558">
        <w:rPr>
          <w:b/>
          <w:sz w:val="16"/>
          <w:szCs w:val="16"/>
        </w:rPr>
        <w:t xml:space="preserve">Vysvetlivky :                                                                              </w:t>
      </w:r>
    </w:p>
    <w:p w:rsidR="00621E8D" w:rsidRPr="003E0558" w:rsidRDefault="00621E8D" w:rsidP="00621E8D">
      <w:pPr>
        <w:rPr>
          <w:sz w:val="16"/>
          <w:szCs w:val="16"/>
        </w:rPr>
      </w:pPr>
      <w:r w:rsidRPr="003E0558">
        <w:rPr>
          <w:b/>
          <w:sz w:val="16"/>
          <w:szCs w:val="16"/>
        </w:rPr>
        <w:t xml:space="preserve">*/ vyznačiť použitý dopravný prostriedok :                           </w:t>
      </w:r>
    </w:p>
    <w:p w:rsidR="00621E8D" w:rsidRPr="003E0558" w:rsidRDefault="00621E8D" w:rsidP="00621E8D">
      <w:pPr>
        <w:rPr>
          <w:sz w:val="16"/>
          <w:szCs w:val="16"/>
        </w:rPr>
      </w:pPr>
      <w:r w:rsidRPr="003E0558">
        <w:rPr>
          <w:b/>
          <w:sz w:val="16"/>
          <w:szCs w:val="16"/>
        </w:rPr>
        <w:t xml:space="preserve">    </w:t>
      </w:r>
      <w:r w:rsidRPr="003E0558">
        <w:rPr>
          <w:sz w:val="16"/>
          <w:szCs w:val="16"/>
        </w:rPr>
        <w:t xml:space="preserve">O - osobný vlak                L - lietadlo                                     </w:t>
      </w:r>
    </w:p>
    <w:p w:rsidR="00621E8D" w:rsidRPr="003E0558" w:rsidRDefault="00621E8D" w:rsidP="00621E8D">
      <w:pPr>
        <w:rPr>
          <w:sz w:val="16"/>
          <w:szCs w:val="16"/>
        </w:rPr>
      </w:pPr>
      <w:r w:rsidRPr="003E0558">
        <w:rPr>
          <w:sz w:val="16"/>
          <w:szCs w:val="16"/>
        </w:rPr>
        <w:t xml:space="preserve">    R - rýchlik                   AUS - služobné vozidlo       B - autobus                 AUV - vlastné vozidlo</w: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rect id="_x0000_s3934" style="position:absolute;margin-left:-6.55pt;margin-top:7.65pt;width:530.55pt;height:369.3pt;z-index:251655680;mso-wrap-edited:f" o:allowincell="f" filled="f" strokeweight="2.25pt"/>
        </w:pict>
      </w:r>
      <w:r>
        <w:rPr>
          <w:b/>
          <w:noProof/>
          <w:sz w:val="16"/>
          <w:szCs w:val="16"/>
        </w:rPr>
        <w:pict>
          <v:line id="_x0000_s3933" style="position:absolute;z-index:251658752;mso-wrap-edited:f" from="29.45pt,7.65pt" to="29.45pt,432.45pt" o:allowincell="f"/>
        </w:pict>
      </w:r>
      <w:r>
        <w:rPr>
          <w:b/>
          <w:noProof/>
          <w:sz w:val="16"/>
          <w:szCs w:val="16"/>
        </w:rPr>
        <w:pict>
          <v:line id="_x0000_s3932" style="position:absolute;z-index:251660800;mso-wrap-edited:f" from="475.85pt,7.65pt" to="475.85pt,432.45pt" o:allowincell="f"/>
        </w:pict>
      </w:r>
      <w:r>
        <w:rPr>
          <w:b/>
          <w:noProof/>
          <w:sz w:val="16"/>
          <w:szCs w:val="16"/>
        </w:rPr>
        <w:pict>
          <v:line id="_x0000_s3931" style="position:absolute;z-index:251661824;mso-wrap-edited:f" from="439.85pt,7.65pt" to="439.85pt,382.05pt" o:allowincell="f"/>
        </w:pict>
      </w:r>
      <w:r>
        <w:rPr>
          <w:b/>
          <w:noProof/>
          <w:sz w:val="16"/>
          <w:szCs w:val="16"/>
        </w:rPr>
        <w:pict>
          <v:line id="_x0000_s3930" style="position:absolute;z-index:251662848;mso-wrap-edited:f" from="396.65pt,7.65pt" to="396.65pt,382.05pt" o:allowincell="f"/>
        </w:pict>
      </w:r>
      <w:r>
        <w:rPr>
          <w:b/>
          <w:noProof/>
          <w:sz w:val="16"/>
          <w:szCs w:val="16"/>
        </w:rPr>
        <w:pict>
          <v:line id="_x0000_s3929" style="position:absolute;z-index:251663872;mso-wrap-edited:f" from="353.45pt,7.65pt" to="353.45pt,382.05pt" o:allowincell="f"/>
        </w:pict>
      </w:r>
      <w:r>
        <w:rPr>
          <w:b/>
          <w:noProof/>
          <w:sz w:val="16"/>
          <w:szCs w:val="16"/>
        </w:rPr>
        <w:pict>
          <v:line id="_x0000_s3928" style="position:absolute;z-index:251665920;mso-wrap-edited:f" from="310.25pt,7.65pt" to="310.25pt,382.05pt" o:allowincell="f"/>
        </w:pict>
      </w:r>
      <w:r>
        <w:rPr>
          <w:b/>
          <w:noProof/>
          <w:sz w:val="16"/>
          <w:szCs w:val="16"/>
        </w:rPr>
        <w:pict>
          <v:line id="_x0000_s3927" style="position:absolute;z-index:251664896;mso-wrap-edited:f" from="274.25pt,7.65pt" to="274.25pt,353.25pt" o:allowincell="f"/>
        </w:pict>
      </w:r>
      <w:r>
        <w:rPr>
          <w:b/>
          <w:noProof/>
          <w:sz w:val="16"/>
          <w:szCs w:val="16"/>
        </w:rPr>
        <w:pict>
          <v:line id="_x0000_s3926" style="position:absolute;z-index:251666944;mso-wrap-edited:f" from="223.85pt,7.65pt" to="223.85pt,353.25pt" o:allowincell="f"/>
        </w:pict>
      </w:r>
      <w:r>
        <w:rPr>
          <w:b/>
          <w:noProof/>
          <w:sz w:val="16"/>
          <w:szCs w:val="16"/>
        </w:rPr>
        <w:pict>
          <v:line id="_x0000_s3925" style="position:absolute;z-index:251659776;mso-wrap-edited:f" from="195.05pt,7.65pt" to="195.05pt,353.25pt" o:allowincell="f"/>
        </w:pict>
      </w:r>
    </w:p>
    <w:p w:rsidR="00621E8D" w:rsidRPr="003E0558" w:rsidRDefault="00621E8D" w:rsidP="00621E8D">
      <w:pPr>
        <w:rPr>
          <w:b/>
          <w:sz w:val="16"/>
          <w:szCs w:val="16"/>
        </w:rPr>
      </w:pPr>
      <w:r w:rsidRPr="003E0558">
        <w:rPr>
          <w:b/>
          <w:sz w:val="16"/>
          <w:szCs w:val="16"/>
        </w:rPr>
        <w:t xml:space="preserve">                                                                                                                              Cestovné</w:t>
      </w:r>
    </w:p>
    <w:p w:rsidR="00621E8D" w:rsidRPr="003E0558" w:rsidRDefault="00621E8D" w:rsidP="00621E8D">
      <w:pPr>
        <w:rPr>
          <w:b/>
          <w:sz w:val="16"/>
          <w:szCs w:val="16"/>
        </w:rPr>
      </w:pPr>
      <w:r w:rsidRPr="003E0558">
        <w:rPr>
          <w:b/>
          <w:sz w:val="16"/>
          <w:szCs w:val="16"/>
        </w:rPr>
        <w:t xml:space="preserve">                                   Odchod-príchod                                     Čas       Vzdialenosť     Sadzba     a miestna       Stravné      Ubytovanie   Iné vedľ.        Spolu</w:t>
      </w:r>
    </w:p>
    <w:p w:rsidR="00621E8D" w:rsidRPr="003E0558" w:rsidRDefault="00621E8D" w:rsidP="00621E8D">
      <w:pPr>
        <w:rPr>
          <w:b/>
          <w:sz w:val="16"/>
          <w:szCs w:val="16"/>
        </w:rPr>
      </w:pPr>
      <w:r w:rsidRPr="003E0558">
        <w:rPr>
          <w:b/>
          <w:sz w:val="16"/>
          <w:szCs w:val="16"/>
        </w:rPr>
        <w:t xml:space="preserve">                                                                                                                                           za 1km      preprava                                                 výdavky</w:t>
      </w:r>
    </w:p>
    <w:p w:rsidR="00621E8D" w:rsidRPr="003E0558" w:rsidRDefault="00621E8D" w:rsidP="00621E8D">
      <w:pPr>
        <w:rPr>
          <w:b/>
          <w:sz w:val="16"/>
          <w:szCs w:val="16"/>
        </w:rPr>
      </w:pPr>
      <w:r w:rsidRPr="003E0558">
        <w:rPr>
          <w:b/>
          <w:sz w:val="16"/>
          <w:szCs w:val="16"/>
        </w:rPr>
        <w:t xml:space="preserve">Dátum                              TRASA                                           / hod. /          /km/                /€/              /€/                  /€/                   /€/               /€/                 /€/   </w:t>
      </w:r>
    </w:p>
    <w:p w:rsidR="00621E8D" w:rsidRPr="003E0558" w:rsidRDefault="00846BEA" w:rsidP="00621E8D">
      <w:pPr>
        <w:rPr>
          <w:b/>
          <w:sz w:val="16"/>
          <w:szCs w:val="16"/>
        </w:rPr>
      </w:pPr>
      <w:r>
        <w:rPr>
          <w:b/>
          <w:noProof/>
          <w:sz w:val="16"/>
          <w:szCs w:val="16"/>
        </w:rPr>
        <w:pict>
          <v:line id="_x0000_s3924" style="position:absolute;z-index:251656704;mso-wrap-edited:f" from="-6.55pt,4.85pt" to="526.25pt,4.85pt" o:allowincell="f" strokeweight="1.5pt"/>
        </w:pict>
      </w:r>
    </w:p>
    <w:p w:rsidR="00621E8D" w:rsidRPr="003E0558" w:rsidRDefault="00621E8D" w:rsidP="00621E8D">
      <w:pPr>
        <w:rPr>
          <w:sz w:val="16"/>
          <w:szCs w:val="16"/>
        </w:rPr>
      </w:pPr>
      <w:r w:rsidRPr="003E0558">
        <w:rPr>
          <w:b/>
          <w:sz w:val="16"/>
          <w:szCs w:val="16"/>
        </w:rPr>
        <w:t xml:space="preserve">              </w:t>
      </w:r>
      <w:r w:rsidRPr="003E0558">
        <w:rPr>
          <w:sz w:val="16"/>
          <w:szCs w:val="16"/>
        </w:rPr>
        <w:t>Odchod</w:t>
      </w:r>
    </w:p>
    <w:p w:rsidR="00621E8D" w:rsidRPr="003E0558" w:rsidRDefault="00846BEA" w:rsidP="00621E8D">
      <w:pPr>
        <w:rPr>
          <w:b/>
          <w:sz w:val="16"/>
          <w:szCs w:val="16"/>
        </w:rPr>
      </w:pPr>
      <w:r>
        <w:rPr>
          <w:b/>
          <w:noProof/>
          <w:sz w:val="16"/>
          <w:szCs w:val="16"/>
        </w:rPr>
        <w:pict>
          <v:line id="_x0000_s3923" style="position:absolute;z-index:251674112;mso-wrap-edited:f" from="29.45pt,3.15pt" to="223.85pt,3.15pt" o:allowincell="f"/>
        </w:pict>
      </w:r>
    </w:p>
    <w:p w:rsidR="00621E8D" w:rsidRPr="003E0558" w:rsidRDefault="00621E8D" w:rsidP="00621E8D">
      <w:pPr>
        <w:rPr>
          <w:sz w:val="16"/>
          <w:szCs w:val="16"/>
        </w:rPr>
      </w:pPr>
      <w:r w:rsidRPr="003E0558">
        <w:rPr>
          <w:b/>
          <w:sz w:val="16"/>
          <w:szCs w:val="16"/>
        </w:rPr>
        <w:t xml:space="preserve">              </w:t>
      </w:r>
      <w:r w:rsidRPr="003E0558">
        <w:rPr>
          <w:sz w:val="16"/>
          <w:szCs w:val="16"/>
        </w:rPr>
        <w:t>Príchod</w:t>
      </w:r>
    </w:p>
    <w:p w:rsidR="00621E8D" w:rsidRPr="003E0558" w:rsidRDefault="00846BEA" w:rsidP="00621E8D">
      <w:pPr>
        <w:rPr>
          <w:b/>
          <w:sz w:val="16"/>
          <w:szCs w:val="16"/>
        </w:rPr>
      </w:pPr>
      <w:r>
        <w:rPr>
          <w:b/>
          <w:noProof/>
          <w:sz w:val="16"/>
          <w:szCs w:val="16"/>
        </w:rPr>
        <w:pict>
          <v:line id="_x0000_s3922" style="position:absolute;z-index:251657728;mso-wrap-edited:f" from="-6.55pt,1.75pt" to="526.25pt,1.7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21" style="position:absolute;z-index:251675136;mso-wrap-edited:f" from="29.45pt,.35pt" to="223.85pt,.35pt" o:allowincell="f"/>
        </w:pict>
      </w:r>
    </w:p>
    <w:p w:rsidR="00621E8D" w:rsidRPr="003E0558" w:rsidRDefault="00846BEA" w:rsidP="00621E8D">
      <w:pPr>
        <w:rPr>
          <w:b/>
          <w:sz w:val="16"/>
          <w:szCs w:val="16"/>
        </w:rPr>
      </w:pPr>
      <w:r>
        <w:rPr>
          <w:b/>
          <w:noProof/>
          <w:sz w:val="16"/>
          <w:szCs w:val="16"/>
        </w:rPr>
        <w:pict>
          <v:line id="_x0000_s3920" style="position:absolute;z-index:251667968;mso-wrap-edited:f" from="-6.55pt,10.45pt" to="526.25pt,10.4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9" style="position:absolute;z-index:251677184;mso-wrap-edited:f" from="29.45pt,9.05pt" to="223.85pt,9.0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8" style="position:absolute;z-index:251668992;mso-wrap-edited:f" from="-6.55pt,7.65pt" to="526.25pt,7.6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7" style="position:absolute;z-index:251678208;mso-wrap-edited:f" from="29.45pt,6.25pt" to="223.85pt,6.2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6" style="position:absolute;z-index:251670016;mso-wrap-edited:f" from="-6.55pt,4.85pt" to="526.25pt,4.8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5" style="position:absolute;z-index:251676160;mso-wrap-edited:f" from="29.45pt,3.45pt" to="223.85pt,3.4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4" style="position:absolute;z-index:251671040;mso-wrap-edited:f" from="-6.55pt,2.05pt" to="526.25pt,2.0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3" style="position:absolute;z-index:251679232;mso-wrap-edited:f" from="29.45pt,.65pt" to="223.85pt,.65pt" o:allowincell="f"/>
        </w:pict>
      </w:r>
    </w:p>
    <w:p w:rsidR="00621E8D" w:rsidRPr="003E0558" w:rsidRDefault="00846BEA" w:rsidP="00621E8D">
      <w:pPr>
        <w:rPr>
          <w:b/>
          <w:sz w:val="16"/>
          <w:szCs w:val="16"/>
        </w:rPr>
      </w:pPr>
      <w:r>
        <w:rPr>
          <w:b/>
          <w:noProof/>
          <w:sz w:val="16"/>
          <w:szCs w:val="16"/>
        </w:rPr>
        <w:pict>
          <v:line id="_x0000_s3912" style="position:absolute;z-index:251672064;mso-wrap-edited:f" from="-6.55pt,10.75pt" to="526.25pt,10.75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1" style="position:absolute;z-index:251680256;mso-wrap-edited:f" from="29.45pt,9.4pt" to="223.85pt,9.4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10" style="position:absolute;z-index:251673088;mso-wrap-edited:f" from="-6.55pt,6pt" to="526.25pt,6pt" o:allowincell="f"/>
        </w:pic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09" style="position:absolute;z-index:251681280;mso-wrap-edited:f" from="29.45pt,10.9pt" to="526.25pt,10.9pt" o:allowincell="f"/>
        </w:pict>
      </w:r>
      <w:r w:rsidR="00621E8D" w:rsidRPr="003E0558">
        <w:rPr>
          <w:b/>
          <w:sz w:val="16"/>
          <w:szCs w:val="16"/>
        </w:rPr>
        <w:t xml:space="preserve">               SPOLU                            </w:t>
      </w:r>
    </w:p>
    <w:p w:rsidR="00621E8D" w:rsidRPr="003E0558" w:rsidRDefault="00621E8D" w:rsidP="00621E8D">
      <w:pPr>
        <w:rPr>
          <w:b/>
          <w:sz w:val="16"/>
          <w:szCs w:val="16"/>
        </w:rPr>
      </w:pPr>
    </w:p>
    <w:p w:rsidR="00621E8D" w:rsidRPr="003E0558" w:rsidRDefault="00846BEA" w:rsidP="00621E8D">
      <w:pPr>
        <w:rPr>
          <w:b/>
          <w:sz w:val="16"/>
          <w:szCs w:val="16"/>
        </w:rPr>
      </w:pPr>
      <w:r>
        <w:rPr>
          <w:b/>
          <w:noProof/>
          <w:sz w:val="16"/>
          <w:szCs w:val="16"/>
        </w:rPr>
        <w:pict>
          <v:line id="_x0000_s3908" style="position:absolute;z-index:251682304;mso-wrap-edited:f" from="29.45pt,11.4pt" to="526.25pt,11.4pt" o:allowincell="f"/>
        </w:pict>
      </w:r>
      <w:r w:rsidR="00621E8D" w:rsidRPr="003E0558">
        <w:rPr>
          <w:b/>
          <w:sz w:val="16"/>
          <w:szCs w:val="16"/>
        </w:rPr>
        <w:t xml:space="preserve">               Preddavok</w:t>
      </w:r>
    </w:p>
    <w:p w:rsidR="00621E8D" w:rsidRPr="003E0558" w:rsidRDefault="00621E8D" w:rsidP="00621E8D">
      <w:pPr>
        <w:rPr>
          <w:b/>
          <w:sz w:val="16"/>
          <w:szCs w:val="16"/>
        </w:rPr>
      </w:pPr>
    </w:p>
    <w:p w:rsidR="00621E8D" w:rsidRPr="003E0558" w:rsidRDefault="00621E8D" w:rsidP="00621E8D">
      <w:pPr>
        <w:rPr>
          <w:b/>
          <w:sz w:val="16"/>
          <w:szCs w:val="16"/>
        </w:rPr>
      </w:pPr>
      <w:r w:rsidRPr="003E0558">
        <w:rPr>
          <w:b/>
          <w:sz w:val="16"/>
          <w:szCs w:val="16"/>
        </w:rPr>
        <w:t xml:space="preserve">               Doplatok - Preplatok</w:t>
      </w:r>
    </w:p>
    <w:p w:rsidR="00621E8D" w:rsidRPr="003E0558" w:rsidRDefault="00621E8D" w:rsidP="00621E8D">
      <w:pPr>
        <w:rPr>
          <w:sz w:val="16"/>
          <w:szCs w:val="16"/>
        </w:rPr>
      </w:pPr>
    </w:p>
    <w:p w:rsidR="00621E8D" w:rsidRPr="003E0558" w:rsidRDefault="00621E8D" w:rsidP="00621E8D">
      <w:pPr>
        <w:rPr>
          <w:b/>
          <w:sz w:val="16"/>
          <w:szCs w:val="16"/>
          <w:u w:val="single"/>
        </w:rPr>
      </w:pPr>
      <w:r w:rsidRPr="003E0558">
        <w:rPr>
          <w:sz w:val="16"/>
          <w:szCs w:val="16"/>
        </w:rPr>
        <w:t xml:space="preserve">    </w:t>
      </w:r>
      <w:r w:rsidRPr="003E0558">
        <w:rPr>
          <w:b/>
          <w:sz w:val="16"/>
          <w:szCs w:val="16"/>
          <w:u w:val="single"/>
        </w:rPr>
        <w:t>S p r á v a    z    p r a c o v n e j    c e s t y</w:t>
      </w:r>
    </w:p>
    <w:p w:rsidR="00621E8D" w:rsidRPr="003E0558" w:rsidRDefault="00621E8D" w:rsidP="00621E8D">
      <w:pPr>
        <w:rPr>
          <w:sz w:val="16"/>
          <w:szCs w:val="16"/>
          <w:u w:val="single"/>
        </w:rPr>
      </w:pPr>
    </w:p>
    <w:p w:rsidR="00621E8D" w:rsidRPr="003E0558" w:rsidRDefault="00621E8D" w:rsidP="00621E8D">
      <w:pPr>
        <w:rPr>
          <w:sz w:val="16"/>
          <w:szCs w:val="16"/>
        </w:rPr>
      </w:pPr>
      <w:r w:rsidRPr="003E0558">
        <w:rPr>
          <w:b/>
          <w:sz w:val="16"/>
          <w:szCs w:val="16"/>
        </w:rPr>
        <w:t>Meno a priezvisko zamestnanca</w:t>
      </w:r>
      <w:r w:rsidRPr="003E0558">
        <w:rPr>
          <w:sz w:val="16"/>
          <w:szCs w:val="16"/>
        </w:rPr>
        <w:t>: .....................................................................................................................</w:t>
      </w:r>
    </w:p>
    <w:p w:rsidR="00621E8D" w:rsidRPr="003E0558" w:rsidRDefault="00621E8D" w:rsidP="00621E8D">
      <w:pPr>
        <w:rPr>
          <w:b/>
          <w:sz w:val="16"/>
          <w:szCs w:val="16"/>
        </w:rPr>
      </w:pPr>
    </w:p>
    <w:p w:rsidR="00621E8D" w:rsidRPr="003E0558" w:rsidRDefault="00621E8D" w:rsidP="00621E8D">
      <w:pPr>
        <w:rPr>
          <w:sz w:val="16"/>
          <w:szCs w:val="16"/>
        </w:rPr>
      </w:pPr>
      <w:r w:rsidRPr="003E0558">
        <w:rPr>
          <w:b/>
          <w:sz w:val="16"/>
          <w:szCs w:val="16"/>
        </w:rPr>
        <w:t>Dátum a miesto nástupu pracovnej cesty</w:t>
      </w:r>
      <w:r w:rsidRPr="003E0558">
        <w:rPr>
          <w:sz w:val="16"/>
          <w:szCs w:val="16"/>
        </w:rPr>
        <w:t>: ......................................................................................................</w:t>
      </w:r>
    </w:p>
    <w:p w:rsidR="00621E8D" w:rsidRPr="003E0558" w:rsidRDefault="00621E8D" w:rsidP="00621E8D">
      <w:pPr>
        <w:rPr>
          <w:b/>
          <w:sz w:val="16"/>
          <w:szCs w:val="16"/>
        </w:rPr>
      </w:pPr>
    </w:p>
    <w:p w:rsidR="00621E8D" w:rsidRPr="003E0558" w:rsidRDefault="00621E8D" w:rsidP="00621E8D">
      <w:pPr>
        <w:rPr>
          <w:sz w:val="16"/>
          <w:szCs w:val="16"/>
        </w:rPr>
      </w:pPr>
      <w:r w:rsidRPr="003E0558">
        <w:rPr>
          <w:b/>
          <w:sz w:val="16"/>
          <w:szCs w:val="16"/>
        </w:rPr>
        <w:t>Dátum a miesto ukončenia pracovnej cesty</w:t>
      </w:r>
      <w:r w:rsidRPr="003E0558">
        <w:rPr>
          <w:sz w:val="16"/>
          <w:szCs w:val="16"/>
        </w:rPr>
        <w:t>: ..................................................................................................</w:t>
      </w:r>
    </w:p>
    <w:p w:rsidR="00621E8D" w:rsidRPr="003E0558" w:rsidRDefault="00621E8D" w:rsidP="00621E8D">
      <w:pPr>
        <w:rPr>
          <w:sz w:val="16"/>
          <w:szCs w:val="16"/>
        </w:rPr>
      </w:pPr>
    </w:p>
    <w:p w:rsidR="00621E8D" w:rsidRPr="003E0558" w:rsidRDefault="00621E8D" w:rsidP="00621E8D">
      <w:pPr>
        <w:rPr>
          <w:sz w:val="16"/>
          <w:szCs w:val="16"/>
        </w:rPr>
      </w:pPr>
      <w:r w:rsidRPr="003E0558">
        <w:rPr>
          <w:b/>
          <w:sz w:val="16"/>
          <w:szCs w:val="16"/>
        </w:rPr>
        <w:t>Zamestnanec rokoval /s kým, meno, funkcia/</w:t>
      </w:r>
      <w:r w:rsidRPr="003E0558">
        <w:rPr>
          <w:sz w:val="16"/>
          <w:szCs w:val="16"/>
        </w:rPr>
        <w:t>: ...............................................................................................</w:t>
      </w:r>
    </w:p>
    <w:p w:rsidR="00621E8D" w:rsidRPr="003E0558" w:rsidRDefault="00621E8D" w:rsidP="00621E8D">
      <w:pPr>
        <w:rPr>
          <w:sz w:val="16"/>
          <w:szCs w:val="16"/>
        </w:rPr>
      </w:pPr>
    </w:p>
    <w:p w:rsidR="00621E8D" w:rsidRPr="003E0558" w:rsidRDefault="00621E8D" w:rsidP="00621E8D">
      <w:pPr>
        <w:rPr>
          <w:sz w:val="16"/>
          <w:szCs w:val="16"/>
        </w:rPr>
      </w:pPr>
      <w:r w:rsidRPr="003E0558">
        <w:rPr>
          <w:b/>
          <w:sz w:val="16"/>
          <w:szCs w:val="16"/>
        </w:rPr>
        <w:t>Účel pracovnej cesty</w:t>
      </w:r>
      <w:r w:rsidRPr="003E0558">
        <w:rPr>
          <w:sz w:val="16"/>
          <w:szCs w:val="16"/>
        </w:rPr>
        <w:t>: ........................................................................................................................................</w:t>
      </w:r>
    </w:p>
    <w:p w:rsidR="00621E8D" w:rsidRPr="003E0558" w:rsidRDefault="00621E8D" w:rsidP="00621E8D">
      <w:pPr>
        <w:rPr>
          <w:sz w:val="16"/>
          <w:szCs w:val="16"/>
        </w:rPr>
      </w:pPr>
    </w:p>
    <w:p w:rsidR="00621E8D" w:rsidRPr="003E0558" w:rsidRDefault="00621E8D" w:rsidP="00621E8D">
      <w:pPr>
        <w:rPr>
          <w:sz w:val="16"/>
          <w:szCs w:val="16"/>
        </w:rPr>
      </w:pPr>
      <w:r w:rsidRPr="003E0558">
        <w:rPr>
          <w:b/>
          <w:sz w:val="16"/>
          <w:szCs w:val="16"/>
        </w:rPr>
        <w:t>Výsledok rokovania</w:t>
      </w:r>
      <w:r w:rsidRPr="003E0558">
        <w:rPr>
          <w:sz w:val="16"/>
          <w:szCs w:val="16"/>
        </w:rPr>
        <w:t>: .........................................................................................................................................</w:t>
      </w:r>
    </w:p>
    <w:p w:rsidR="00621E8D" w:rsidRPr="003E0558" w:rsidRDefault="00621E8D" w:rsidP="00621E8D">
      <w:pPr>
        <w:rPr>
          <w:sz w:val="16"/>
          <w:szCs w:val="16"/>
        </w:rPr>
      </w:pPr>
    </w:p>
    <w:p w:rsidR="00621E8D" w:rsidRPr="003E0558" w:rsidRDefault="00621E8D" w:rsidP="00621E8D">
      <w:pPr>
        <w:rPr>
          <w:sz w:val="16"/>
          <w:szCs w:val="16"/>
        </w:rPr>
      </w:pPr>
      <w:r w:rsidRPr="003E0558">
        <w:rPr>
          <w:b/>
          <w:sz w:val="16"/>
          <w:szCs w:val="16"/>
          <w:u w:val="single"/>
        </w:rPr>
        <w:lastRenderedPageBreak/>
        <w:t>Zamestnanec  účtuje</w:t>
      </w:r>
      <w:r w:rsidRPr="003E0558">
        <w:rPr>
          <w:sz w:val="16"/>
          <w:szCs w:val="16"/>
          <w:u w:val="single"/>
        </w:rPr>
        <w:t>:</w:t>
      </w:r>
    </w:p>
    <w:p w:rsidR="00621E8D" w:rsidRPr="003E0558" w:rsidRDefault="00621E8D" w:rsidP="00621E8D">
      <w:pPr>
        <w:rPr>
          <w:sz w:val="16"/>
          <w:szCs w:val="16"/>
        </w:rPr>
      </w:pPr>
      <w:r w:rsidRPr="003E0558">
        <w:rPr>
          <w:b/>
          <w:sz w:val="16"/>
          <w:szCs w:val="16"/>
        </w:rPr>
        <w:t>1. cestovné výdavky</w:t>
      </w:r>
      <w:r w:rsidRPr="003E0558">
        <w:rPr>
          <w:sz w:val="16"/>
          <w:szCs w:val="16"/>
        </w:rPr>
        <w:t xml:space="preserve"> /použitý dopr. prostriedok/:  ...................................................................</w:t>
      </w:r>
    </w:p>
    <w:p w:rsidR="00621E8D" w:rsidRPr="003E0558" w:rsidRDefault="00621E8D" w:rsidP="00621E8D">
      <w:pPr>
        <w:rPr>
          <w:sz w:val="16"/>
          <w:szCs w:val="16"/>
        </w:rPr>
      </w:pPr>
      <w:r w:rsidRPr="003E0558">
        <w:rPr>
          <w:b/>
          <w:sz w:val="16"/>
          <w:szCs w:val="16"/>
        </w:rPr>
        <w:t>2. stravné</w:t>
      </w:r>
      <w:r w:rsidRPr="003E0558">
        <w:rPr>
          <w:sz w:val="16"/>
          <w:szCs w:val="16"/>
        </w:rPr>
        <w:t xml:space="preserve"> :                            a./  bolo poskytnuté - raňajky, obed, večera </w:t>
      </w:r>
    </w:p>
    <w:p w:rsidR="00621E8D" w:rsidRPr="003E0558" w:rsidRDefault="00621E8D" w:rsidP="00621E8D">
      <w:pPr>
        <w:rPr>
          <w:sz w:val="16"/>
          <w:szCs w:val="16"/>
        </w:rPr>
      </w:pPr>
      <w:r w:rsidRPr="003E0558">
        <w:rPr>
          <w:sz w:val="16"/>
          <w:szCs w:val="16"/>
        </w:rPr>
        <w:t xml:space="preserve">                                               b./  nebolo poskytnuté</w:t>
      </w:r>
    </w:p>
    <w:p w:rsidR="00621E8D" w:rsidRPr="003E0558" w:rsidRDefault="00621E8D" w:rsidP="00621E8D">
      <w:pPr>
        <w:rPr>
          <w:sz w:val="16"/>
          <w:szCs w:val="16"/>
        </w:rPr>
      </w:pPr>
      <w:r w:rsidRPr="003E0558">
        <w:rPr>
          <w:b/>
          <w:sz w:val="16"/>
          <w:szCs w:val="16"/>
        </w:rPr>
        <w:t>3. výdavky na ubytovanie</w:t>
      </w:r>
      <w:r w:rsidRPr="003E0558">
        <w:rPr>
          <w:sz w:val="16"/>
          <w:szCs w:val="16"/>
        </w:rPr>
        <w:t>:  a./  áno - prikladám doklad</w:t>
      </w:r>
    </w:p>
    <w:p w:rsidR="00621E8D" w:rsidRPr="003E0558" w:rsidRDefault="00621E8D" w:rsidP="00621E8D">
      <w:pPr>
        <w:numPr>
          <w:ilvl w:val="12"/>
          <w:numId w:val="0"/>
        </w:numPr>
        <w:rPr>
          <w:sz w:val="16"/>
          <w:szCs w:val="16"/>
        </w:rPr>
      </w:pPr>
      <w:r w:rsidRPr="003E0558">
        <w:rPr>
          <w:sz w:val="16"/>
          <w:szCs w:val="16"/>
        </w:rPr>
        <w:t xml:space="preserve">                                               b./  nie</w:t>
      </w:r>
    </w:p>
    <w:p w:rsidR="00621E8D" w:rsidRPr="003E0558" w:rsidRDefault="00621E8D" w:rsidP="00621E8D">
      <w:pPr>
        <w:numPr>
          <w:ilvl w:val="12"/>
          <w:numId w:val="0"/>
        </w:numPr>
        <w:rPr>
          <w:sz w:val="16"/>
          <w:szCs w:val="16"/>
        </w:rPr>
      </w:pPr>
      <w:r w:rsidRPr="003E0558">
        <w:rPr>
          <w:b/>
          <w:sz w:val="16"/>
          <w:szCs w:val="16"/>
        </w:rPr>
        <w:t>4. iné</w:t>
      </w:r>
      <w:r w:rsidRPr="003E0558">
        <w:rPr>
          <w:sz w:val="16"/>
          <w:szCs w:val="16"/>
        </w:rPr>
        <w:t>: .........................................................................................................................................</w:t>
      </w:r>
    </w:p>
    <w:p w:rsidR="00621E8D" w:rsidRPr="003E0558" w:rsidRDefault="00621E8D" w:rsidP="00621E8D">
      <w:pPr>
        <w:rPr>
          <w:sz w:val="16"/>
          <w:szCs w:val="16"/>
        </w:rPr>
      </w:pPr>
      <w:r w:rsidRPr="003E0558">
        <w:rPr>
          <w:sz w:val="16"/>
          <w:szCs w:val="16"/>
        </w:rPr>
        <w:t>nalepiť cestovné lístky, iné doklady:</w:t>
      </w:r>
    </w:p>
    <w:p w:rsidR="00621E8D" w:rsidRPr="003E0558" w:rsidRDefault="00621E8D" w:rsidP="00621E8D">
      <w:pPr>
        <w:rPr>
          <w:sz w:val="16"/>
          <w:szCs w:val="16"/>
        </w:rPr>
      </w:pPr>
      <w:r w:rsidRPr="003E0558">
        <w:rPr>
          <w:sz w:val="16"/>
          <w:szCs w:val="16"/>
        </w:rPr>
        <w:t>Vyhlasujem, že som všetky údaje uviedol úplne a správne.</w:t>
      </w:r>
    </w:p>
    <w:p w:rsidR="00621E8D" w:rsidRPr="003E0558" w:rsidRDefault="00621E8D" w:rsidP="00621E8D">
      <w:pPr>
        <w:rPr>
          <w:sz w:val="16"/>
          <w:szCs w:val="16"/>
        </w:rPr>
      </w:pPr>
    </w:p>
    <w:p w:rsidR="00621E8D" w:rsidRPr="003E0558" w:rsidRDefault="00621E8D" w:rsidP="00621E8D">
      <w:pPr>
        <w:rPr>
          <w:sz w:val="16"/>
          <w:szCs w:val="16"/>
        </w:rPr>
      </w:pPr>
    </w:p>
    <w:p w:rsidR="00621E8D" w:rsidRPr="003E0558" w:rsidRDefault="00621E8D" w:rsidP="00621E8D">
      <w:pPr>
        <w:rPr>
          <w:sz w:val="16"/>
          <w:szCs w:val="16"/>
        </w:rPr>
      </w:pPr>
      <w:r w:rsidRPr="003E0558">
        <w:rPr>
          <w:sz w:val="16"/>
          <w:szCs w:val="16"/>
        </w:rPr>
        <w:t xml:space="preserve">                                                                                                                               ....................................................</w:t>
      </w:r>
    </w:p>
    <w:p w:rsidR="00621E8D" w:rsidRPr="003E0558" w:rsidRDefault="00621E8D" w:rsidP="00621E8D">
      <w:pPr>
        <w:rPr>
          <w:b/>
          <w:sz w:val="16"/>
          <w:szCs w:val="16"/>
        </w:rPr>
      </w:pPr>
      <w:r w:rsidRPr="003E0558">
        <w:rPr>
          <w:sz w:val="16"/>
          <w:szCs w:val="16"/>
        </w:rPr>
        <w:t xml:space="preserve">                                                                                                                                     Dátum a podpis účtovateľa</w:t>
      </w:r>
    </w:p>
    <w:p w:rsidR="00621E8D" w:rsidRPr="003E0558" w:rsidRDefault="00621E8D" w:rsidP="00621E8D">
      <w:pPr>
        <w:rPr>
          <w:b/>
          <w:sz w:val="16"/>
          <w:szCs w:val="16"/>
        </w:rPr>
      </w:pPr>
    </w:p>
    <w:p w:rsidR="00621E8D" w:rsidRPr="003E0558" w:rsidRDefault="00621E8D" w:rsidP="00621E8D">
      <w:pPr>
        <w:autoSpaceDE w:val="0"/>
        <w:autoSpaceDN w:val="0"/>
        <w:adjustRightInd w:val="0"/>
        <w:ind w:right="-2"/>
        <w:rPr>
          <w:i/>
          <w:sz w:val="16"/>
          <w:szCs w:val="16"/>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4619D6" w:rsidRPr="003E0558" w:rsidRDefault="004619D6" w:rsidP="00621E8D">
      <w:pPr>
        <w:autoSpaceDE w:val="0"/>
        <w:autoSpaceDN w:val="0"/>
        <w:adjustRightInd w:val="0"/>
        <w:ind w:right="-2"/>
        <w:rPr>
          <w:i/>
        </w:rPr>
      </w:pPr>
    </w:p>
    <w:p w:rsidR="004619D6" w:rsidRPr="003E0558" w:rsidRDefault="004619D6" w:rsidP="00621E8D">
      <w:pPr>
        <w:autoSpaceDE w:val="0"/>
        <w:autoSpaceDN w:val="0"/>
        <w:adjustRightInd w:val="0"/>
        <w:ind w:right="-2"/>
        <w:rPr>
          <w:i/>
        </w:rPr>
      </w:pPr>
    </w:p>
    <w:p w:rsidR="00621E8D" w:rsidRPr="003E0558" w:rsidRDefault="00621E8D" w:rsidP="00621E8D">
      <w:pPr>
        <w:autoSpaceDE w:val="0"/>
        <w:autoSpaceDN w:val="0"/>
        <w:adjustRightInd w:val="0"/>
        <w:ind w:right="-2"/>
        <w:rPr>
          <w:i/>
        </w:rPr>
      </w:pPr>
    </w:p>
    <w:p w:rsidR="00621E8D" w:rsidRPr="003E0558" w:rsidRDefault="00621E8D" w:rsidP="00621E8D">
      <w:pPr>
        <w:spacing w:line="264" w:lineRule="auto"/>
        <w:rPr>
          <w:sz w:val="20"/>
          <w:szCs w:val="20"/>
        </w:rPr>
      </w:pPr>
      <w:r w:rsidRPr="003E0558">
        <w:rPr>
          <w:sz w:val="20"/>
          <w:szCs w:val="20"/>
        </w:rPr>
        <w:lastRenderedPageBreak/>
        <w:t>Príloha č. 5</w:t>
      </w:r>
    </w:p>
    <w:p w:rsidR="00621E8D" w:rsidRPr="003E0558" w:rsidRDefault="00621E8D" w:rsidP="00621E8D">
      <w:pPr>
        <w:autoSpaceDE w:val="0"/>
        <w:autoSpaceDN w:val="0"/>
        <w:adjustRightInd w:val="0"/>
        <w:ind w:right="-2"/>
        <w:rPr>
          <w:i/>
        </w:rPr>
      </w:pPr>
    </w:p>
    <w:p w:rsidR="00621E8D" w:rsidRPr="003E0558" w:rsidRDefault="00621E8D" w:rsidP="00621E8D">
      <w:pPr>
        <w:pBdr>
          <w:top w:val="single" w:sz="4" w:space="1" w:color="auto"/>
          <w:left w:val="single" w:sz="4" w:space="4" w:color="auto"/>
          <w:bottom w:val="single" w:sz="4" w:space="1" w:color="auto"/>
          <w:right w:val="single" w:sz="4" w:space="4" w:color="auto"/>
        </w:pBdr>
        <w:shd w:val="clear" w:color="auto" w:fill="F2F2F2"/>
        <w:jc w:val="center"/>
        <w:outlineLvl w:val="6"/>
        <w:rPr>
          <w:b/>
          <w:caps/>
        </w:rPr>
      </w:pPr>
      <w:r w:rsidRPr="003E0558">
        <w:rPr>
          <w:b/>
          <w:caps/>
        </w:rPr>
        <w:t>Dohoda medzi zamestnancom a zamestnávateľom</w:t>
      </w:r>
    </w:p>
    <w:p w:rsidR="00621E8D" w:rsidRPr="003E0558" w:rsidRDefault="00621E8D" w:rsidP="00621E8D">
      <w:pPr>
        <w:pBdr>
          <w:top w:val="single" w:sz="4" w:space="1" w:color="auto"/>
          <w:left w:val="single" w:sz="4" w:space="4" w:color="auto"/>
          <w:bottom w:val="single" w:sz="4" w:space="1" w:color="auto"/>
          <w:right w:val="single" w:sz="4" w:space="4" w:color="auto"/>
        </w:pBdr>
        <w:shd w:val="clear" w:color="auto" w:fill="F2F2F2"/>
        <w:jc w:val="center"/>
        <w:outlineLvl w:val="6"/>
        <w:rPr>
          <w:b/>
          <w:caps/>
        </w:rPr>
      </w:pPr>
      <w:r w:rsidRPr="003E0558">
        <w:rPr>
          <w:b/>
          <w:caps/>
        </w:rPr>
        <w:t xml:space="preserve"> k  použitiu  cestného  motorového vozidla na pracovnú cestu</w:t>
      </w:r>
    </w:p>
    <w:p w:rsidR="00621E8D" w:rsidRPr="003E0558" w:rsidRDefault="00621E8D" w:rsidP="00621E8D"/>
    <w:p w:rsidR="00621E8D" w:rsidRPr="003E0558" w:rsidRDefault="00621E8D" w:rsidP="00621E8D">
      <w:pPr>
        <w:pBdr>
          <w:top w:val="single" w:sz="4" w:space="0" w:color="auto"/>
          <w:left w:val="single" w:sz="4" w:space="4" w:color="auto"/>
          <w:bottom w:val="single" w:sz="4" w:space="1" w:color="auto"/>
          <w:right w:val="single" w:sz="4" w:space="4" w:color="auto"/>
          <w:between w:val="single" w:sz="4" w:space="1" w:color="auto"/>
        </w:pBdr>
        <w:jc w:val="both"/>
        <w:outlineLvl w:val="6"/>
      </w:pPr>
      <w:r w:rsidRPr="003E0558">
        <w:t xml:space="preserve">zamestnávateľ: </w:t>
      </w:r>
      <w:r w:rsidRPr="003E0558">
        <w:tab/>
      </w:r>
      <w:r w:rsidRPr="003E0558">
        <w:rPr>
          <w:b/>
        </w:rPr>
        <w:tab/>
      </w:r>
    </w:p>
    <w:p w:rsidR="00621E8D" w:rsidRPr="003E0558" w:rsidRDefault="00621E8D" w:rsidP="00621E8D">
      <w:pPr>
        <w:pBdr>
          <w:top w:val="single" w:sz="4" w:space="0" w:color="auto"/>
          <w:left w:val="single" w:sz="4" w:space="4" w:color="auto"/>
          <w:bottom w:val="single" w:sz="4" w:space="1" w:color="auto"/>
          <w:right w:val="single" w:sz="4" w:space="4" w:color="auto"/>
          <w:between w:val="single" w:sz="4" w:space="1" w:color="auto"/>
        </w:pBdr>
        <w:jc w:val="both"/>
        <w:outlineLvl w:val="6"/>
      </w:pPr>
      <w:r w:rsidRPr="003E0558">
        <w:t xml:space="preserve">adresa: </w:t>
      </w:r>
    </w:p>
    <w:p w:rsidR="00621E8D" w:rsidRPr="003E0558" w:rsidRDefault="00621E8D" w:rsidP="00621E8D">
      <w:pPr>
        <w:pBdr>
          <w:top w:val="single" w:sz="4" w:space="0" w:color="auto"/>
          <w:left w:val="single" w:sz="4" w:space="4" w:color="auto"/>
          <w:bottom w:val="single" w:sz="4" w:space="1" w:color="auto"/>
          <w:right w:val="single" w:sz="4" w:space="4" w:color="auto"/>
          <w:between w:val="single" w:sz="4" w:space="1" w:color="auto"/>
        </w:pBdr>
        <w:jc w:val="both"/>
        <w:outlineLvl w:val="6"/>
      </w:pPr>
      <w:r w:rsidRPr="003E0558">
        <w:t xml:space="preserve">IČO:        DIČ:  </w:t>
      </w:r>
    </w:p>
    <w:p w:rsidR="00621E8D" w:rsidRPr="003E0558" w:rsidRDefault="00621E8D" w:rsidP="00621E8D">
      <w:pPr>
        <w:jc w:val="both"/>
        <w:outlineLvl w:val="6"/>
      </w:pPr>
      <w:r w:rsidRPr="003E0558">
        <w:t xml:space="preserve">a </w:t>
      </w:r>
      <w:r w:rsidRPr="003E0558">
        <w:rPr>
          <w:i/>
        </w:rPr>
        <w:t xml:space="preserve">zamestnanec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outlineLvl w:val="6"/>
      </w:pPr>
      <w:r w:rsidRPr="003E0558">
        <w:t xml:space="preserve">priezvisko, meno, titul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 xml:space="preserve">bydlisko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 xml:space="preserve">rodné číslo:                                                        IBAN: </w:t>
      </w:r>
    </w:p>
    <w:p w:rsidR="00621E8D" w:rsidRPr="003E0558" w:rsidRDefault="00621E8D" w:rsidP="00621E8D">
      <w:pPr>
        <w:autoSpaceDE w:val="0"/>
        <w:autoSpaceDN w:val="0"/>
        <w:adjustRightInd w:val="0"/>
      </w:pPr>
      <w:r w:rsidRPr="003E0558">
        <w:t xml:space="preserve">uzatvárajú nasledovnú dohodu o použití cestného motorového vozidla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88" w:lineRule="auto"/>
      </w:pPr>
      <w:r w:rsidRPr="003E0558">
        <w:t xml:space="preserve">značky                                                                                            ŠPZ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88" w:lineRule="auto"/>
      </w:pPr>
      <w:r w:rsidRPr="003E0558">
        <w:t>o obsahu cm</w:t>
      </w:r>
      <w:r w:rsidRPr="003E0558">
        <w:rPr>
          <w:vertAlign w:val="superscript"/>
        </w:rPr>
        <w:t xml:space="preserve">3             </w:t>
      </w:r>
      <w:r w:rsidRPr="003E0558">
        <w:t xml:space="preserve">               na pracovnú cestu  </w:t>
      </w:r>
      <w:r w:rsidRPr="003E0558">
        <w:rPr>
          <w:i/>
        </w:rPr>
        <w:t>(odkiaľ – kam)</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 xml:space="preserve">ktorú  vykonám dňa  za účelom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ktoré vykonám v roku                       za účelom pracovných ciest.</w:t>
      </w:r>
    </w:p>
    <w:p w:rsidR="00621E8D" w:rsidRPr="003E0558" w:rsidRDefault="00621E8D" w:rsidP="00621E8D">
      <w:pPr>
        <w:jc w:val="both"/>
        <w:rPr>
          <w:b/>
        </w:rPr>
      </w:pPr>
      <w:r w:rsidRPr="003E0558">
        <w:rPr>
          <w:b/>
        </w:rPr>
        <w:t xml:space="preserve">Zamestnanec prehlasuje, </w:t>
      </w:r>
    </w:p>
    <w:p w:rsidR="00621E8D" w:rsidRPr="003E0558" w:rsidRDefault="00621E8D" w:rsidP="00621E8D">
      <w:pPr>
        <w:jc w:val="both"/>
      </w:pPr>
      <w:r w:rsidRPr="003E0558">
        <w:t>že na pracovnú cestu použije uvedené motorové vozidlo a túto skutočnosť preukazuje</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osvedčením o TP číslo                                                na meno</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pPr>
      <w:r w:rsidRPr="003E0558">
        <w:t xml:space="preserve"> vydané </w:t>
      </w:r>
      <w:r w:rsidRPr="003E0558">
        <w:rPr>
          <w:i/>
        </w:rPr>
        <w:t xml:space="preserve">(kým) </w:t>
      </w:r>
    </w:p>
    <w:p w:rsidR="00621E8D" w:rsidRPr="003E0558" w:rsidRDefault="00621E8D" w:rsidP="00621E8D">
      <w:pPr>
        <w:tabs>
          <w:tab w:val="num" w:pos="0"/>
        </w:tabs>
        <w:spacing w:line="288" w:lineRule="auto"/>
        <w:jc w:val="both"/>
      </w:pPr>
      <w:r w:rsidRPr="003E0558">
        <w:t xml:space="preserve">Vozidlo svojim technickým stavom dovoľuje prepravu osôb a na vozidlo je uzavretá  </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0"/>
        </w:tabs>
        <w:spacing w:line="288" w:lineRule="auto"/>
        <w:jc w:val="both"/>
      </w:pPr>
      <w:r w:rsidRPr="003E0558">
        <w:t>zákonná poistka č.                                  s poisťovňou (názov)                                                                  a</w:t>
      </w:r>
    </w:p>
    <w:p w:rsidR="00621E8D" w:rsidRPr="003E0558" w:rsidRDefault="00621E8D" w:rsidP="00621E8D">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0"/>
        </w:tabs>
        <w:spacing w:line="288" w:lineRule="auto"/>
        <w:jc w:val="both"/>
      </w:pPr>
      <w:r w:rsidRPr="003E0558">
        <w:t xml:space="preserve">havarijná poistka číslo                            s poisťovňou (názov) </w:t>
      </w:r>
    </w:p>
    <w:p w:rsidR="00621E8D" w:rsidRPr="003E0558" w:rsidRDefault="00621E8D" w:rsidP="00621E8D">
      <w:pPr>
        <w:tabs>
          <w:tab w:val="num" w:pos="0"/>
        </w:tabs>
        <w:jc w:val="both"/>
      </w:pPr>
      <w:r w:rsidRPr="003E0558">
        <w:t xml:space="preserve">a riadne zaplatené poplatky za toto poistné obdobie, kedy bude vykonaná pracovná cesta. </w:t>
      </w:r>
    </w:p>
    <w:p w:rsidR="00621E8D" w:rsidRPr="003E0558" w:rsidRDefault="00621E8D" w:rsidP="00621E8D">
      <w:pPr>
        <w:tabs>
          <w:tab w:val="num" w:pos="0"/>
        </w:tabs>
        <w:jc w:val="both"/>
        <w:rPr>
          <w:i/>
        </w:rPr>
      </w:pPr>
    </w:p>
    <w:p w:rsidR="00621E8D" w:rsidRPr="003E0558" w:rsidRDefault="00621E8D" w:rsidP="00621E8D">
      <w:pPr>
        <w:tabs>
          <w:tab w:val="num" w:pos="0"/>
        </w:tabs>
        <w:jc w:val="both"/>
        <w:rPr>
          <w:i/>
        </w:rPr>
      </w:pPr>
      <w:r w:rsidRPr="003E0558">
        <w:rPr>
          <w:i/>
        </w:rPr>
        <w:t xml:space="preserve">K žiadosti pripájam fotokópiu osvedčenia STK, fotokópiu veľkého TP, kópiu uzavretej  zákonnej poistky + kópiu dokladu o ich zaplatení. Beriem na vedomie, že pracovné cesty uskutočnené na základe tejto žiadosti mi budú vyúčtované len v prípade doloženia všetkých týchto  potrebných dokladov k žiadosti. </w:t>
      </w: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tabs>
          <w:tab w:val="num" w:pos="0"/>
        </w:tabs>
        <w:jc w:val="both"/>
        <w:sectPr w:rsidR="00621E8D" w:rsidRPr="003E0558" w:rsidSect="001D7B48">
          <w:headerReference w:type="default" r:id="rId8"/>
          <w:footerReference w:type="even" r:id="rId9"/>
          <w:footerReference w:type="default" r:id="rId10"/>
          <w:type w:val="continuous"/>
          <w:pgSz w:w="12240" w:h="15840" w:code="1"/>
          <w:pgMar w:top="1417" w:right="1417" w:bottom="1417" w:left="1417" w:header="567" w:footer="454" w:gutter="0"/>
          <w:cols w:space="708"/>
          <w:docGrid w:linePitch="326"/>
        </w:sectPr>
      </w:pPr>
    </w:p>
    <w:p w:rsidR="00621E8D" w:rsidRPr="003E0558" w:rsidRDefault="00621E8D" w:rsidP="00621E8D">
      <w:pPr>
        <w:pBdr>
          <w:top w:val="single" w:sz="4" w:space="1" w:color="auto"/>
          <w:left w:val="single" w:sz="4" w:space="3" w:color="auto"/>
          <w:bottom w:val="single" w:sz="4" w:space="1" w:color="auto"/>
          <w:right w:val="single" w:sz="4" w:space="4" w:color="auto"/>
        </w:pBdr>
        <w:tabs>
          <w:tab w:val="num" w:pos="0"/>
        </w:tabs>
        <w:jc w:val="both"/>
        <w:rPr>
          <w:rFonts w:eastAsia="Calibri"/>
          <w:lang w:eastAsia="en-US"/>
        </w:rPr>
      </w:pPr>
      <w:r w:rsidRPr="003E0558">
        <w:lastRenderedPageBreak/>
        <w:t xml:space="preserve">Svojim podpisom potvrdzujem uzatvorenie dohody medzi zamestnancom a zamestnávateľom, v zmysle § 7 ods. 10 zákona č. 283/2002 Z. z. o cestovných náhradách  – </w:t>
      </w:r>
      <w:r w:rsidRPr="003E0558">
        <w:rPr>
          <w:rFonts w:eastAsia="Calibri"/>
          <w:lang w:eastAsia="en-US"/>
        </w:rPr>
        <w:t>poskytovanie náhrady za použitie cestného motorového vozidla v sume zodpovedajúcej cene cestovného lístka pravidelnej verejnej dopravy.</w:t>
      </w:r>
    </w:p>
    <w:p w:rsidR="00621E8D" w:rsidRPr="003E0558" w:rsidRDefault="00621E8D" w:rsidP="00621E8D">
      <w:pPr>
        <w:pBdr>
          <w:top w:val="single" w:sz="4" w:space="20" w:color="auto"/>
          <w:left w:val="single" w:sz="4" w:space="3" w:color="auto"/>
          <w:bottom w:val="single" w:sz="4" w:space="1" w:color="auto"/>
          <w:right w:val="single" w:sz="4" w:space="4" w:color="auto"/>
        </w:pBdr>
        <w:tabs>
          <w:tab w:val="num" w:pos="0"/>
        </w:tabs>
        <w:jc w:val="both"/>
        <w:rPr>
          <w:rFonts w:eastAsia="Calibri"/>
          <w:lang w:eastAsia="en-US"/>
        </w:rPr>
      </w:pPr>
      <w:r w:rsidRPr="003E0558">
        <w:rPr>
          <w:rFonts w:eastAsia="Calibri"/>
          <w:lang w:eastAsia="en-US"/>
        </w:rPr>
        <w:t xml:space="preserve">dňa                                                    podpis zamestnanca </w:t>
      </w:r>
    </w:p>
    <w:p w:rsidR="00621E8D" w:rsidRPr="003E0558" w:rsidRDefault="00846BEA" w:rsidP="00621E8D">
      <w:pPr>
        <w:tabs>
          <w:tab w:val="num" w:pos="0"/>
        </w:tabs>
        <w:jc w:val="both"/>
      </w:pPr>
      <w:r>
        <w:rPr>
          <w:noProof/>
        </w:rPr>
        <w:pict>
          <v:shapetype id="_x0000_t202" coordsize="21600,21600" o:spt="202" path="m,l,21600r21600,l21600,xe">
            <v:stroke joinstyle="miter"/>
            <v:path gradientshapeok="t" o:connecttype="rect"/>
          </v:shapetype>
          <v:shape id="Textové pole 5" o:spid="_x0000_s3907" type="#_x0000_t202" style="position:absolute;left:0;text-align:left;margin-left:-7.65pt;margin-top:12.6pt;width:489.55pt;height:119.25pt;z-index:251631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">
            <v:textbox>
              <w:txbxContent>
                <w:p w:rsidR="00621E8D" w:rsidRPr="00A33DA1" w:rsidRDefault="00621E8D" w:rsidP="00621E8D">
                  <w:pPr>
                    <w:jc w:val="both"/>
                    <w:rPr>
                      <w:rFonts w:ascii="Cambria" w:hAnsi="Cambria"/>
                      <w:iCs/>
                      <w:color w:val="262626"/>
                      <w:sz w:val="18"/>
                      <w:szCs w:val="18"/>
                    </w:rPr>
                  </w:pPr>
                  <w:r w:rsidRPr="00A33DA1">
                    <w:rPr>
                      <w:rFonts w:ascii="Cambria" w:hAnsi="Cambria"/>
                      <w:iCs/>
                      <w:color w:val="262626"/>
                      <w:sz w:val="18"/>
                      <w:szCs w:val="18"/>
                    </w:rPr>
                    <w:t xml:space="preserve">ZÁKLADNÁ FINANČNÁ KONTROLA  vykonaná dňa </w:t>
                  </w:r>
                  <w:r w:rsidR="008D65E0">
                    <w:rPr>
                      <w:rFonts w:ascii="Cambria" w:hAnsi="Cambria"/>
                      <w:iCs/>
                      <w:color w:val="262626"/>
                      <w:sz w:val="18"/>
                      <w:szCs w:val="18"/>
                    </w:rPr>
                    <w:t>v zm</w:t>
                  </w:r>
                  <w:r w:rsidRPr="00A33DA1">
                    <w:rPr>
                      <w:rFonts w:ascii="Cambria" w:hAnsi="Cambria"/>
                      <w:iCs/>
                      <w:color w:val="262626"/>
                      <w:sz w:val="18"/>
                      <w:szCs w:val="18"/>
                    </w:rPr>
                    <w:t xml:space="preserve">ysle § 7 zákona NR SR  č. 357/2015 Z. z. o finančnej kontrole a audite v súlade s ustanoveniami § 6 ods. 3 a  4 zákona NR SR č. 357/2015 Z. z.  so zameraním na dodržiavanie hospodárnosti, efektívnosti,  účinnosti a  účelnosť použitia verejných prostriedkov.  Finančná operácia je/nie je v súlade s rozpočtom na rok _________*, je/nie je v súlade s osobitnými predpismi, je/nie je v súlade s uzatvorenými zmluvami*, je/nie je v súlade s pracovným poriadkom školy,  a je/nie je v súlade so všeobecne záväznými právnymi predpismi, je/nie je v súlade s inými podmienkami poskytnutia verejných financií. </w:t>
                  </w:r>
                </w:p>
                <w:p w:rsidR="00621E8D" w:rsidRDefault="00621E8D" w:rsidP="00621E8D">
                  <w:pPr>
                    <w:jc w:val="both"/>
                    <w:rPr>
                      <w:rFonts w:ascii="Cambria" w:hAnsi="Cambria"/>
                      <w:iCs/>
                      <w:color w:val="262626"/>
                      <w:sz w:val="18"/>
                      <w:szCs w:val="18"/>
                    </w:rPr>
                  </w:pPr>
                  <w:r w:rsidRPr="00A33DA1">
                    <w:rPr>
                      <w:rFonts w:ascii="Cambria" w:hAnsi="Cambria"/>
                      <w:iCs/>
                      <w:color w:val="262626"/>
                      <w:sz w:val="18"/>
                      <w:szCs w:val="18"/>
                    </w:rPr>
                    <w:t xml:space="preserve">* nehodiace sa preškrtnúť                                                                                                              </w:t>
                  </w:r>
                </w:p>
                <w:p w:rsidR="00621E8D" w:rsidRPr="00A33DA1" w:rsidRDefault="00621E8D" w:rsidP="00621E8D">
                  <w:pPr>
                    <w:jc w:val="both"/>
                    <w:rPr>
                      <w:rFonts w:ascii="Cambria" w:hAnsi="Cambria"/>
                      <w:iCs/>
                      <w:color w:val="262626"/>
                      <w:sz w:val="18"/>
                      <w:szCs w:val="18"/>
                    </w:rPr>
                  </w:pPr>
                </w:p>
                <w:p w:rsidR="00621E8D" w:rsidRDefault="00621E8D" w:rsidP="00621E8D">
                  <w:pPr>
                    <w:ind w:left="2832"/>
                    <w:jc w:val="both"/>
                    <w:rPr>
                      <w:rFonts w:ascii="Cambria" w:hAnsi="Cambria"/>
                      <w:i/>
                      <w:iCs/>
                      <w:sz w:val="18"/>
                      <w:szCs w:val="18"/>
                    </w:rPr>
                  </w:pPr>
                  <w:r w:rsidRPr="00B13924">
                    <w:rPr>
                      <w:rFonts w:ascii="Cambria" w:hAnsi="Cambria"/>
                      <w:i/>
                      <w:iCs/>
                      <w:sz w:val="18"/>
                      <w:szCs w:val="18"/>
                    </w:rPr>
                    <w:t xml:space="preserve">________________________________________   </w:t>
                  </w:r>
                </w:p>
                <w:p w:rsidR="00621E8D" w:rsidRPr="00B13924" w:rsidRDefault="00621E8D" w:rsidP="00621E8D">
                  <w:pPr>
                    <w:ind w:left="2832"/>
                    <w:jc w:val="both"/>
                    <w:rPr>
                      <w:rFonts w:ascii="Cambria" w:hAnsi="Cambria"/>
                      <w:i/>
                      <w:sz w:val="18"/>
                      <w:szCs w:val="18"/>
                    </w:rPr>
                  </w:pPr>
                  <w:r>
                    <w:rPr>
                      <w:rFonts w:ascii="Cambria" w:hAnsi="Cambria"/>
                      <w:i/>
                      <w:iCs/>
                      <w:sz w:val="18"/>
                      <w:szCs w:val="18"/>
                    </w:rPr>
                    <w:t xml:space="preserve">  </w:t>
                  </w:r>
                  <w:r w:rsidRPr="00B13924">
                    <w:rPr>
                      <w:rFonts w:ascii="Cambria" w:hAnsi="Cambria"/>
                      <w:i/>
                      <w:iCs/>
                      <w:sz w:val="18"/>
                      <w:szCs w:val="18"/>
                    </w:rPr>
                    <w:t xml:space="preserve"> </w:t>
                  </w:r>
                  <w:r>
                    <w:rPr>
                      <w:rFonts w:ascii="Cambria" w:hAnsi="Cambria"/>
                      <w:sz w:val="18"/>
                      <w:szCs w:val="18"/>
                    </w:rPr>
                    <w:t>xxxxxxxxxxxxxxxx</w:t>
                  </w:r>
                  <w:r w:rsidRPr="00B13924">
                    <w:rPr>
                      <w:rFonts w:ascii="Cambria" w:hAnsi="Cambria"/>
                      <w:sz w:val="18"/>
                      <w:szCs w:val="18"/>
                    </w:rPr>
                    <w:t xml:space="preserve">, </w:t>
                  </w:r>
                  <w:r w:rsidRPr="00B13924">
                    <w:rPr>
                      <w:rFonts w:ascii="Cambria" w:hAnsi="Cambria"/>
                      <w:i/>
                      <w:sz w:val="18"/>
                      <w:szCs w:val="18"/>
                    </w:rPr>
                    <w:t xml:space="preserve">riaditeľka školy    </w:t>
                  </w:r>
                </w:p>
                <w:p w:rsidR="00621E8D" w:rsidRDefault="00621E8D" w:rsidP="00621E8D"/>
              </w:txbxContent>
            </v:textbox>
          </v:shape>
        </w:pict>
      </w: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tabs>
          <w:tab w:val="num" w:pos="0"/>
        </w:tabs>
        <w:jc w:val="both"/>
      </w:pPr>
    </w:p>
    <w:p w:rsidR="00621E8D" w:rsidRPr="003E0558" w:rsidRDefault="00621E8D" w:rsidP="00621E8D">
      <w:pPr>
        <w:pBdr>
          <w:top w:val="single" w:sz="4" w:space="1" w:color="auto"/>
          <w:left w:val="single" w:sz="4" w:space="4" w:color="auto"/>
          <w:bottom w:val="single" w:sz="4" w:space="0" w:color="auto"/>
          <w:right w:val="single" w:sz="4" w:space="4" w:color="auto"/>
        </w:pBdr>
        <w:tabs>
          <w:tab w:val="num" w:pos="0"/>
        </w:tabs>
        <w:jc w:val="both"/>
      </w:pPr>
      <w:r w:rsidRPr="003E0558">
        <w:t>Na základe vyššie uvedených skutočností súhlasím/nesúhlasím* s použitím uvedeného cestného motorového vozidla na pracovnú cestu.</w:t>
      </w:r>
    </w:p>
    <w:p w:rsidR="00621E8D" w:rsidRPr="003E0558" w:rsidRDefault="00621E8D" w:rsidP="00621E8D">
      <w:pPr>
        <w:pBdr>
          <w:top w:val="single" w:sz="4" w:space="1" w:color="auto"/>
          <w:left w:val="single" w:sz="4" w:space="4" w:color="auto"/>
          <w:bottom w:val="single" w:sz="4" w:space="0" w:color="auto"/>
          <w:right w:val="single" w:sz="4" w:space="4" w:color="auto"/>
        </w:pBdr>
        <w:tabs>
          <w:tab w:val="num" w:pos="0"/>
        </w:tabs>
        <w:jc w:val="both"/>
        <w:rPr>
          <w:rFonts w:eastAsia="Calibri"/>
          <w:lang w:eastAsia="en-US"/>
        </w:rPr>
      </w:pPr>
    </w:p>
    <w:p w:rsidR="00621E8D" w:rsidRPr="003E0558" w:rsidRDefault="00621E8D" w:rsidP="00621E8D">
      <w:pPr>
        <w:pBdr>
          <w:top w:val="single" w:sz="4" w:space="1" w:color="auto"/>
          <w:left w:val="single" w:sz="4" w:space="4" w:color="auto"/>
          <w:bottom w:val="single" w:sz="4" w:space="0" w:color="auto"/>
          <w:right w:val="single" w:sz="4" w:space="4" w:color="auto"/>
        </w:pBdr>
        <w:jc w:val="both"/>
      </w:pPr>
    </w:p>
    <w:p w:rsidR="00621E8D" w:rsidRPr="003E0558" w:rsidRDefault="00621E8D" w:rsidP="00621E8D">
      <w:pPr>
        <w:pBdr>
          <w:top w:val="single" w:sz="4" w:space="1" w:color="auto"/>
          <w:left w:val="single" w:sz="4" w:space="4" w:color="auto"/>
          <w:bottom w:val="single" w:sz="4" w:space="0" w:color="auto"/>
          <w:right w:val="single" w:sz="4" w:space="4" w:color="auto"/>
        </w:pBdr>
        <w:jc w:val="both"/>
      </w:pPr>
    </w:p>
    <w:p w:rsidR="00621E8D" w:rsidRPr="003E0558" w:rsidRDefault="00621E8D" w:rsidP="00621E8D">
      <w:pPr>
        <w:pBdr>
          <w:top w:val="single" w:sz="4" w:space="1" w:color="auto"/>
          <w:left w:val="single" w:sz="4" w:space="4" w:color="auto"/>
          <w:bottom w:val="single" w:sz="4" w:space="0" w:color="auto"/>
          <w:right w:val="single" w:sz="4" w:space="4" w:color="auto"/>
        </w:pBdr>
        <w:jc w:val="both"/>
      </w:pPr>
      <w:r w:rsidRPr="003E0558">
        <w:t xml:space="preserve">dňa                                         </w:t>
      </w:r>
    </w:p>
    <w:p w:rsidR="00621E8D" w:rsidRPr="003E0558" w:rsidRDefault="00621E8D" w:rsidP="00621E8D">
      <w:pPr>
        <w:tabs>
          <w:tab w:val="num" w:pos="0"/>
        </w:tabs>
        <w:jc w:val="both"/>
      </w:pPr>
    </w:p>
    <w:p w:rsidR="00621E8D" w:rsidRPr="003E0558" w:rsidRDefault="00621E8D" w:rsidP="00621E8D">
      <w:pPr>
        <w:pBdr>
          <w:top w:val="single" w:sz="4" w:space="1" w:color="auto"/>
          <w:left w:val="single" w:sz="4" w:space="0" w:color="auto"/>
          <w:bottom w:val="single" w:sz="4" w:space="0" w:color="auto"/>
          <w:right w:val="single" w:sz="4" w:space="4" w:color="auto"/>
        </w:pBdr>
        <w:tabs>
          <w:tab w:val="num" w:pos="0"/>
        </w:tabs>
        <w:jc w:val="both"/>
      </w:pPr>
      <w:r w:rsidRPr="003E0558">
        <w:t>Na základe vyššie uvedených skutočností súhlasím/nesúhlasím* s použitím uvedeného cestného motorového vozidla na pracovnú cestu.</w:t>
      </w:r>
    </w:p>
    <w:p w:rsidR="00621E8D" w:rsidRPr="003E0558" w:rsidRDefault="00621E8D" w:rsidP="00621E8D">
      <w:pPr>
        <w:pBdr>
          <w:top w:val="single" w:sz="4" w:space="1" w:color="auto"/>
          <w:left w:val="single" w:sz="4" w:space="0" w:color="auto"/>
          <w:bottom w:val="single" w:sz="4" w:space="0" w:color="auto"/>
          <w:right w:val="single" w:sz="4" w:space="4" w:color="auto"/>
        </w:pBdr>
        <w:tabs>
          <w:tab w:val="num" w:pos="0"/>
        </w:tabs>
        <w:jc w:val="both"/>
        <w:rPr>
          <w:rFonts w:eastAsia="Calibri"/>
          <w:lang w:eastAsia="en-US"/>
        </w:rPr>
      </w:pPr>
    </w:p>
    <w:p w:rsidR="00621E8D" w:rsidRPr="003E0558" w:rsidRDefault="00621E8D" w:rsidP="00621E8D">
      <w:pPr>
        <w:pBdr>
          <w:top w:val="single" w:sz="4" w:space="1" w:color="auto"/>
          <w:left w:val="single" w:sz="4" w:space="0" w:color="auto"/>
          <w:bottom w:val="single" w:sz="4" w:space="0" w:color="auto"/>
          <w:right w:val="single" w:sz="4" w:space="4" w:color="auto"/>
        </w:pBdr>
        <w:jc w:val="both"/>
      </w:pPr>
    </w:p>
    <w:p w:rsidR="00621E8D" w:rsidRPr="003E0558" w:rsidRDefault="00621E8D" w:rsidP="00621E8D">
      <w:pPr>
        <w:pBdr>
          <w:top w:val="single" w:sz="4" w:space="1" w:color="auto"/>
          <w:left w:val="single" w:sz="4" w:space="0" w:color="auto"/>
          <w:bottom w:val="single" w:sz="4" w:space="0" w:color="auto"/>
          <w:right w:val="single" w:sz="4" w:space="4" w:color="auto"/>
        </w:pBdr>
        <w:jc w:val="both"/>
      </w:pPr>
      <w:r w:rsidRPr="003E0558">
        <w:t xml:space="preserve">dňa  </w:t>
      </w:r>
    </w:p>
    <w:p w:rsidR="00621E8D" w:rsidRPr="003E0558" w:rsidRDefault="00621E8D" w:rsidP="00621E8D">
      <w:pPr>
        <w:pBdr>
          <w:top w:val="single" w:sz="4" w:space="1" w:color="auto"/>
          <w:left w:val="single" w:sz="4" w:space="0" w:color="auto"/>
          <w:bottom w:val="single" w:sz="4" w:space="0" w:color="auto"/>
          <w:right w:val="single" w:sz="4" w:space="4" w:color="auto"/>
        </w:pBdr>
        <w:jc w:val="both"/>
      </w:pPr>
      <w:r w:rsidRPr="003E0558">
        <w:t xml:space="preserve">riaditeľka školy                                       </w:t>
      </w: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621E8D" w:rsidRPr="003E0558" w:rsidRDefault="00621E8D"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Pr="003E0558" w:rsidRDefault="00346018" w:rsidP="00621E8D">
      <w:pPr>
        <w:spacing w:line="264" w:lineRule="auto"/>
        <w:rPr>
          <w:sz w:val="20"/>
          <w:szCs w:val="20"/>
        </w:rPr>
      </w:pPr>
    </w:p>
    <w:p w:rsidR="00346018" w:rsidRDefault="00346018" w:rsidP="00621E8D">
      <w:pPr>
        <w:spacing w:line="264" w:lineRule="auto"/>
        <w:rPr>
          <w:sz w:val="20"/>
          <w:szCs w:val="20"/>
        </w:rPr>
      </w:pPr>
    </w:p>
    <w:p w:rsidR="007E5C49" w:rsidRPr="003E0558" w:rsidRDefault="007E5C49" w:rsidP="00621E8D">
      <w:pPr>
        <w:spacing w:line="264" w:lineRule="auto"/>
        <w:rPr>
          <w:sz w:val="20"/>
          <w:szCs w:val="20"/>
        </w:rPr>
      </w:pPr>
    </w:p>
    <w:p w:rsidR="007E5C49" w:rsidRPr="003E0558" w:rsidRDefault="007E5C49" w:rsidP="007E5C49">
      <w:pPr>
        <w:spacing w:line="264" w:lineRule="auto"/>
        <w:rPr>
          <w:sz w:val="20"/>
          <w:szCs w:val="20"/>
        </w:rPr>
      </w:pPr>
      <w:r>
        <w:rPr>
          <w:sz w:val="20"/>
          <w:szCs w:val="20"/>
        </w:rPr>
        <w:lastRenderedPageBreak/>
        <w:t>Príloha č. 6</w:t>
      </w:r>
    </w:p>
    <w:p w:rsidR="00346018" w:rsidRPr="003E0558" w:rsidRDefault="00346018" w:rsidP="00621E8D">
      <w:pPr>
        <w:spacing w:line="264" w:lineRule="auto"/>
        <w:rPr>
          <w:sz w:val="20"/>
          <w:szCs w:val="20"/>
        </w:rPr>
      </w:pPr>
    </w:p>
    <w:p w:rsidR="007E5C49" w:rsidRDefault="007E5C49" w:rsidP="00346018">
      <w:pPr>
        <w:pBdr>
          <w:top w:val="single" w:sz="4" w:space="1" w:color="auto"/>
          <w:left w:val="single" w:sz="4" w:space="4" w:color="auto"/>
          <w:bottom w:val="single" w:sz="4" w:space="1" w:color="auto"/>
          <w:right w:val="single" w:sz="4" w:space="4" w:color="auto"/>
        </w:pBdr>
        <w:tabs>
          <w:tab w:val="left" w:pos="1260"/>
        </w:tabs>
        <w:ind w:left="1276" w:hanging="1276"/>
        <w:jc w:val="center"/>
        <w:rPr>
          <w:sz w:val="20"/>
          <w:szCs w:val="20"/>
        </w:rPr>
      </w:pPr>
    </w:p>
    <w:p w:rsidR="00346018" w:rsidRPr="003E0558" w:rsidRDefault="00346018" w:rsidP="00346018">
      <w:pPr>
        <w:pBdr>
          <w:top w:val="single" w:sz="4" w:space="1" w:color="auto"/>
          <w:left w:val="single" w:sz="4" w:space="4" w:color="auto"/>
          <w:bottom w:val="single" w:sz="4" w:space="1" w:color="auto"/>
          <w:right w:val="single" w:sz="4" w:space="4" w:color="auto"/>
        </w:pBdr>
        <w:tabs>
          <w:tab w:val="left" w:pos="1260"/>
        </w:tabs>
        <w:ind w:left="1276" w:hanging="1276"/>
        <w:jc w:val="center"/>
        <w:rPr>
          <w:b/>
          <w:bCs/>
        </w:rPr>
      </w:pPr>
      <w:r w:rsidRPr="003E0558">
        <w:rPr>
          <w:b/>
          <w:bCs/>
        </w:rPr>
        <w:t>Evidencia pracovného času odpracovanej</w:t>
      </w:r>
    </w:p>
    <w:p w:rsidR="00346018" w:rsidRPr="003E0558" w:rsidRDefault="00346018" w:rsidP="00346018">
      <w:pPr>
        <w:pBdr>
          <w:top w:val="single" w:sz="4" w:space="1" w:color="auto"/>
          <w:left w:val="single" w:sz="4" w:space="4" w:color="auto"/>
          <w:bottom w:val="single" w:sz="4" w:space="1" w:color="auto"/>
          <w:right w:val="single" w:sz="4" w:space="4" w:color="auto"/>
        </w:pBdr>
        <w:jc w:val="center"/>
        <w:rPr>
          <w:b/>
        </w:rPr>
      </w:pPr>
      <w:r w:rsidRPr="003E0558">
        <w:rPr>
          <w:b/>
          <w:bCs/>
        </w:rPr>
        <w:t>na zá</w:t>
      </w:r>
      <w:r w:rsidRPr="003E0558">
        <w:rPr>
          <w:b/>
        </w:rPr>
        <w:t>klade dohody o brigádnickej práci študentov a dohody o pracovnej činnosti</w:t>
      </w:r>
    </w:p>
    <w:p w:rsidR="00346018" w:rsidRPr="003E0558" w:rsidRDefault="00346018" w:rsidP="00346018">
      <w:pPr>
        <w:pBdr>
          <w:top w:val="single" w:sz="4" w:space="1" w:color="auto"/>
          <w:left w:val="single" w:sz="4" w:space="4" w:color="auto"/>
          <w:bottom w:val="single" w:sz="4" w:space="1" w:color="auto"/>
          <w:right w:val="single" w:sz="4" w:space="4" w:color="auto"/>
        </w:pBdr>
        <w:tabs>
          <w:tab w:val="left" w:pos="1260"/>
        </w:tabs>
        <w:jc w:val="center"/>
        <w:rPr>
          <w:b/>
        </w:rPr>
      </w:pPr>
      <w:r w:rsidRPr="003E0558">
        <w:rPr>
          <w:b/>
          <w:i/>
        </w:rPr>
        <w:t>/čl. 32 ods. 10 písm. f)/</w:t>
      </w:r>
    </w:p>
    <w:p w:rsidR="00346018" w:rsidRPr="003E0558" w:rsidRDefault="00346018" w:rsidP="00346018">
      <w:pPr>
        <w:tabs>
          <w:tab w:val="left" w:pos="1260"/>
        </w:tabs>
        <w:ind w:left="20"/>
        <w:jc w:val="both"/>
        <w:rPr>
          <w:bCs/>
        </w:rPr>
      </w:pPr>
    </w:p>
    <w:p w:rsidR="00346018" w:rsidRPr="003E0558" w:rsidRDefault="00346018" w:rsidP="00346018">
      <w:pPr>
        <w:jc w:val="right"/>
      </w:pPr>
      <w:r w:rsidRPr="003E0558">
        <w:t>zamestnanec: ____________________________________</w:t>
      </w:r>
    </w:p>
    <w:p w:rsidR="00346018" w:rsidRPr="003E0558" w:rsidRDefault="00346018" w:rsidP="00346018">
      <w:pPr>
        <w:jc w:val="right"/>
      </w:pPr>
    </w:p>
    <w:p w:rsidR="00346018" w:rsidRPr="003E0558" w:rsidRDefault="00346018" w:rsidP="00346018">
      <w:pPr>
        <w:pBdr>
          <w:top w:val="single" w:sz="4" w:space="1" w:color="auto"/>
          <w:left w:val="single" w:sz="4" w:space="4" w:color="auto"/>
          <w:bottom w:val="single" w:sz="4" w:space="1" w:color="auto"/>
          <w:right w:val="single" w:sz="4" w:space="4" w:color="auto"/>
        </w:pBdr>
        <w:shd w:val="clear" w:color="auto" w:fill="D9D9D9"/>
        <w:jc w:val="both"/>
      </w:pPr>
      <w:r w:rsidRPr="003E0558">
        <w:t>Evidencia pracovného času k dohode o pracovnej činnosti č. ___/20</w:t>
      </w:r>
    </w:p>
    <w:p w:rsidR="00346018" w:rsidRPr="003E0558" w:rsidRDefault="00346018" w:rsidP="00346018">
      <w:pPr>
        <w:pBdr>
          <w:top w:val="single" w:sz="4" w:space="1" w:color="auto"/>
          <w:left w:val="single" w:sz="4" w:space="4" w:color="auto"/>
          <w:bottom w:val="single" w:sz="4" w:space="1" w:color="auto"/>
          <w:right w:val="single" w:sz="4" w:space="4" w:color="auto"/>
        </w:pBdr>
        <w:shd w:val="clear" w:color="auto" w:fill="D9D9D9"/>
        <w:jc w:val="both"/>
      </w:pPr>
      <w:r w:rsidRPr="003E0558">
        <w:t>dohoda o brigádnickej práci študentov č. __ /20</w:t>
      </w:r>
    </w:p>
    <w:p w:rsidR="00346018" w:rsidRPr="003E0558" w:rsidRDefault="00346018" w:rsidP="00346018">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1293"/>
        <w:gridCol w:w="1293"/>
        <w:gridCol w:w="4924"/>
      </w:tblGrid>
      <w:tr w:rsidR="00346018" w:rsidRPr="003E0558" w:rsidTr="001D7B48">
        <w:trPr>
          <w:trHeight w:val="417"/>
        </w:trPr>
        <w:tc>
          <w:tcPr>
            <w:tcW w:w="1812" w:type="dxa"/>
            <w:vMerge w:val="restart"/>
            <w:shd w:val="clear" w:color="auto" w:fill="D9D9D9"/>
            <w:vAlign w:val="center"/>
          </w:tcPr>
          <w:p w:rsidR="00346018" w:rsidRPr="003E0558" w:rsidRDefault="00346018" w:rsidP="00346018">
            <w:pPr>
              <w:jc w:val="both"/>
            </w:pPr>
            <w:r w:rsidRPr="003E0558">
              <w:t>dátum</w:t>
            </w:r>
          </w:p>
        </w:tc>
        <w:tc>
          <w:tcPr>
            <w:tcW w:w="2586" w:type="dxa"/>
            <w:gridSpan w:val="2"/>
            <w:shd w:val="clear" w:color="auto" w:fill="D9D9D9"/>
            <w:vAlign w:val="center"/>
          </w:tcPr>
          <w:p w:rsidR="00346018" w:rsidRPr="003E0558" w:rsidRDefault="00346018" w:rsidP="00346018">
            <w:pPr>
              <w:jc w:val="both"/>
            </w:pPr>
            <w:r w:rsidRPr="003E0558">
              <w:t xml:space="preserve">dĺžka pracovného času </w:t>
            </w:r>
          </w:p>
        </w:tc>
        <w:tc>
          <w:tcPr>
            <w:tcW w:w="4924" w:type="dxa"/>
            <w:vMerge w:val="restart"/>
            <w:shd w:val="clear" w:color="auto" w:fill="D9D9D9"/>
            <w:vAlign w:val="center"/>
          </w:tcPr>
          <w:p w:rsidR="00346018" w:rsidRPr="003E0558" w:rsidRDefault="00346018" w:rsidP="00346018">
            <w:pPr>
              <w:jc w:val="both"/>
            </w:pPr>
            <w:r w:rsidRPr="003E0558">
              <w:t>vykonaná činnosť</w:t>
            </w:r>
          </w:p>
        </w:tc>
      </w:tr>
      <w:tr w:rsidR="00346018" w:rsidRPr="003E0558" w:rsidTr="001D7B48">
        <w:trPr>
          <w:trHeight w:val="347"/>
        </w:trPr>
        <w:tc>
          <w:tcPr>
            <w:tcW w:w="1812" w:type="dxa"/>
            <w:vMerge/>
            <w:vAlign w:val="center"/>
          </w:tcPr>
          <w:p w:rsidR="00346018" w:rsidRPr="003E0558" w:rsidRDefault="00346018" w:rsidP="00346018">
            <w:pPr>
              <w:jc w:val="both"/>
            </w:pPr>
          </w:p>
        </w:tc>
        <w:tc>
          <w:tcPr>
            <w:tcW w:w="1293" w:type="dxa"/>
            <w:shd w:val="clear" w:color="auto" w:fill="D9D9D9"/>
            <w:vAlign w:val="center"/>
          </w:tcPr>
          <w:p w:rsidR="00346018" w:rsidRPr="003E0558" w:rsidRDefault="00346018" w:rsidP="00346018">
            <w:pPr>
              <w:jc w:val="both"/>
            </w:pPr>
            <w:r w:rsidRPr="003E0558">
              <w:t>od</w:t>
            </w:r>
          </w:p>
        </w:tc>
        <w:tc>
          <w:tcPr>
            <w:tcW w:w="1293" w:type="dxa"/>
            <w:shd w:val="clear" w:color="auto" w:fill="D9D9D9"/>
            <w:vAlign w:val="center"/>
          </w:tcPr>
          <w:p w:rsidR="00346018" w:rsidRPr="003E0558" w:rsidRDefault="00346018" w:rsidP="00346018">
            <w:pPr>
              <w:jc w:val="both"/>
            </w:pPr>
            <w:r w:rsidRPr="003E0558">
              <w:t>do</w:t>
            </w:r>
          </w:p>
        </w:tc>
        <w:tc>
          <w:tcPr>
            <w:tcW w:w="4924" w:type="dxa"/>
            <w:vMerge/>
            <w:vAlign w:val="center"/>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r w:rsidR="00346018" w:rsidRPr="003E0558" w:rsidTr="001D7B48">
        <w:trPr>
          <w:trHeight w:val="347"/>
        </w:trPr>
        <w:tc>
          <w:tcPr>
            <w:tcW w:w="1812" w:type="dxa"/>
          </w:tcPr>
          <w:p w:rsidR="00346018" w:rsidRPr="003E0558" w:rsidRDefault="00346018" w:rsidP="00346018">
            <w:pPr>
              <w:jc w:val="both"/>
            </w:pPr>
          </w:p>
        </w:tc>
        <w:tc>
          <w:tcPr>
            <w:tcW w:w="1293" w:type="dxa"/>
          </w:tcPr>
          <w:p w:rsidR="00346018" w:rsidRPr="003E0558" w:rsidRDefault="00346018" w:rsidP="00346018">
            <w:pPr>
              <w:jc w:val="both"/>
            </w:pPr>
          </w:p>
        </w:tc>
        <w:tc>
          <w:tcPr>
            <w:tcW w:w="1293" w:type="dxa"/>
          </w:tcPr>
          <w:p w:rsidR="00346018" w:rsidRPr="003E0558" w:rsidRDefault="00346018" w:rsidP="00346018">
            <w:pPr>
              <w:jc w:val="both"/>
            </w:pPr>
          </w:p>
        </w:tc>
        <w:tc>
          <w:tcPr>
            <w:tcW w:w="4924" w:type="dxa"/>
          </w:tcPr>
          <w:p w:rsidR="00346018" w:rsidRPr="003E0558" w:rsidRDefault="00346018" w:rsidP="00346018">
            <w:pPr>
              <w:jc w:val="both"/>
            </w:pPr>
          </w:p>
        </w:tc>
      </w:tr>
    </w:tbl>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r w:rsidRPr="003E0558">
        <w:rPr>
          <w:bCs/>
        </w:rPr>
        <w:t xml:space="preserve">Podpis zamestnanca _____________________________________ </w: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r w:rsidRPr="003E0558">
        <w:rPr>
          <w:bCs/>
        </w:rPr>
        <w:t>Schváli:          ______________________________________________</w:t>
      </w:r>
    </w:p>
    <w:p w:rsidR="00346018" w:rsidRPr="003E0558" w:rsidRDefault="00346018" w:rsidP="00346018">
      <w:pPr>
        <w:tabs>
          <w:tab w:val="left" w:pos="1260"/>
        </w:tabs>
        <w:ind w:left="20"/>
        <w:jc w:val="both"/>
        <w:rPr>
          <w:bCs/>
        </w:rPr>
      </w:pPr>
      <w:r w:rsidRPr="003E0558">
        <w:rPr>
          <w:bCs/>
        </w:rPr>
        <w:tab/>
      </w:r>
      <w:r w:rsidRPr="003E0558">
        <w:rPr>
          <w:bCs/>
        </w:rPr>
        <w:tab/>
        <w:t xml:space="preserve">priamy nadriadený </w: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r w:rsidRPr="003E0558">
        <w:rPr>
          <w:bCs/>
        </w:rPr>
        <w:tab/>
        <w:t xml:space="preserve">______________________________________________ </w:t>
      </w:r>
    </w:p>
    <w:p w:rsidR="00346018" w:rsidRPr="003E0558" w:rsidRDefault="00346018" w:rsidP="00346018">
      <w:pPr>
        <w:tabs>
          <w:tab w:val="left" w:pos="1260"/>
        </w:tabs>
        <w:ind w:left="20"/>
        <w:jc w:val="both"/>
        <w:rPr>
          <w:bCs/>
        </w:rPr>
      </w:pPr>
      <w:r w:rsidRPr="003E0558">
        <w:rPr>
          <w:bCs/>
        </w:rPr>
        <w:t xml:space="preserve">                        </w:t>
      </w:r>
      <w:r w:rsidRPr="003E0558">
        <w:t xml:space="preserve">  </w:t>
      </w:r>
      <w:r w:rsidRPr="003E0558">
        <w:rPr>
          <w:i/>
        </w:rPr>
        <w:t xml:space="preserve">riaditeľka školy  </w:t>
      </w:r>
    </w:p>
    <w:p w:rsidR="00346018" w:rsidRPr="003E0558" w:rsidRDefault="00346018" w:rsidP="00346018">
      <w:pPr>
        <w:tabs>
          <w:tab w:val="left" w:pos="1260"/>
        </w:tabs>
        <w:jc w:val="both"/>
        <w:rPr>
          <w:bCs/>
        </w:rPr>
      </w:pPr>
    </w:p>
    <w:p w:rsidR="00346018" w:rsidRPr="003E0558" w:rsidRDefault="00846BEA" w:rsidP="00346018">
      <w:pPr>
        <w:tabs>
          <w:tab w:val="left" w:pos="1260"/>
        </w:tabs>
        <w:ind w:left="20"/>
        <w:jc w:val="both"/>
        <w:rPr>
          <w:bCs/>
        </w:rPr>
      </w:pPr>
      <w:r w:rsidRPr="00846BEA">
        <w:rPr>
          <w:noProof/>
        </w:rPr>
        <w:pict>
          <v:shape id="Textové pole 3" o:spid="_x0000_s3906" type="#_x0000_t202" style="position:absolute;left:0;text-align:left;margin-left:-5.65pt;margin-top:9.1pt;width:496.7pt;height:104.95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" stroked="f">
            <v:textbox>
              <w:txbxContent>
                <w:p w:rsidR="00346018" w:rsidRPr="00A33DA1" w:rsidRDefault="00346018" w:rsidP="00346018">
                  <w:pPr>
                    <w:jc w:val="both"/>
                    <w:rPr>
                      <w:rFonts w:ascii="Cambria" w:hAnsi="Cambria"/>
                      <w:iCs/>
                      <w:color w:val="262626"/>
                      <w:sz w:val="18"/>
                      <w:szCs w:val="18"/>
                    </w:rPr>
                  </w:pPr>
                  <w:r w:rsidRPr="00A33DA1">
                    <w:rPr>
                      <w:rFonts w:ascii="Cambria" w:hAnsi="Cambria"/>
                      <w:iCs/>
                      <w:color w:val="262626"/>
                      <w:sz w:val="18"/>
                      <w:szCs w:val="18"/>
                    </w:rPr>
                    <w:t>ZÁKLADNÁ FINANČNÁ KONTROLA  vykonaná dňa v zmysle § 7 zákona NR SR  č. 357/2015 Z. z. o finančnej kontrole a audite v súlade s ustanoveniami § 6 ods. 3 a  4 zákona NR SR č. 357/2015 Z. z.  so zameraním na dodržiavanie hospodárnosti, efektívnosti,  účinnosti a  účelnosť použitia verejných prostriedkov.  Finančná operácia je/nie je v súlade s rozpočtom na rok _________*, je/nie je v súlade s osobitnými predpismi, je/nie je v súlade s</w:t>
                  </w:r>
                  <w:r>
                    <w:rPr>
                      <w:rFonts w:ascii="Cambria" w:hAnsi="Cambria"/>
                      <w:iCs/>
                      <w:color w:val="262626"/>
                      <w:sz w:val="18"/>
                      <w:szCs w:val="18"/>
                    </w:rPr>
                    <w:t> </w:t>
                  </w:r>
                  <w:r w:rsidRPr="00A33DA1">
                    <w:rPr>
                      <w:rFonts w:ascii="Cambria" w:hAnsi="Cambria"/>
                      <w:iCs/>
                      <w:color w:val="262626"/>
                      <w:sz w:val="18"/>
                      <w:szCs w:val="18"/>
                    </w:rPr>
                    <w:t>uzatvoren</w:t>
                  </w:r>
                  <w:r>
                    <w:rPr>
                      <w:rFonts w:ascii="Cambria" w:hAnsi="Cambria"/>
                      <w:iCs/>
                      <w:color w:val="262626"/>
                      <w:sz w:val="18"/>
                      <w:szCs w:val="18"/>
                    </w:rPr>
                    <w:t>ou dohodou</w:t>
                  </w:r>
                  <w:r w:rsidRPr="00A33DA1">
                    <w:rPr>
                      <w:rFonts w:ascii="Cambria" w:hAnsi="Cambria"/>
                      <w:iCs/>
                      <w:color w:val="262626"/>
                      <w:sz w:val="18"/>
                      <w:szCs w:val="18"/>
                    </w:rPr>
                    <w:t xml:space="preserve">*, je/nie je v súlade s pracovným poriadkom školy,  a je/nie je v súlade so všeobecne záväznými právnymi predpismi, je/nie je v súlade s inými podmienkami poskytnutia verejných financií. </w:t>
                  </w:r>
                </w:p>
                <w:p w:rsidR="00346018" w:rsidRDefault="00346018" w:rsidP="00346018">
                  <w:pPr>
                    <w:jc w:val="both"/>
                    <w:rPr>
                      <w:rFonts w:ascii="Cambria" w:hAnsi="Cambria"/>
                      <w:iCs/>
                      <w:color w:val="262626"/>
                      <w:sz w:val="18"/>
                      <w:szCs w:val="18"/>
                    </w:rPr>
                  </w:pPr>
                  <w:r w:rsidRPr="00A33DA1">
                    <w:rPr>
                      <w:rFonts w:ascii="Cambria" w:hAnsi="Cambria"/>
                      <w:iCs/>
                      <w:color w:val="262626"/>
                      <w:sz w:val="18"/>
                      <w:szCs w:val="18"/>
                    </w:rPr>
                    <w:t xml:space="preserve">* nehodiace sa preškrtnúť                                                                                                              </w:t>
                  </w:r>
                </w:p>
                <w:p w:rsidR="00346018" w:rsidRPr="0047718E" w:rsidRDefault="00346018" w:rsidP="00346018">
                  <w:pPr>
                    <w:ind w:left="2832"/>
                    <w:jc w:val="both"/>
                    <w:rPr>
                      <w:rFonts w:ascii="Cambria" w:hAnsi="Cambria"/>
                      <w:i/>
                      <w:sz w:val="18"/>
                      <w:szCs w:val="18"/>
                    </w:rPr>
                  </w:pPr>
                  <w:r w:rsidRPr="00B13924">
                    <w:rPr>
                      <w:rFonts w:ascii="Cambria" w:hAnsi="Cambria"/>
                      <w:i/>
                      <w:iCs/>
                      <w:sz w:val="18"/>
                      <w:szCs w:val="18"/>
                    </w:rPr>
                    <w:t xml:space="preserve">________________________________________   </w:t>
                  </w:r>
                  <w:r>
                    <w:rPr>
                      <w:rFonts w:ascii="Cambria" w:hAnsi="Cambria"/>
                      <w:i/>
                      <w:iCs/>
                      <w:sz w:val="18"/>
                      <w:szCs w:val="18"/>
                    </w:rPr>
                    <w:t>_______</w:t>
                  </w:r>
                  <w:r w:rsidRPr="00B13924">
                    <w:rPr>
                      <w:rFonts w:ascii="Cambria" w:hAnsi="Cambria"/>
                      <w:i/>
                      <w:iCs/>
                      <w:sz w:val="18"/>
                      <w:szCs w:val="18"/>
                    </w:rPr>
                    <w:t xml:space="preserve">_______________________________________                                                         </w:t>
                  </w:r>
                  <w:r w:rsidRPr="00B13924">
                    <w:rPr>
                      <w:rFonts w:ascii="Cambria" w:hAnsi="Cambria"/>
                      <w:sz w:val="18"/>
                      <w:szCs w:val="18"/>
                    </w:rPr>
                    <w:t xml:space="preserve"> </w:t>
                  </w:r>
                  <w:r w:rsidRPr="00B13924">
                    <w:rPr>
                      <w:rFonts w:ascii="Cambria" w:hAnsi="Cambria"/>
                      <w:i/>
                      <w:sz w:val="18"/>
                      <w:szCs w:val="18"/>
                    </w:rPr>
                    <w:t xml:space="preserve">riaditeľka školy    </w:t>
                  </w:r>
                </w:p>
              </w:txbxContent>
            </v:textbox>
          </v:shape>
        </w:pic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F32A79">
      <w:pPr>
        <w:tabs>
          <w:tab w:val="left" w:pos="1260"/>
        </w:tabs>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rPr>
          <w:bCs/>
        </w:rPr>
      </w:pPr>
    </w:p>
    <w:p w:rsidR="00346018" w:rsidRPr="001F051E" w:rsidRDefault="00346018" w:rsidP="00346018">
      <w:pPr>
        <w:tabs>
          <w:tab w:val="left" w:pos="1260"/>
        </w:tabs>
        <w:rPr>
          <w:bCs/>
          <w:sz w:val="20"/>
          <w:szCs w:val="20"/>
        </w:rPr>
      </w:pPr>
      <w:r w:rsidRPr="001F051E">
        <w:rPr>
          <w:bCs/>
          <w:sz w:val="20"/>
          <w:szCs w:val="20"/>
        </w:rPr>
        <w:t>Príloha č. 7</w:t>
      </w:r>
    </w:p>
    <w:p w:rsidR="00346018" w:rsidRPr="003E0558" w:rsidRDefault="00346018" w:rsidP="007E5C49">
      <w:pPr>
        <w:pBdr>
          <w:top w:val="single" w:sz="4" w:space="2" w:color="auto"/>
          <w:left w:val="single" w:sz="4" w:space="4" w:color="auto"/>
          <w:bottom w:val="single" w:sz="4" w:space="1" w:color="auto"/>
          <w:right w:val="single" w:sz="4" w:space="4" w:color="auto"/>
        </w:pBdr>
        <w:tabs>
          <w:tab w:val="left" w:pos="1260"/>
        </w:tabs>
        <w:ind w:left="20"/>
        <w:jc w:val="center"/>
        <w:rPr>
          <w:b/>
          <w:bCs/>
        </w:rPr>
      </w:pPr>
      <w:r w:rsidRPr="003E0558">
        <w:rPr>
          <w:b/>
          <w:bCs/>
        </w:rPr>
        <w:t xml:space="preserve">Evidencia pracovného času odpracovanej </w:t>
      </w:r>
    </w:p>
    <w:p w:rsidR="00346018" w:rsidRPr="003E0558" w:rsidRDefault="00346018" w:rsidP="007E5C49">
      <w:pPr>
        <w:pBdr>
          <w:top w:val="single" w:sz="4" w:space="2" w:color="auto"/>
          <w:left w:val="single" w:sz="4" w:space="4" w:color="auto"/>
          <w:bottom w:val="single" w:sz="4" w:space="1" w:color="auto"/>
          <w:right w:val="single" w:sz="4" w:space="4" w:color="auto"/>
        </w:pBdr>
        <w:tabs>
          <w:tab w:val="left" w:pos="1260"/>
        </w:tabs>
        <w:ind w:left="20"/>
        <w:jc w:val="center"/>
        <w:rPr>
          <w:b/>
        </w:rPr>
      </w:pPr>
      <w:r w:rsidRPr="003E0558">
        <w:rPr>
          <w:b/>
          <w:bCs/>
        </w:rPr>
        <w:t>na zá</w:t>
      </w:r>
      <w:r w:rsidRPr="003E0558">
        <w:rPr>
          <w:b/>
        </w:rPr>
        <w:t>klade dohody o vykonaní práce</w:t>
      </w:r>
    </w:p>
    <w:p w:rsidR="00346018" w:rsidRPr="003E0558" w:rsidRDefault="00346018" w:rsidP="007E5C49">
      <w:pPr>
        <w:pBdr>
          <w:top w:val="single" w:sz="4" w:space="2" w:color="auto"/>
          <w:left w:val="single" w:sz="4" w:space="4" w:color="auto"/>
          <w:bottom w:val="single" w:sz="4" w:space="1" w:color="auto"/>
          <w:right w:val="single" w:sz="4" w:space="4" w:color="auto"/>
        </w:pBdr>
        <w:tabs>
          <w:tab w:val="left" w:pos="1260"/>
        </w:tabs>
        <w:ind w:left="20"/>
        <w:jc w:val="center"/>
        <w:rPr>
          <w:b/>
          <w:bCs/>
        </w:rPr>
      </w:pPr>
      <w:r w:rsidRPr="003E0558">
        <w:rPr>
          <w:b/>
          <w:i/>
        </w:rPr>
        <w:t>/čl. 32 ods. 10 písm. g)/</w:t>
      </w:r>
    </w:p>
    <w:p w:rsidR="00346018" w:rsidRPr="003E0558" w:rsidRDefault="00346018" w:rsidP="00346018">
      <w:pPr>
        <w:autoSpaceDE w:val="0"/>
        <w:autoSpaceDN w:val="0"/>
        <w:adjustRightInd w:val="0"/>
        <w:ind w:right="-2"/>
        <w:jc w:val="center"/>
        <w:rPr>
          <w:b/>
        </w:rPr>
      </w:pPr>
    </w:p>
    <w:p w:rsidR="00346018" w:rsidRPr="003E0558" w:rsidRDefault="00346018" w:rsidP="00346018">
      <w:pPr>
        <w:jc w:val="right"/>
      </w:pPr>
      <w:r w:rsidRPr="003E0558">
        <w:t>zamestnanec: ________________________________</w:t>
      </w:r>
    </w:p>
    <w:p w:rsidR="00346018" w:rsidRPr="003E0558" w:rsidRDefault="00346018" w:rsidP="00346018">
      <w:pPr>
        <w:jc w:val="right"/>
      </w:pPr>
    </w:p>
    <w:p w:rsidR="00346018" w:rsidRPr="003E0558" w:rsidRDefault="00346018" w:rsidP="00346018">
      <w:pPr>
        <w:pBdr>
          <w:top w:val="single" w:sz="4" w:space="1" w:color="auto"/>
          <w:left w:val="single" w:sz="4" w:space="4" w:color="auto"/>
          <w:bottom w:val="single" w:sz="4" w:space="1" w:color="auto"/>
          <w:right w:val="single" w:sz="4" w:space="4" w:color="auto"/>
        </w:pBdr>
        <w:shd w:val="clear" w:color="auto" w:fill="D9D9D9"/>
        <w:jc w:val="both"/>
      </w:pPr>
      <w:r w:rsidRPr="003E0558">
        <w:t>Evidencia pracovného času k dohode o vykonaní práce č. ____/20</w:t>
      </w:r>
    </w:p>
    <w:p w:rsidR="00346018" w:rsidRPr="003E0558" w:rsidRDefault="00346018" w:rsidP="00346018">
      <w:pPr>
        <w:shd w:val="clear" w:color="auto" w:fill="F2F2F2"/>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2117"/>
        <w:gridCol w:w="5670"/>
      </w:tblGrid>
      <w:tr w:rsidR="00346018" w:rsidRPr="003E0558" w:rsidTr="001D7B48">
        <w:tc>
          <w:tcPr>
            <w:tcW w:w="1535" w:type="dxa"/>
            <w:shd w:val="clear" w:color="auto" w:fill="D9D9D9"/>
            <w:vAlign w:val="center"/>
          </w:tcPr>
          <w:p w:rsidR="00346018" w:rsidRPr="003E0558" w:rsidRDefault="00346018" w:rsidP="00346018">
            <w:pPr>
              <w:jc w:val="both"/>
            </w:pPr>
            <w:r w:rsidRPr="003E0558">
              <w:t>dátum</w:t>
            </w:r>
          </w:p>
        </w:tc>
        <w:tc>
          <w:tcPr>
            <w:tcW w:w="2117" w:type="dxa"/>
            <w:shd w:val="clear" w:color="auto" w:fill="D9D9D9"/>
            <w:vAlign w:val="center"/>
          </w:tcPr>
          <w:p w:rsidR="00346018" w:rsidRPr="003E0558" w:rsidRDefault="00346018" w:rsidP="00346018">
            <w:pPr>
              <w:jc w:val="center"/>
            </w:pPr>
            <w:r w:rsidRPr="003E0558">
              <w:t>dĺžka časového úseku/deň</w:t>
            </w:r>
          </w:p>
        </w:tc>
        <w:tc>
          <w:tcPr>
            <w:tcW w:w="5670" w:type="dxa"/>
            <w:shd w:val="clear" w:color="auto" w:fill="D9D9D9"/>
            <w:vAlign w:val="center"/>
          </w:tcPr>
          <w:p w:rsidR="00346018" w:rsidRPr="003E0558" w:rsidRDefault="00346018" w:rsidP="00346018">
            <w:pPr>
              <w:jc w:val="center"/>
            </w:pPr>
            <w:r w:rsidRPr="003E0558">
              <w:t>vykonaná činnosť</w:t>
            </w: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r w:rsidR="00346018" w:rsidRPr="003E0558" w:rsidTr="001D7B48">
        <w:trPr>
          <w:trHeight w:val="340"/>
        </w:trPr>
        <w:tc>
          <w:tcPr>
            <w:tcW w:w="1535" w:type="dxa"/>
          </w:tcPr>
          <w:p w:rsidR="00346018" w:rsidRPr="003E0558" w:rsidRDefault="00346018" w:rsidP="00346018">
            <w:pPr>
              <w:jc w:val="both"/>
            </w:pPr>
          </w:p>
        </w:tc>
        <w:tc>
          <w:tcPr>
            <w:tcW w:w="2117" w:type="dxa"/>
          </w:tcPr>
          <w:p w:rsidR="00346018" w:rsidRPr="003E0558" w:rsidRDefault="00346018" w:rsidP="00346018">
            <w:pPr>
              <w:jc w:val="both"/>
            </w:pPr>
          </w:p>
        </w:tc>
        <w:tc>
          <w:tcPr>
            <w:tcW w:w="5670" w:type="dxa"/>
          </w:tcPr>
          <w:p w:rsidR="00346018" w:rsidRPr="003E0558" w:rsidRDefault="00346018" w:rsidP="00346018">
            <w:pPr>
              <w:jc w:val="both"/>
            </w:pPr>
          </w:p>
        </w:tc>
      </w:tr>
    </w:tbl>
    <w:p w:rsidR="00346018" w:rsidRPr="003E0558" w:rsidRDefault="00346018" w:rsidP="00346018">
      <w:pPr>
        <w:autoSpaceDE w:val="0"/>
        <w:autoSpaceDN w:val="0"/>
        <w:adjustRightInd w:val="0"/>
        <w:ind w:right="-2"/>
        <w:jc w:val="center"/>
      </w:pPr>
    </w:p>
    <w:p w:rsidR="00346018" w:rsidRPr="003E0558" w:rsidRDefault="00346018" w:rsidP="00346018">
      <w:pPr>
        <w:autoSpaceDE w:val="0"/>
        <w:autoSpaceDN w:val="0"/>
        <w:adjustRightInd w:val="0"/>
        <w:ind w:right="-2"/>
        <w:jc w:val="center"/>
      </w:pPr>
    </w:p>
    <w:p w:rsidR="00346018" w:rsidRPr="003E0558" w:rsidRDefault="00346018" w:rsidP="00346018">
      <w:pPr>
        <w:tabs>
          <w:tab w:val="left" w:pos="1260"/>
        </w:tabs>
        <w:ind w:left="20"/>
        <w:jc w:val="both"/>
        <w:rPr>
          <w:bCs/>
        </w:rPr>
      </w:pPr>
      <w:r w:rsidRPr="003E0558">
        <w:rPr>
          <w:bCs/>
        </w:rPr>
        <w:t xml:space="preserve">Podpis zamestnanca _____________________________________ </w: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r w:rsidRPr="003E0558">
        <w:rPr>
          <w:bCs/>
        </w:rPr>
        <w:t>Schváli</w:t>
      </w:r>
      <w:r w:rsidR="003E0558">
        <w:rPr>
          <w:bCs/>
        </w:rPr>
        <w:t>l</w:t>
      </w:r>
      <w:r w:rsidRPr="003E0558">
        <w:rPr>
          <w:bCs/>
        </w:rPr>
        <w:t>:          ______________________________________________</w:t>
      </w:r>
    </w:p>
    <w:p w:rsidR="00346018" w:rsidRPr="003E0558" w:rsidRDefault="00346018" w:rsidP="00346018">
      <w:pPr>
        <w:tabs>
          <w:tab w:val="left" w:pos="1260"/>
        </w:tabs>
        <w:ind w:left="20"/>
        <w:jc w:val="both"/>
        <w:rPr>
          <w:bCs/>
        </w:rPr>
      </w:pPr>
      <w:r w:rsidRPr="003E0558">
        <w:rPr>
          <w:bCs/>
        </w:rPr>
        <w:tab/>
      </w:r>
      <w:r w:rsidRPr="003E0558">
        <w:rPr>
          <w:bCs/>
        </w:rPr>
        <w:tab/>
        <w:t xml:space="preserve">priamy nadriadený </w: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r w:rsidRPr="003E0558">
        <w:rPr>
          <w:bCs/>
        </w:rPr>
        <w:tab/>
        <w:t>______________________________________________</w:t>
      </w:r>
    </w:p>
    <w:p w:rsidR="00346018" w:rsidRPr="003E0558" w:rsidRDefault="00346018" w:rsidP="00346018">
      <w:pPr>
        <w:jc w:val="both"/>
      </w:pPr>
      <w:r w:rsidRPr="003E0558">
        <w:t xml:space="preserve">                         </w:t>
      </w:r>
      <w:r w:rsidRPr="003E0558">
        <w:rPr>
          <w:i/>
        </w:rPr>
        <w:t xml:space="preserve">riaditeľka školy  </w:t>
      </w:r>
    </w:p>
    <w:p w:rsidR="00346018" w:rsidRPr="003E0558" w:rsidRDefault="00846BEA" w:rsidP="00346018">
      <w:pPr>
        <w:tabs>
          <w:tab w:val="left" w:pos="1260"/>
        </w:tabs>
        <w:ind w:left="20"/>
        <w:jc w:val="both"/>
        <w:rPr>
          <w:bCs/>
        </w:rPr>
      </w:pPr>
      <w:r w:rsidRPr="00846BEA">
        <w:rPr>
          <w:noProof/>
        </w:rPr>
        <w:pict>
          <v:shape id="Textové pole 1" o:spid="_x0000_s3905" type="#_x0000_t202" style="position:absolute;left:0;text-align:left;margin-left:-5.65pt;margin-top:8.2pt;width:478.9pt;height:104.2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" stroked="f">
            <v:textbox>
              <w:txbxContent>
                <w:p w:rsidR="00346018" w:rsidRPr="00A33DA1" w:rsidRDefault="00346018" w:rsidP="00346018">
                  <w:pPr>
                    <w:jc w:val="both"/>
                    <w:rPr>
                      <w:rFonts w:ascii="Cambria" w:hAnsi="Cambria"/>
                      <w:iCs/>
                      <w:color w:val="262626"/>
                      <w:sz w:val="18"/>
                      <w:szCs w:val="18"/>
                    </w:rPr>
                  </w:pPr>
                  <w:r w:rsidRPr="00A33DA1">
                    <w:rPr>
                      <w:rFonts w:ascii="Cambria" w:hAnsi="Cambria"/>
                      <w:iCs/>
                      <w:color w:val="262626"/>
                      <w:sz w:val="18"/>
                      <w:szCs w:val="18"/>
                    </w:rPr>
                    <w:t>ZÁKLADNÁ FINANČNÁ KONTROLA  vykonaná dňa</w:t>
                  </w:r>
                  <w:r w:rsidR="002907F2">
                    <w:rPr>
                      <w:rFonts w:ascii="Cambria" w:hAnsi="Cambria"/>
                      <w:iCs/>
                      <w:color w:val="262626"/>
                      <w:sz w:val="18"/>
                      <w:szCs w:val="18"/>
                    </w:rPr>
                    <w:t xml:space="preserve"> </w:t>
                  </w:r>
                  <w:r w:rsidRPr="00A33DA1">
                    <w:rPr>
                      <w:rFonts w:ascii="Cambria" w:hAnsi="Cambria"/>
                      <w:iCs/>
                      <w:color w:val="262626"/>
                      <w:sz w:val="18"/>
                      <w:szCs w:val="18"/>
                    </w:rPr>
                    <w:t>v zmysle § 7 zákona NR SR  č. 357/2015 Z. z. o finančnej kontrole a audite v súlade s ustanoveniami § 6 ods. 3 a  4 zákona NR SR č. 357/2015 Z. z.  so zameraním na dodržiavanie hospodárnosti, efektívnosti,  účinnosti a  účelnosť použitia verejných prostriedkov.  Finančná operácia je/nie je v súlade s rozpočtom na rok _________*, je/nie je v súlade s osobitnými predpismi, je/nie je v súlade s</w:t>
                  </w:r>
                  <w:r>
                    <w:rPr>
                      <w:rFonts w:ascii="Cambria" w:hAnsi="Cambria"/>
                      <w:iCs/>
                      <w:color w:val="262626"/>
                      <w:sz w:val="18"/>
                      <w:szCs w:val="18"/>
                    </w:rPr>
                    <w:t> </w:t>
                  </w:r>
                  <w:r w:rsidRPr="00A33DA1">
                    <w:rPr>
                      <w:rFonts w:ascii="Cambria" w:hAnsi="Cambria"/>
                      <w:iCs/>
                      <w:color w:val="262626"/>
                      <w:sz w:val="18"/>
                      <w:szCs w:val="18"/>
                    </w:rPr>
                    <w:t>uzatvoren</w:t>
                  </w:r>
                  <w:r>
                    <w:rPr>
                      <w:rFonts w:ascii="Cambria" w:hAnsi="Cambria"/>
                      <w:iCs/>
                      <w:color w:val="262626"/>
                      <w:sz w:val="18"/>
                      <w:szCs w:val="18"/>
                    </w:rPr>
                    <w:t>ou dohodou</w:t>
                  </w:r>
                  <w:r w:rsidRPr="00A33DA1">
                    <w:rPr>
                      <w:rFonts w:ascii="Cambria" w:hAnsi="Cambria"/>
                      <w:iCs/>
                      <w:color w:val="262626"/>
                      <w:sz w:val="18"/>
                      <w:szCs w:val="18"/>
                    </w:rPr>
                    <w:t xml:space="preserve">*, je/nie je v súlade s pracovným poriadkom školy,  a je/nie je v súlade so všeobecne záväznými právnymi predpismi, je/nie je v súlade s inými podmienkami poskytnutia verejných financií. </w:t>
                  </w:r>
                </w:p>
                <w:p w:rsidR="00346018" w:rsidRDefault="00346018" w:rsidP="00346018">
                  <w:pPr>
                    <w:jc w:val="both"/>
                    <w:rPr>
                      <w:rFonts w:ascii="Cambria" w:hAnsi="Cambria"/>
                      <w:iCs/>
                      <w:color w:val="262626"/>
                      <w:sz w:val="18"/>
                      <w:szCs w:val="18"/>
                    </w:rPr>
                  </w:pPr>
                  <w:r w:rsidRPr="00A33DA1">
                    <w:rPr>
                      <w:rFonts w:ascii="Cambria" w:hAnsi="Cambria"/>
                      <w:iCs/>
                      <w:color w:val="262626"/>
                      <w:sz w:val="18"/>
                      <w:szCs w:val="18"/>
                    </w:rPr>
                    <w:t xml:space="preserve">* nehodiace sa preškrtnúť                                                                                                              </w:t>
                  </w:r>
                </w:p>
                <w:p w:rsidR="00346018" w:rsidRPr="0047718E" w:rsidRDefault="00346018" w:rsidP="00346018">
                  <w:pPr>
                    <w:ind w:left="2832"/>
                    <w:jc w:val="both"/>
                    <w:rPr>
                      <w:rFonts w:ascii="Cambria" w:hAnsi="Cambria"/>
                      <w:i/>
                      <w:sz w:val="18"/>
                      <w:szCs w:val="18"/>
                    </w:rPr>
                  </w:pPr>
                  <w:r w:rsidRPr="00B13924">
                    <w:rPr>
                      <w:rFonts w:ascii="Cambria" w:hAnsi="Cambria"/>
                      <w:i/>
                      <w:iCs/>
                      <w:sz w:val="18"/>
                      <w:szCs w:val="18"/>
                    </w:rPr>
                    <w:t>________________________________________     __</w:t>
                  </w:r>
                  <w:r>
                    <w:rPr>
                      <w:rFonts w:ascii="Cambria" w:hAnsi="Cambria"/>
                      <w:i/>
                      <w:iCs/>
                      <w:sz w:val="18"/>
                      <w:szCs w:val="18"/>
                    </w:rPr>
                    <w:t>_______</w:t>
                  </w:r>
                  <w:r w:rsidRPr="00B13924">
                    <w:rPr>
                      <w:rFonts w:ascii="Cambria" w:hAnsi="Cambria"/>
                      <w:i/>
                      <w:iCs/>
                      <w:sz w:val="18"/>
                      <w:szCs w:val="18"/>
                    </w:rPr>
                    <w:t xml:space="preserve">______________________________________                                                         </w:t>
                  </w:r>
                  <w:r w:rsidRPr="00B13924">
                    <w:rPr>
                      <w:rFonts w:ascii="Cambria" w:hAnsi="Cambria"/>
                      <w:i/>
                      <w:sz w:val="18"/>
                      <w:szCs w:val="18"/>
                    </w:rPr>
                    <w:t xml:space="preserve">riaditeľka školy    </w:t>
                  </w:r>
                </w:p>
              </w:txbxContent>
            </v:textbox>
          </v:shape>
        </w:pict>
      </w: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Pr>
        <w:tabs>
          <w:tab w:val="left" w:pos="1260"/>
        </w:tabs>
        <w:ind w:left="20"/>
        <w:jc w:val="both"/>
        <w:rPr>
          <w:bCs/>
        </w:rPr>
      </w:pPr>
    </w:p>
    <w:p w:rsidR="00346018" w:rsidRPr="003E0558" w:rsidRDefault="00346018" w:rsidP="00346018"/>
    <w:p w:rsidR="00346018" w:rsidRPr="003E0558" w:rsidRDefault="00346018" w:rsidP="00346018">
      <w:pPr>
        <w:jc w:val="both"/>
        <w:rPr>
          <w:sz w:val="20"/>
          <w:szCs w:val="20"/>
        </w:rPr>
      </w:pPr>
      <w:r w:rsidRPr="003E0558">
        <w:rPr>
          <w:sz w:val="20"/>
          <w:szCs w:val="20"/>
        </w:rPr>
        <w:t xml:space="preserve">Zodpovedný vedúci zamestnanec organizačného útvaru </w:t>
      </w:r>
    </w:p>
    <w:p w:rsidR="00621E8D" w:rsidRPr="003E0558" w:rsidRDefault="00621E8D" w:rsidP="00621E8D">
      <w:pPr>
        <w:spacing w:line="264" w:lineRule="auto"/>
        <w:rPr>
          <w:sz w:val="20"/>
          <w:szCs w:val="20"/>
        </w:rPr>
      </w:pPr>
    </w:p>
    <w:sectPr w:rsidR="00621E8D" w:rsidRPr="003E0558" w:rsidSect="007D2C41">
      <w:headerReference w:type="default" r:id="rId11"/>
      <w:footerReference w:type="even" r:id="rId12"/>
      <w:footerReference w:type="default" r:id="rId13"/>
      <w:type w:val="continuous"/>
      <w:pgSz w:w="11906" w:h="16838"/>
      <w:pgMar w:top="1417" w:right="1417" w:bottom="993" w:left="1417" w:header="426" w:footer="5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1D0" w:rsidRDefault="004571D0">
      <w:r>
        <w:separator/>
      </w:r>
    </w:p>
  </w:endnote>
  <w:endnote w:type="continuationSeparator" w:id="1">
    <w:p w:rsidR="004571D0" w:rsidRDefault="00457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8D" w:rsidRDefault="00846BEA">
    <w:pPr>
      <w:pStyle w:val="Pta"/>
      <w:framePr w:wrap="around" w:vAnchor="text" w:hAnchor="margin" w:xAlign="right" w:y="1"/>
      <w:rPr>
        <w:rStyle w:val="slostrany"/>
      </w:rPr>
    </w:pPr>
    <w:r>
      <w:rPr>
        <w:rStyle w:val="slostrany"/>
      </w:rPr>
      <w:fldChar w:fldCharType="begin"/>
    </w:r>
    <w:r w:rsidR="00621E8D">
      <w:rPr>
        <w:rStyle w:val="slostrany"/>
      </w:rPr>
      <w:instrText xml:space="preserve">PAGE  </w:instrText>
    </w:r>
    <w:r>
      <w:rPr>
        <w:rStyle w:val="slostrany"/>
      </w:rPr>
      <w:fldChar w:fldCharType="end"/>
    </w:r>
  </w:p>
  <w:p w:rsidR="00621E8D" w:rsidRDefault="00621E8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8D" w:rsidRPr="006E1A8B" w:rsidRDefault="00621E8D" w:rsidP="00B223D4">
    <w:pPr>
      <w:pStyle w:val="Pta"/>
      <w:jc w:val="right"/>
      <w:rPr>
        <w:rFonts w:ascii="Cambria" w:hAnsi="Cambria"/>
        <w:sz w:val="20"/>
        <w:szCs w:val="20"/>
      </w:rPr>
    </w:pPr>
    <w:r w:rsidRPr="006E1A8B">
      <w:rPr>
        <w:rFonts w:ascii="Cambria" w:hAnsi="Cambria"/>
        <w:i/>
        <w:sz w:val="20"/>
        <w:szCs w:val="20"/>
      </w:rPr>
      <w:t xml:space="preserve">Strana </w:t>
    </w:r>
    <w:r w:rsidR="00846BEA" w:rsidRPr="006E1A8B">
      <w:rPr>
        <w:rFonts w:ascii="Cambria" w:hAnsi="Cambria"/>
        <w:b/>
        <w:i/>
        <w:sz w:val="20"/>
        <w:szCs w:val="20"/>
      </w:rPr>
      <w:fldChar w:fldCharType="begin"/>
    </w:r>
    <w:r w:rsidRPr="006E1A8B">
      <w:rPr>
        <w:rFonts w:ascii="Cambria" w:hAnsi="Cambria"/>
        <w:b/>
        <w:i/>
        <w:sz w:val="20"/>
        <w:szCs w:val="20"/>
      </w:rPr>
      <w:instrText>PAGE</w:instrText>
    </w:r>
    <w:r w:rsidR="00846BEA" w:rsidRPr="006E1A8B">
      <w:rPr>
        <w:rFonts w:ascii="Cambria" w:hAnsi="Cambria"/>
        <w:b/>
        <w:i/>
        <w:sz w:val="20"/>
        <w:szCs w:val="20"/>
      </w:rPr>
      <w:fldChar w:fldCharType="separate"/>
    </w:r>
    <w:r w:rsidR="00C43342">
      <w:rPr>
        <w:rFonts w:ascii="Cambria" w:hAnsi="Cambria"/>
        <w:b/>
        <w:i/>
        <w:noProof/>
        <w:sz w:val="20"/>
        <w:szCs w:val="20"/>
      </w:rPr>
      <w:t>28</w:t>
    </w:r>
    <w:r w:rsidR="00846BEA" w:rsidRPr="006E1A8B">
      <w:rPr>
        <w:rFonts w:ascii="Cambria" w:hAnsi="Cambria"/>
        <w:b/>
        <w:i/>
        <w:sz w:val="20"/>
        <w:szCs w:val="20"/>
      </w:rPr>
      <w:fldChar w:fldCharType="end"/>
    </w:r>
    <w:r w:rsidRPr="006E1A8B">
      <w:rPr>
        <w:rFonts w:ascii="Cambria" w:hAnsi="Cambria"/>
        <w:i/>
        <w:sz w:val="20"/>
        <w:szCs w:val="20"/>
      </w:rPr>
      <w:t xml:space="preserve"> z </w:t>
    </w:r>
    <w:r w:rsidR="00846BEA" w:rsidRPr="006E1A8B">
      <w:rPr>
        <w:rFonts w:ascii="Cambria" w:hAnsi="Cambria"/>
        <w:b/>
        <w:i/>
        <w:sz w:val="20"/>
        <w:szCs w:val="20"/>
      </w:rPr>
      <w:fldChar w:fldCharType="begin"/>
    </w:r>
    <w:r w:rsidRPr="006E1A8B">
      <w:rPr>
        <w:rFonts w:ascii="Cambria" w:hAnsi="Cambria"/>
        <w:b/>
        <w:i/>
        <w:sz w:val="20"/>
        <w:szCs w:val="20"/>
      </w:rPr>
      <w:instrText>NUMPAGES</w:instrText>
    </w:r>
    <w:r w:rsidR="00846BEA" w:rsidRPr="006E1A8B">
      <w:rPr>
        <w:rFonts w:ascii="Cambria" w:hAnsi="Cambria"/>
        <w:b/>
        <w:i/>
        <w:sz w:val="20"/>
        <w:szCs w:val="20"/>
      </w:rPr>
      <w:fldChar w:fldCharType="separate"/>
    </w:r>
    <w:r w:rsidR="00C43342">
      <w:rPr>
        <w:rFonts w:ascii="Cambria" w:hAnsi="Cambria"/>
        <w:b/>
        <w:i/>
        <w:noProof/>
        <w:sz w:val="20"/>
        <w:szCs w:val="20"/>
      </w:rPr>
      <w:t>63</w:t>
    </w:r>
    <w:r w:rsidR="00846BEA" w:rsidRPr="006E1A8B">
      <w:rPr>
        <w:rFonts w:ascii="Cambria" w:hAnsi="Cambria"/>
        <w:b/>
        <w:i/>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27" w:rsidRDefault="00846BEA">
    <w:pPr>
      <w:pStyle w:val="Pta"/>
      <w:framePr w:wrap="around" w:vAnchor="text" w:hAnchor="margin" w:xAlign="right" w:y="1"/>
      <w:rPr>
        <w:rStyle w:val="slostrany"/>
      </w:rPr>
    </w:pPr>
    <w:r>
      <w:rPr>
        <w:rStyle w:val="slostrany"/>
      </w:rPr>
      <w:fldChar w:fldCharType="begin"/>
    </w:r>
    <w:r w:rsidR="00F76927">
      <w:rPr>
        <w:rStyle w:val="slostrany"/>
      </w:rPr>
      <w:instrText xml:space="preserve">PAGE  </w:instrText>
    </w:r>
    <w:r>
      <w:rPr>
        <w:rStyle w:val="slostrany"/>
      </w:rPr>
      <w:fldChar w:fldCharType="end"/>
    </w:r>
  </w:p>
  <w:p w:rsidR="00F76927" w:rsidRDefault="00F76927">
    <w:pPr>
      <w:pStyle w:val="Pt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27" w:rsidRPr="00B76B41" w:rsidRDefault="00F76927" w:rsidP="00B223D4">
    <w:pPr>
      <w:pStyle w:val="Pta"/>
      <w:jc w:val="right"/>
      <w:rPr>
        <w:rFonts w:ascii="Aptos" w:hAnsi="Aptos"/>
        <w:iCs/>
        <w:sz w:val="16"/>
        <w:szCs w:val="16"/>
      </w:rPr>
    </w:pPr>
    <w:r w:rsidRPr="00B76B41">
      <w:rPr>
        <w:rFonts w:ascii="Aptos" w:hAnsi="Aptos"/>
        <w:iCs/>
        <w:sz w:val="16"/>
        <w:szCs w:val="16"/>
      </w:rPr>
      <w:t xml:space="preserve">Strana </w:t>
    </w:r>
    <w:r w:rsidR="00846BEA" w:rsidRPr="00B76B41">
      <w:rPr>
        <w:rFonts w:ascii="Aptos" w:hAnsi="Aptos"/>
        <w:b/>
        <w:iCs/>
        <w:sz w:val="16"/>
        <w:szCs w:val="16"/>
      </w:rPr>
      <w:fldChar w:fldCharType="begin"/>
    </w:r>
    <w:r w:rsidRPr="00B76B41">
      <w:rPr>
        <w:rFonts w:ascii="Aptos" w:hAnsi="Aptos"/>
        <w:b/>
        <w:iCs/>
        <w:sz w:val="16"/>
        <w:szCs w:val="16"/>
      </w:rPr>
      <w:instrText>PAGE</w:instrText>
    </w:r>
    <w:r w:rsidR="00846BEA" w:rsidRPr="00B76B41">
      <w:rPr>
        <w:rFonts w:ascii="Aptos" w:hAnsi="Aptos"/>
        <w:b/>
        <w:iCs/>
        <w:sz w:val="16"/>
        <w:szCs w:val="16"/>
      </w:rPr>
      <w:fldChar w:fldCharType="separate"/>
    </w:r>
    <w:r w:rsidR="00C43342">
      <w:rPr>
        <w:rFonts w:ascii="Aptos" w:hAnsi="Aptos"/>
        <w:b/>
        <w:iCs/>
        <w:noProof/>
        <w:sz w:val="16"/>
        <w:szCs w:val="16"/>
      </w:rPr>
      <w:t>63</w:t>
    </w:r>
    <w:r w:rsidR="00846BEA" w:rsidRPr="00B76B41">
      <w:rPr>
        <w:rFonts w:ascii="Aptos" w:hAnsi="Aptos"/>
        <w:b/>
        <w:iCs/>
        <w:sz w:val="16"/>
        <w:szCs w:val="16"/>
      </w:rPr>
      <w:fldChar w:fldCharType="end"/>
    </w:r>
    <w:r w:rsidRPr="00B76B41">
      <w:rPr>
        <w:rFonts w:ascii="Aptos" w:hAnsi="Aptos"/>
        <w:iCs/>
        <w:sz w:val="16"/>
        <w:szCs w:val="16"/>
      </w:rPr>
      <w:t xml:space="preserve"> z </w:t>
    </w:r>
    <w:r w:rsidR="00846BEA" w:rsidRPr="00B76B41">
      <w:rPr>
        <w:rFonts w:ascii="Aptos" w:hAnsi="Aptos"/>
        <w:b/>
        <w:iCs/>
        <w:sz w:val="16"/>
        <w:szCs w:val="16"/>
      </w:rPr>
      <w:fldChar w:fldCharType="begin"/>
    </w:r>
    <w:r w:rsidRPr="00B76B41">
      <w:rPr>
        <w:rFonts w:ascii="Aptos" w:hAnsi="Aptos"/>
        <w:b/>
        <w:iCs/>
        <w:sz w:val="16"/>
        <w:szCs w:val="16"/>
      </w:rPr>
      <w:instrText>NUMPAGES</w:instrText>
    </w:r>
    <w:r w:rsidR="00846BEA" w:rsidRPr="00B76B41">
      <w:rPr>
        <w:rFonts w:ascii="Aptos" w:hAnsi="Aptos"/>
        <w:b/>
        <w:iCs/>
        <w:sz w:val="16"/>
        <w:szCs w:val="16"/>
      </w:rPr>
      <w:fldChar w:fldCharType="separate"/>
    </w:r>
    <w:r w:rsidR="00C43342">
      <w:rPr>
        <w:rFonts w:ascii="Aptos" w:hAnsi="Aptos"/>
        <w:b/>
        <w:iCs/>
        <w:noProof/>
        <w:sz w:val="16"/>
        <w:szCs w:val="16"/>
      </w:rPr>
      <w:t>63</w:t>
    </w:r>
    <w:r w:rsidR="00846BEA" w:rsidRPr="00B76B41">
      <w:rPr>
        <w:rFonts w:ascii="Aptos" w:hAnsi="Aptos"/>
        <w:b/>
        <w:i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1D0" w:rsidRDefault="004571D0">
      <w:r>
        <w:separator/>
      </w:r>
    </w:p>
  </w:footnote>
  <w:footnote w:type="continuationSeparator" w:id="1">
    <w:p w:rsidR="004571D0" w:rsidRDefault="004571D0">
      <w:r>
        <w:continuationSeparator/>
      </w:r>
    </w:p>
  </w:footnote>
  <w:footnote w:id="2">
    <w:p w:rsidR="00F76927" w:rsidRPr="00FA5CA8" w:rsidRDefault="00F76927" w:rsidP="00A86CAF">
      <w:pPr>
        <w:pStyle w:val="Textpoznmkypodiarou"/>
        <w:rPr>
          <w:rFonts w:ascii="Aptos" w:hAnsi="Aptos"/>
          <w:sz w:val="16"/>
          <w:szCs w:val="16"/>
        </w:rPr>
      </w:pPr>
      <w:r w:rsidRPr="00FA5CA8">
        <w:rPr>
          <w:rStyle w:val="Odkaznapoznmkupodiarou"/>
          <w:rFonts w:ascii="Aptos" w:hAnsi="Aptos"/>
          <w:sz w:val="16"/>
          <w:szCs w:val="16"/>
        </w:rPr>
        <w:footnoteRef/>
      </w:r>
      <w:r w:rsidRPr="00FA5CA8">
        <w:rPr>
          <w:rFonts w:ascii="Aptos" w:hAnsi="Aptos"/>
          <w:sz w:val="16"/>
          <w:szCs w:val="16"/>
        </w:rPr>
        <w:t xml:space="preserve"> </w:t>
      </w:r>
      <w:r w:rsidRPr="00FA5CA8">
        <w:rPr>
          <w:rFonts w:ascii="Aptos" w:hAnsi="Aptos" w:cs="Arial"/>
          <w:bCs/>
          <w:sz w:val="16"/>
          <w:szCs w:val="16"/>
        </w:rPr>
        <w:t>§ 42 Zákonníka práce</w:t>
      </w:r>
    </w:p>
  </w:footnote>
  <w:footnote w:id="3">
    <w:p w:rsidR="00F76927" w:rsidRPr="00FA5CA8" w:rsidRDefault="00F76927" w:rsidP="00A86CAF">
      <w:pPr>
        <w:pStyle w:val="Textpoznmkypodiarou"/>
        <w:rPr>
          <w:rFonts w:ascii="Aptos" w:hAnsi="Aptos"/>
          <w:sz w:val="16"/>
          <w:szCs w:val="16"/>
        </w:rPr>
      </w:pPr>
      <w:r w:rsidRPr="00FA5CA8">
        <w:rPr>
          <w:rStyle w:val="Odkaznapoznmkupodiarou"/>
          <w:rFonts w:ascii="Aptos" w:hAnsi="Aptos"/>
          <w:sz w:val="16"/>
          <w:szCs w:val="16"/>
        </w:rPr>
        <w:footnoteRef/>
      </w:r>
      <w:r w:rsidRPr="00FA5CA8">
        <w:rPr>
          <w:rFonts w:ascii="Aptos" w:hAnsi="Aptos"/>
          <w:sz w:val="16"/>
          <w:szCs w:val="16"/>
        </w:rPr>
        <w:t xml:space="preserve"> </w:t>
      </w:r>
      <w:r w:rsidRPr="00FA5CA8">
        <w:rPr>
          <w:rFonts w:ascii="Aptos" w:hAnsi="Aptos" w:cs="Arial"/>
          <w:bCs/>
          <w:sz w:val="16"/>
          <w:szCs w:val="16"/>
        </w:rPr>
        <w:t>§ 223 Zákonníka práce</w:t>
      </w:r>
    </w:p>
  </w:footnote>
  <w:footnote w:id="4">
    <w:p w:rsidR="00F76927" w:rsidRPr="00DB16B7" w:rsidRDefault="00F76927">
      <w:pPr>
        <w:pStyle w:val="Textpoznmkypodiarou"/>
        <w:rPr>
          <w:rFonts w:ascii="Aptos" w:hAnsi="Aptos"/>
          <w:sz w:val="16"/>
          <w:szCs w:val="16"/>
        </w:rPr>
      </w:pPr>
      <w:r w:rsidRPr="00DB16B7">
        <w:rPr>
          <w:rStyle w:val="Odkaznapoznmkupodiarou"/>
          <w:rFonts w:ascii="Aptos" w:hAnsi="Aptos"/>
          <w:sz w:val="16"/>
          <w:szCs w:val="16"/>
        </w:rPr>
        <w:footnoteRef/>
      </w:r>
      <w:r w:rsidRPr="00DB16B7">
        <w:rPr>
          <w:rFonts w:ascii="Aptos" w:hAnsi="Aptos"/>
          <w:sz w:val="16"/>
          <w:szCs w:val="16"/>
        </w:rPr>
        <w:t xml:space="preserve"> § 11 ods. 1 písm. a), b), d) a e)                                                                                                                                                                                                                                                                                                                                                                                                                                                                                                                                                                                                                                                                                                                                                                                                                                                                                                                                                                                                                                                                                                                                                                                                                                                                                                                                                                                                                                                                                                                                                                                                                                                                                                                                                                                                                                                                                                                                                                                                                                                                                                                                                                                                                                                                                                                                                                                                                                                                                                                                                                                                                                                                                                                                                                                                                                                                                                                                                                                                      </w:t>
      </w:r>
    </w:p>
  </w:footnote>
  <w:footnote w:id="5">
    <w:p w:rsidR="00F76927" w:rsidRPr="00B76B41" w:rsidRDefault="00F76927" w:rsidP="00736D6A">
      <w:pPr>
        <w:pStyle w:val="Textpoznmkypodiarou"/>
        <w:jc w:val="both"/>
        <w:rPr>
          <w:rFonts w:ascii="Aptos" w:hAnsi="Aptos"/>
          <w:iCs/>
        </w:rPr>
      </w:pPr>
      <w:r w:rsidRPr="00B76B41">
        <w:rPr>
          <w:rStyle w:val="Odkaznapoznmkupodiarou"/>
          <w:rFonts w:ascii="Aptos" w:hAnsi="Aptos" w:cs="Arial"/>
          <w:iCs/>
          <w:sz w:val="16"/>
          <w:szCs w:val="16"/>
        </w:rPr>
        <w:footnoteRef/>
      </w:r>
      <w:r w:rsidRPr="00B76B41">
        <w:rPr>
          <w:rFonts w:ascii="Aptos" w:hAnsi="Aptos" w:cs="Arial"/>
          <w:iCs/>
          <w:sz w:val="16"/>
          <w:szCs w:val="16"/>
        </w:rPr>
        <w:t xml:space="preserve"> Nariadenie vlády č. 341/2004 Z. z.,  ktorým sa ustanovujú katalógy pracovných činností pri výkone práce vo verejnom záujme a o ich zmenách a dopĺňaní</w:t>
      </w:r>
    </w:p>
  </w:footnote>
  <w:footnote w:id="6">
    <w:p w:rsidR="00F76927" w:rsidRPr="00DB16B7" w:rsidRDefault="00F76927">
      <w:pPr>
        <w:pStyle w:val="Textpoznmkypodiarou"/>
        <w:rPr>
          <w:rFonts w:ascii="Aptos" w:hAnsi="Aptos"/>
          <w:sz w:val="16"/>
          <w:szCs w:val="16"/>
        </w:rPr>
      </w:pPr>
      <w:r w:rsidRPr="00DB16B7">
        <w:rPr>
          <w:rStyle w:val="Odkaznapoznmkupodiarou"/>
          <w:rFonts w:ascii="Aptos" w:hAnsi="Aptos"/>
          <w:sz w:val="16"/>
          <w:szCs w:val="16"/>
        </w:rPr>
        <w:footnoteRef/>
      </w:r>
      <w:r w:rsidRPr="00DB16B7">
        <w:rPr>
          <w:rFonts w:ascii="Aptos" w:hAnsi="Aptos"/>
          <w:sz w:val="16"/>
          <w:szCs w:val="16"/>
        </w:rPr>
        <w:t xml:space="preserve"> </w:t>
      </w:r>
      <w:r w:rsidRPr="00DB16B7">
        <w:rPr>
          <w:rFonts w:ascii="Aptos" w:hAnsi="Aptos" w:cs="Calibri Light"/>
          <w:sz w:val="16"/>
          <w:szCs w:val="16"/>
        </w:rPr>
        <w:t>§ 9 ods. 1 Zákonníka práce a § 15 zákona č. 321/2025 Z. z</w:t>
      </w:r>
    </w:p>
  </w:footnote>
  <w:footnote w:id="7">
    <w:p w:rsidR="00F76927" w:rsidRPr="00DB16B7" w:rsidRDefault="00F76927" w:rsidP="00622E81">
      <w:pPr>
        <w:pStyle w:val="Textpoznmkypodiarou"/>
        <w:jc w:val="both"/>
        <w:rPr>
          <w:rFonts w:ascii="Aptos" w:hAnsi="Aptos" w:cs="Arial"/>
          <w:iCs/>
          <w:sz w:val="16"/>
          <w:szCs w:val="16"/>
        </w:rPr>
      </w:pPr>
      <w:r w:rsidRPr="00DB16B7">
        <w:rPr>
          <w:rStyle w:val="Odkaznapoznmkupodiarou"/>
          <w:rFonts w:ascii="Aptos" w:hAnsi="Aptos" w:cs="Arial"/>
          <w:iCs/>
          <w:sz w:val="16"/>
          <w:szCs w:val="16"/>
        </w:rPr>
        <w:footnoteRef/>
      </w:r>
      <w:r w:rsidRPr="00DB16B7">
        <w:rPr>
          <w:rFonts w:ascii="Aptos" w:hAnsi="Aptos" w:cs="Arial"/>
          <w:iCs/>
          <w:sz w:val="16"/>
          <w:szCs w:val="16"/>
        </w:rPr>
        <w:t xml:space="preserve"> Príloha č. 2 – vzor/formulár čestného vyhlásenia, ktoré zamestnávateľ vyžaduje - v</w:t>
      </w:r>
      <w:r w:rsidRPr="00DB16B7">
        <w:rPr>
          <w:rFonts w:ascii="Aptos" w:hAnsi="Aptos"/>
          <w:sz w:val="16"/>
          <w:szCs w:val="16"/>
        </w:rPr>
        <w:t> rozsahu §15a ods. 8 zákona č. 138/2019 Z. z.</w:t>
      </w:r>
    </w:p>
  </w:footnote>
  <w:footnote w:id="8">
    <w:p w:rsidR="00F76927" w:rsidRPr="00DB16B7" w:rsidRDefault="00F76927" w:rsidP="00622E81">
      <w:pPr>
        <w:pStyle w:val="Textpoznmkypodiarou"/>
        <w:jc w:val="both"/>
        <w:rPr>
          <w:rFonts w:ascii="Aptos" w:hAnsi="Aptos"/>
          <w:sz w:val="16"/>
          <w:szCs w:val="16"/>
        </w:rPr>
      </w:pPr>
      <w:r w:rsidRPr="00DB16B7">
        <w:rPr>
          <w:rStyle w:val="Odkaznapoznmkupodiarou"/>
          <w:rFonts w:ascii="Aptos" w:hAnsi="Aptos"/>
          <w:sz w:val="16"/>
          <w:szCs w:val="16"/>
        </w:rPr>
        <w:footnoteRef/>
      </w:r>
      <w:r w:rsidRPr="00DB16B7">
        <w:rPr>
          <w:rFonts w:ascii="Aptos" w:hAnsi="Aptos"/>
          <w:sz w:val="16"/>
          <w:szCs w:val="16"/>
        </w:rPr>
        <w:t xml:space="preserve"> poskytne na účel preukázania bezúhonnosti najneskôr do 30 dní po uzavretí pracovnoprávneho vzťahu regionálnemu úradu údaje potrebné na vyžiadanie výpisu z registra trestov pre prácu s deťmi a mládežou.</w:t>
      </w:r>
    </w:p>
    <w:p w:rsidR="00F76927" w:rsidRDefault="00F76927">
      <w:pPr>
        <w:pStyle w:val="Textpoznmkypodiarou"/>
      </w:pPr>
    </w:p>
  </w:footnote>
  <w:footnote w:id="9">
    <w:p w:rsidR="00F76927" w:rsidRPr="00B76B41" w:rsidRDefault="00F76927" w:rsidP="00DD5DF2">
      <w:pPr>
        <w:widowControl w:val="0"/>
        <w:autoSpaceDE w:val="0"/>
        <w:autoSpaceDN w:val="0"/>
        <w:adjustRightInd w:val="0"/>
        <w:spacing w:line="264" w:lineRule="auto"/>
        <w:jc w:val="both"/>
        <w:rPr>
          <w:rFonts w:ascii="Aptos" w:hAnsi="Aptos" w:cs="Arial"/>
          <w:iCs/>
          <w:sz w:val="16"/>
          <w:szCs w:val="16"/>
        </w:rPr>
      </w:pPr>
      <w:r w:rsidRPr="00B76B41">
        <w:rPr>
          <w:rStyle w:val="Odkaznapoznmkupodiarou"/>
          <w:rFonts w:ascii="Aptos" w:hAnsi="Aptos" w:cs="Arial"/>
          <w:iCs/>
          <w:sz w:val="16"/>
          <w:szCs w:val="16"/>
        </w:rPr>
        <w:footnoteRef/>
      </w:r>
      <w:r w:rsidRPr="00B76B41">
        <w:rPr>
          <w:rFonts w:ascii="Aptos" w:hAnsi="Aptos" w:cs="Arial"/>
          <w:iCs/>
          <w:sz w:val="16"/>
          <w:szCs w:val="16"/>
        </w:rPr>
        <w:t xml:space="preserve"> Zákon č. 131/2002 Z. z. v znení neskorších predpisov. Zákon č. 245/2008 Z. z. v znení neskorších predpisov. </w:t>
      </w:r>
    </w:p>
  </w:footnote>
  <w:footnote w:id="10">
    <w:p w:rsidR="00F76927" w:rsidRPr="00B76B41" w:rsidRDefault="00F76927" w:rsidP="00DD5DF2">
      <w:pPr>
        <w:widowControl w:val="0"/>
        <w:autoSpaceDE w:val="0"/>
        <w:autoSpaceDN w:val="0"/>
        <w:adjustRightInd w:val="0"/>
        <w:spacing w:line="264" w:lineRule="auto"/>
        <w:jc w:val="both"/>
        <w:rPr>
          <w:rFonts w:ascii="Aptos" w:hAnsi="Aptos" w:cs="Arial"/>
          <w:iCs/>
          <w:sz w:val="16"/>
          <w:szCs w:val="16"/>
        </w:rPr>
      </w:pPr>
      <w:r w:rsidRPr="00B76B41">
        <w:rPr>
          <w:rStyle w:val="Odkaznapoznmkupodiarou"/>
          <w:rFonts w:ascii="Aptos" w:hAnsi="Aptos" w:cs="Arial"/>
          <w:iCs/>
          <w:sz w:val="16"/>
          <w:szCs w:val="16"/>
        </w:rPr>
        <w:footnoteRef/>
      </w:r>
      <w:r w:rsidRPr="00B76B41">
        <w:rPr>
          <w:rFonts w:ascii="Aptos" w:hAnsi="Aptos" w:cs="Arial"/>
          <w:iCs/>
          <w:sz w:val="16"/>
          <w:szCs w:val="16"/>
        </w:rPr>
        <w:t xml:space="preserve"> Zákon č. 422/2015 Z. z. o uznávaní dokladov o vzdelaní a o uznávaní odborných kvalifikácií a o zmene a doplnení niektorých zákonov v znení zákona č. 276/2017 Z. z.</w:t>
      </w:r>
    </w:p>
  </w:footnote>
  <w:footnote w:id="11">
    <w:p w:rsidR="00F76927" w:rsidRPr="00B76B41" w:rsidRDefault="00F76927" w:rsidP="00DD5DF2">
      <w:pPr>
        <w:pStyle w:val="Textpoznmkypodiarou"/>
        <w:rPr>
          <w:rFonts w:ascii="Aptos" w:hAnsi="Aptos"/>
          <w:iCs/>
        </w:rPr>
      </w:pPr>
      <w:r w:rsidRPr="00B76B41">
        <w:rPr>
          <w:rStyle w:val="Odkaznapoznmkupodiarou"/>
          <w:rFonts w:ascii="Aptos" w:hAnsi="Aptos" w:cs="Arial"/>
          <w:iCs/>
          <w:sz w:val="16"/>
          <w:szCs w:val="16"/>
        </w:rPr>
        <w:footnoteRef/>
      </w:r>
      <w:r w:rsidRPr="00B76B41">
        <w:rPr>
          <w:rFonts w:ascii="Aptos" w:hAnsi="Aptos" w:cs="Arial"/>
          <w:iCs/>
          <w:sz w:val="16"/>
          <w:szCs w:val="16"/>
        </w:rPr>
        <w:t xml:space="preserve"> </w:t>
      </w:r>
      <w:r w:rsidRPr="00DB16B7">
        <w:rPr>
          <w:rFonts w:ascii="Aptos" w:hAnsi="Aptos" w:cs="Arial"/>
          <w:iCs/>
          <w:sz w:val="16"/>
          <w:szCs w:val="16"/>
        </w:rPr>
        <w:t>zákon č. 292/2024 Z. z. o vzdelávaní dospelých</w:t>
      </w:r>
    </w:p>
  </w:footnote>
  <w:footnote w:id="12">
    <w:p w:rsidR="00F76927" w:rsidRPr="00463078" w:rsidRDefault="00F76927" w:rsidP="00243122">
      <w:pPr>
        <w:pStyle w:val="Textpoznmkypodiarou"/>
        <w:rPr>
          <w:color w:val="FF0000"/>
        </w:rPr>
      </w:pPr>
      <w:r w:rsidRPr="00B76B41">
        <w:rPr>
          <w:rStyle w:val="Odkaznapoznmkupodiarou"/>
          <w:rFonts w:ascii="Aptos" w:hAnsi="Aptos" w:cs="Arial"/>
          <w:iCs/>
          <w:sz w:val="16"/>
          <w:szCs w:val="16"/>
        </w:rPr>
        <w:footnoteRef/>
      </w:r>
      <w:r w:rsidRPr="00B76B41">
        <w:rPr>
          <w:rFonts w:ascii="Aptos" w:hAnsi="Aptos" w:cs="Arial"/>
          <w:iCs/>
          <w:sz w:val="16"/>
          <w:szCs w:val="16"/>
        </w:rPr>
        <w:t xml:space="preserve"> § 41 ods. 6 Zákonníka práce</w:t>
      </w:r>
      <w:r w:rsidRPr="00463078">
        <w:rPr>
          <w:rFonts w:ascii="Arial" w:hAnsi="Arial" w:cs="Arial"/>
          <w:i/>
          <w:color w:val="FF0000"/>
          <w:sz w:val="16"/>
          <w:szCs w:val="16"/>
        </w:rPr>
        <w:t xml:space="preserve"> </w:t>
      </w:r>
    </w:p>
  </w:footnote>
  <w:footnote w:id="13">
    <w:p w:rsidR="00F76927" w:rsidRPr="00DB16B7" w:rsidRDefault="00F76927">
      <w:pPr>
        <w:pStyle w:val="Textpoznmkypodiarou"/>
        <w:rPr>
          <w:rFonts w:ascii="Aptos" w:hAnsi="Aptos"/>
          <w:sz w:val="16"/>
          <w:szCs w:val="16"/>
        </w:rPr>
      </w:pPr>
      <w:r w:rsidRPr="00DB16B7">
        <w:rPr>
          <w:rStyle w:val="Odkaznapoznmkupodiarou"/>
          <w:rFonts w:ascii="Aptos" w:hAnsi="Aptos"/>
          <w:sz w:val="16"/>
          <w:szCs w:val="16"/>
        </w:rPr>
        <w:footnoteRef/>
      </w:r>
      <w:r w:rsidRPr="00DB16B7">
        <w:rPr>
          <w:rFonts w:ascii="Aptos" w:hAnsi="Aptos"/>
          <w:sz w:val="16"/>
          <w:szCs w:val="16"/>
        </w:rPr>
        <w:t xml:space="preserve"> V prípade zástupcu riaditeľa školy je potrebné uviesť do pracovnej zmluvy aj výkon pracovnej činnosti vedúceho zamestnanca podľa § 15 ods. 6 zákona č. 321/2025 Z. z.    </w:t>
      </w:r>
    </w:p>
  </w:footnote>
  <w:footnote w:id="14">
    <w:p w:rsidR="00F76927" w:rsidRPr="00DB16B7" w:rsidRDefault="00F76927" w:rsidP="00C20958">
      <w:pPr>
        <w:pStyle w:val="Textpoznmkypodiarou"/>
        <w:rPr>
          <w:rFonts w:ascii="Aptos" w:hAnsi="Aptos" w:cs="Arial"/>
          <w:sz w:val="16"/>
          <w:szCs w:val="16"/>
        </w:rPr>
      </w:pPr>
      <w:r w:rsidRPr="00DB16B7">
        <w:rPr>
          <w:rStyle w:val="Odkaznapoznmkupodiarou"/>
          <w:rFonts w:ascii="Aptos" w:hAnsi="Aptos" w:cs="Arial"/>
          <w:sz w:val="16"/>
          <w:szCs w:val="16"/>
        </w:rPr>
        <w:footnoteRef/>
      </w:r>
      <w:r w:rsidRPr="00DB16B7">
        <w:rPr>
          <w:rFonts w:ascii="Aptos" w:hAnsi="Aptos" w:cs="Arial"/>
          <w:sz w:val="16"/>
          <w:szCs w:val="16"/>
        </w:rPr>
        <w:t xml:space="preserve"> § 47a Zákonníka práce </w:t>
      </w:r>
    </w:p>
  </w:footnote>
  <w:footnote w:id="15">
    <w:p w:rsidR="00F76927" w:rsidRPr="00DB16B7" w:rsidRDefault="00F76927">
      <w:pPr>
        <w:pStyle w:val="Textpoznmkypodiarou"/>
        <w:rPr>
          <w:rFonts w:ascii="Aptos" w:hAnsi="Aptos"/>
          <w:sz w:val="16"/>
          <w:szCs w:val="16"/>
        </w:rPr>
      </w:pPr>
      <w:r w:rsidRPr="00DB16B7">
        <w:rPr>
          <w:rStyle w:val="Odkaznapoznmkupodiarou"/>
          <w:rFonts w:ascii="Aptos" w:hAnsi="Aptos"/>
          <w:sz w:val="16"/>
          <w:szCs w:val="16"/>
        </w:rPr>
        <w:footnoteRef/>
      </w:r>
      <w:r w:rsidRPr="00DB16B7">
        <w:rPr>
          <w:rFonts w:ascii="Aptos" w:hAnsi="Aptos"/>
          <w:sz w:val="16"/>
          <w:szCs w:val="16"/>
        </w:rPr>
        <w:t xml:space="preserve"> </w:t>
      </w:r>
      <w:r w:rsidRPr="00DB16B7">
        <w:rPr>
          <w:rFonts w:ascii="Aptos" w:hAnsi="Aptos" w:cs="Arial"/>
          <w:sz w:val="16"/>
          <w:szCs w:val="16"/>
        </w:rPr>
        <w:t>§ 47a Zákonníka práce</w:t>
      </w:r>
    </w:p>
  </w:footnote>
  <w:footnote w:id="16">
    <w:p w:rsidR="00F76927" w:rsidRPr="00E94CBF" w:rsidRDefault="00F76927">
      <w:pPr>
        <w:pStyle w:val="Textpoznmkypodiarou"/>
        <w:rPr>
          <w:rFonts w:ascii="Aptos" w:hAnsi="Aptos"/>
          <w:color w:val="FF0000"/>
          <w:sz w:val="16"/>
          <w:szCs w:val="16"/>
        </w:rPr>
      </w:pPr>
      <w:r w:rsidRPr="00DB16B7">
        <w:rPr>
          <w:rStyle w:val="Odkaznapoznmkupodiarou"/>
          <w:rFonts w:ascii="Aptos" w:hAnsi="Aptos"/>
          <w:sz w:val="16"/>
          <w:szCs w:val="16"/>
        </w:rPr>
        <w:footnoteRef/>
      </w:r>
      <w:r w:rsidRPr="00DB16B7">
        <w:rPr>
          <w:rFonts w:ascii="Aptos" w:hAnsi="Aptos"/>
          <w:sz w:val="16"/>
          <w:szCs w:val="16"/>
        </w:rPr>
        <w:t xml:space="preserve"> Ak to Zákonník práce povoľuje</w:t>
      </w:r>
    </w:p>
  </w:footnote>
  <w:footnote w:id="17">
    <w:p w:rsidR="00F76927" w:rsidRPr="00327AFE" w:rsidRDefault="00F76927">
      <w:pPr>
        <w:pStyle w:val="Textpoznmkypodiarou"/>
        <w:rPr>
          <w:rFonts w:ascii="Aptos" w:hAnsi="Aptos"/>
          <w:sz w:val="16"/>
          <w:szCs w:val="16"/>
        </w:rPr>
      </w:pPr>
      <w:r w:rsidRPr="00327AFE">
        <w:rPr>
          <w:rStyle w:val="Odkaznapoznmkupodiarou"/>
          <w:rFonts w:ascii="Aptos" w:hAnsi="Aptos"/>
          <w:sz w:val="16"/>
          <w:szCs w:val="16"/>
        </w:rPr>
        <w:footnoteRef/>
      </w:r>
      <w:r w:rsidRPr="00327AFE">
        <w:rPr>
          <w:rFonts w:ascii="Aptos" w:hAnsi="Aptos"/>
          <w:sz w:val="16"/>
          <w:szCs w:val="16"/>
        </w:rPr>
        <w:t xml:space="preserve"> § 11 zákona č. 321/2025 Z. z. </w:t>
      </w:r>
    </w:p>
  </w:footnote>
  <w:footnote w:id="18">
    <w:p w:rsidR="00F76927" w:rsidRPr="00327AFE" w:rsidRDefault="00F76927">
      <w:pPr>
        <w:pStyle w:val="Textpoznmkypodiarou"/>
        <w:rPr>
          <w:rFonts w:ascii="Aptos" w:hAnsi="Aptos"/>
          <w:sz w:val="16"/>
          <w:szCs w:val="16"/>
        </w:rPr>
      </w:pPr>
      <w:r w:rsidRPr="00327AFE">
        <w:rPr>
          <w:rStyle w:val="Odkaznapoznmkupodiarou"/>
          <w:rFonts w:ascii="Aptos" w:hAnsi="Aptos"/>
          <w:sz w:val="16"/>
          <w:szCs w:val="16"/>
        </w:rPr>
        <w:footnoteRef/>
      </w:r>
      <w:r w:rsidRPr="00327AFE">
        <w:rPr>
          <w:rFonts w:ascii="Aptos" w:hAnsi="Aptos"/>
          <w:sz w:val="16"/>
          <w:szCs w:val="16"/>
        </w:rPr>
        <w:t xml:space="preserve"> § 15 ods. 7 a 8 zákona č. 321/2025 Z. z. </w:t>
      </w:r>
    </w:p>
  </w:footnote>
  <w:footnote w:id="19">
    <w:p w:rsidR="00F76927" w:rsidRPr="00970D3B" w:rsidRDefault="00F76927">
      <w:pPr>
        <w:pStyle w:val="Textpoznmkypodiarou"/>
        <w:rPr>
          <w:rFonts w:ascii="Aptos" w:hAnsi="Aptos"/>
          <w:color w:val="FF0000"/>
          <w:sz w:val="16"/>
          <w:szCs w:val="16"/>
        </w:rPr>
      </w:pPr>
      <w:r w:rsidRPr="00327AFE">
        <w:rPr>
          <w:rStyle w:val="Odkaznapoznmkupodiarou"/>
          <w:rFonts w:ascii="Aptos" w:hAnsi="Aptos"/>
          <w:sz w:val="16"/>
          <w:szCs w:val="16"/>
        </w:rPr>
        <w:footnoteRef/>
      </w:r>
      <w:r w:rsidRPr="00327AFE">
        <w:rPr>
          <w:rFonts w:ascii="Aptos" w:hAnsi="Aptos"/>
          <w:sz w:val="16"/>
          <w:szCs w:val="16"/>
        </w:rPr>
        <w:t xml:space="preserve"> § 69 ods. 6 zákona č. 321/2025 Z. z.</w:t>
      </w:r>
      <w:r w:rsidRPr="00970D3B">
        <w:rPr>
          <w:rFonts w:ascii="Aptos" w:hAnsi="Aptos"/>
          <w:color w:val="FF0000"/>
          <w:sz w:val="16"/>
          <w:szCs w:val="16"/>
        </w:rPr>
        <w:t xml:space="preserve"> </w:t>
      </w:r>
    </w:p>
  </w:footnote>
  <w:footnote w:id="20">
    <w:p w:rsidR="00F76927" w:rsidRPr="008D755F" w:rsidRDefault="00F76927" w:rsidP="00C20958">
      <w:pPr>
        <w:pStyle w:val="Textpoznmkypodiarou"/>
        <w:rPr>
          <w:rFonts w:ascii="Aptos" w:hAnsi="Aptos" w:cs="Arial"/>
          <w:sz w:val="16"/>
          <w:szCs w:val="16"/>
        </w:rPr>
      </w:pPr>
      <w:r w:rsidRPr="008D755F">
        <w:rPr>
          <w:rStyle w:val="Odkaznapoznmkupodiarou"/>
          <w:rFonts w:ascii="Aptos" w:hAnsi="Aptos" w:cs="Arial"/>
          <w:sz w:val="16"/>
          <w:szCs w:val="16"/>
        </w:rPr>
        <w:footnoteRef/>
      </w:r>
      <w:r w:rsidRPr="008D755F">
        <w:rPr>
          <w:rFonts w:ascii="Aptos" w:hAnsi="Aptos" w:cs="Arial"/>
          <w:sz w:val="16"/>
          <w:szCs w:val="16"/>
        </w:rPr>
        <w:t xml:space="preserve"> § 54 Zákonníka práce</w:t>
      </w:r>
    </w:p>
  </w:footnote>
  <w:footnote w:id="21">
    <w:p w:rsidR="00F76927" w:rsidRPr="008D755F" w:rsidRDefault="00F76927" w:rsidP="00C20958">
      <w:pPr>
        <w:pStyle w:val="Textpoznmkypodiarou"/>
        <w:rPr>
          <w:rFonts w:ascii="Aptos" w:hAnsi="Aptos"/>
          <w:sz w:val="16"/>
          <w:szCs w:val="16"/>
        </w:rPr>
      </w:pPr>
      <w:r w:rsidRPr="008D755F">
        <w:rPr>
          <w:rStyle w:val="Odkaznapoznmkupodiarou"/>
          <w:rFonts w:ascii="Aptos" w:hAnsi="Aptos"/>
          <w:sz w:val="16"/>
          <w:szCs w:val="16"/>
        </w:rPr>
        <w:footnoteRef/>
      </w:r>
      <w:r w:rsidRPr="008D755F">
        <w:rPr>
          <w:rFonts w:ascii="Aptos" w:hAnsi="Aptos"/>
          <w:sz w:val="16"/>
          <w:szCs w:val="16"/>
        </w:rPr>
        <w:t xml:space="preserve"> § 47a ods. 1 Zákonníka práce </w:t>
      </w:r>
    </w:p>
  </w:footnote>
  <w:footnote w:id="22">
    <w:p w:rsidR="00F76927" w:rsidRPr="004D3107" w:rsidRDefault="00F76927" w:rsidP="006953C1">
      <w:pPr>
        <w:pStyle w:val="Textpoznmkypodiarou"/>
        <w:rPr>
          <w:rFonts w:ascii="Arial" w:hAnsi="Arial" w:cs="Arial"/>
          <w:i/>
          <w:iCs/>
          <w:sz w:val="16"/>
          <w:szCs w:val="16"/>
        </w:rPr>
      </w:pPr>
      <w:r w:rsidRPr="008D755F">
        <w:rPr>
          <w:rStyle w:val="Odkaznapoznmkupodiarou"/>
          <w:rFonts w:ascii="Aptos" w:hAnsi="Aptos" w:cs="Arial"/>
          <w:sz w:val="16"/>
          <w:szCs w:val="16"/>
        </w:rPr>
        <w:footnoteRef/>
      </w:r>
      <w:r w:rsidRPr="008D755F">
        <w:rPr>
          <w:rFonts w:ascii="Aptos" w:hAnsi="Aptos" w:cs="Arial"/>
          <w:sz w:val="16"/>
          <w:szCs w:val="16"/>
        </w:rPr>
        <w:t xml:space="preserve"> § 82 ods</w:t>
      </w:r>
      <w:r w:rsidRPr="00327AFE">
        <w:rPr>
          <w:rFonts w:ascii="Aptos" w:hAnsi="Aptos" w:cs="Arial"/>
          <w:sz w:val="16"/>
          <w:szCs w:val="16"/>
        </w:rPr>
        <w:t>. 8</w:t>
      </w:r>
      <w:r w:rsidRPr="002F6668">
        <w:rPr>
          <w:rFonts w:ascii="Aptos" w:hAnsi="Aptos" w:cs="Arial"/>
          <w:color w:val="FF0000"/>
          <w:sz w:val="16"/>
          <w:szCs w:val="16"/>
        </w:rPr>
        <w:t xml:space="preserve"> </w:t>
      </w:r>
      <w:r w:rsidRPr="008D755F">
        <w:rPr>
          <w:rFonts w:ascii="Aptos" w:hAnsi="Aptos" w:cs="Arial"/>
          <w:sz w:val="16"/>
          <w:szCs w:val="16"/>
        </w:rPr>
        <w:t>zákona č. 138/2019 Z. z .</w:t>
      </w:r>
    </w:p>
  </w:footnote>
  <w:footnote w:id="23">
    <w:p w:rsidR="00F76927" w:rsidRPr="00327AFE" w:rsidRDefault="00F76927" w:rsidP="00C663AE">
      <w:pPr>
        <w:pStyle w:val="Textpoznmkypodiarou"/>
        <w:rPr>
          <w:rFonts w:ascii="Aptos" w:hAnsi="Aptos"/>
          <w:sz w:val="16"/>
          <w:szCs w:val="16"/>
        </w:rPr>
      </w:pPr>
      <w:r w:rsidRPr="00327AFE">
        <w:rPr>
          <w:rStyle w:val="Odkaznapoznmkupodiarou"/>
          <w:rFonts w:ascii="Aptos" w:hAnsi="Aptos"/>
        </w:rPr>
        <w:footnoteRef/>
      </w:r>
      <w:r w:rsidRPr="00327AFE">
        <w:rPr>
          <w:rFonts w:ascii="Aptos" w:hAnsi="Aptos"/>
        </w:rPr>
        <w:t xml:space="preserve"> </w:t>
      </w:r>
      <w:r w:rsidRPr="00327AFE">
        <w:rPr>
          <w:rFonts w:ascii="Aptos" w:hAnsi="Aptos"/>
          <w:sz w:val="16"/>
          <w:szCs w:val="16"/>
        </w:rPr>
        <w:t>Organizačné pokyny na príslušný školský rok, https://www.minedu.sk/pedagogicko-organizacne</w:t>
      </w:r>
      <w:r>
        <w:rPr>
          <w:rFonts w:ascii="Aptos" w:hAnsi="Aptos"/>
          <w:sz w:val="16"/>
          <w:szCs w:val="16"/>
        </w:rPr>
        <w:t>-pokyny-na-skolsky-rok-</w:t>
      </w:r>
    </w:p>
    <w:p w:rsidR="00F76927" w:rsidRPr="00DC708F" w:rsidRDefault="00F76927">
      <w:pPr>
        <w:pStyle w:val="Textpoznmkypodiarou"/>
        <w:rPr>
          <w:rFonts w:ascii="Aptos" w:hAnsi="Aptos"/>
          <w:sz w:val="16"/>
          <w:szCs w:val="16"/>
        </w:rPr>
      </w:pPr>
    </w:p>
  </w:footnote>
  <w:footnote w:id="24">
    <w:p w:rsidR="00F76927" w:rsidRPr="00947B46" w:rsidRDefault="00F76927">
      <w:pPr>
        <w:pStyle w:val="Textpoznmkypodiarou"/>
        <w:rPr>
          <w:rFonts w:ascii="Aptos" w:hAnsi="Aptos"/>
          <w:sz w:val="16"/>
          <w:szCs w:val="16"/>
        </w:rPr>
      </w:pPr>
      <w:r w:rsidRPr="00947B46">
        <w:rPr>
          <w:rStyle w:val="Odkaznapoznmkupodiarou"/>
          <w:rFonts w:ascii="Aptos" w:hAnsi="Aptos"/>
          <w:sz w:val="16"/>
          <w:szCs w:val="16"/>
        </w:rPr>
        <w:footnoteRef/>
      </w:r>
      <w:r w:rsidRPr="00947B46">
        <w:rPr>
          <w:rFonts w:ascii="Aptos" w:hAnsi="Aptos"/>
          <w:sz w:val="16"/>
          <w:szCs w:val="16"/>
        </w:rPr>
        <w:t xml:space="preserve"> V zmysle Vyhlášky MŠVVaŠ SR č. 339/2023 Z. z. </w:t>
      </w:r>
    </w:p>
  </w:footnote>
  <w:footnote w:id="25">
    <w:p w:rsidR="00F76927" w:rsidRPr="00327AFE" w:rsidRDefault="00F76927">
      <w:pPr>
        <w:pStyle w:val="Textpoznmkypodiarou"/>
        <w:rPr>
          <w:rFonts w:ascii="Aptos" w:hAnsi="Aptos"/>
          <w:sz w:val="16"/>
          <w:szCs w:val="16"/>
        </w:rPr>
      </w:pPr>
      <w:r w:rsidRPr="00327AFE">
        <w:rPr>
          <w:rStyle w:val="Odkaznapoznmkupodiarou"/>
          <w:rFonts w:ascii="Aptos" w:hAnsi="Aptos"/>
          <w:sz w:val="16"/>
          <w:szCs w:val="16"/>
        </w:rPr>
        <w:footnoteRef/>
      </w:r>
      <w:r w:rsidRPr="00327AFE">
        <w:rPr>
          <w:rFonts w:ascii="Aptos" w:hAnsi="Aptos"/>
          <w:sz w:val="16"/>
          <w:szCs w:val="16"/>
        </w:rPr>
        <w:t xml:space="preserve"> Podľa § 57 ods. 13 zákona č. 138/2019 Z. z. </w:t>
      </w:r>
    </w:p>
  </w:footnote>
  <w:footnote w:id="26">
    <w:p w:rsidR="00F76927" w:rsidRPr="008D755F" w:rsidRDefault="00F76927" w:rsidP="002749D5">
      <w:pPr>
        <w:pStyle w:val="Textpoznmkypodiarou"/>
        <w:rPr>
          <w:rFonts w:ascii="Aptos" w:hAnsi="Aptos" w:cs="Arial"/>
          <w:iCs/>
          <w:sz w:val="16"/>
          <w:szCs w:val="16"/>
        </w:rPr>
      </w:pPr>
      <w:r w:rsidRPr="008D755F">
        <w:rPr>
          <w:rStyle w:val="Odkaznapoznmkupodiarou"/>
          <w:rFonts w:ascii="Aptos" w:hAnsi="Aptos" w:cs="Arial"/>
          <w:iCs/>
          <w:sz w:val="16"/>
          <w:szCs w:val="16"/>
        </w:rPr>
        <w:footnoteRef/>
      </w:r>
      <w:r w:rsidRPr="008D755F">
        <w:rPr>
          <w:rFonts w:ascii="Aptos" w:hAnsi="Aptos" w:cs="Arial"/>
          <w:iCs/>
          <w:sz w:val="16"/>
          <w:szCs w:val="16"/>
        </w:rPr>
        <w:t xml:space="preserve"> § 15b ods. 1 zákona č. 138/2019 Z. z. </w:t>
      </w:r>
    </w:p>
  </w:footnote>
  <w:footnote w:id="27">
    <w:p w:rsidR="00F76927" w:rsidRPr="008D755F" w:rsidRDefault="00F76927" w:rsidP="002749D5">
      <w:pPr>
        <w:pStyle w:val="Textpoznmkypodiarou"/>
        <w:rPr>
          <w:rFonts w:ascii="Aptos" w:hAnsi="Aptos" w:cs="Arial"/>
          <w:iCs/>
          <w:sz w:val="16"/>
          <w:szCs w:val="16"/>
        </w:rPr>
      </w:pPr>
      <w:r w:rsidRPr="008D755F">
        <w:rPr>
          <w:rStyle w:val="Odkaznapoznmkupodiarou"/>
          <w:rFonts w:ascii="Aptos" w:hAnsi="Aptos" w:cs="Arial"/>
          <w:iCs/>
          <w:sz w:val="16"/>
          <w:szCs w:val="16"/>
        </w:rPr>
        <w:footnoteRef/>
      </w:r>
      <w:r w:rsidRPr="008D755F">
        <w:rPr>
          <w:rFonts w:ascii="Aptos" w:hAnsi="Aptos" w:cs="Arial"/>
          <w:iCs/>
          <w:sz w:val="16"/>
          <w:szCs w:val="16"/>
        </w:rPr>
        <w:t xml:space="preserve"> § 15b </w:t>
      </w:r>
      <w:r w:rsidRPr="00327AFE">
        <w:rPr>
          <w:rFonts w:ascii="Aptos" w:hAnsi="Aptos" w:cs="Arial"/>
          <w:iCs/>
          <w:sz w:val="16"/>
          <w:szCs w:val="16"/>
        </w:rPr>
        <w:t>ods. 3</w:t>
      </w:r>
      <w:r w:rsidRPr="008D755F">
        <w:rPr>
          <w:rFonts w:ascii="Aptos" w:hAnsi="Aptos" w:cs="Arial"/>
          <w:iCs/>
          <w:sz w:val="16"/>
          <w:szCs w:val="16"/>
        </w:rPr>
        <w:t xml:space="preserve"> zákona č. 138/2019 Z. z. </w:t>
      </w:r>
    </w:p>
  </w:footnote>
  <w:footnote w:id="28">
    <w:p w:rsidR="00F76927" w:rsidRPr="006F0A04" w:rsidRDefault="00F76927" w:rsidP="002749D5">
      <w:pPr>
        <w:pStyle w:val="Textpoznmkypodiarou"/>
        <w:rPr>
          <w:rFonts w:ascii="Arial" w:hAnsi="Arial" w:cs="Arial"/>
          <w:i/>
          <w:color w:val="FF0000"/>
          <w:sz w:val="16"/>
          <w:szCs w:val="16"/>
        </w:rPr>
      </w:pPr>
      <w:r w:rsidRPr="008D755F">
        <w:rPr>
          <w:rFonts w:ascii="Aptos" w:hAnsi="Aptos" w:cs="Arial"/>
          <w:iCs/>
          <w:sz w:val="16"/>
          <w:szCs w:val="16"/>
        </w:rPr>
        <w:t xml:space="preserve"> </w:t>
      </w:r>
      <w:r w:rsidRPr="008D755F">
        <w:rPr>
          <w:rStyle w:val="Odkaznapoznmkupodiarou"/>
          <w:rFonts w:ascii="Aptos" w:hAnsi="Aptos" w:cs="Arial"/>
          <w:iCs/>
          <w:sz w:val="16"/>
          <w:szCs w:val="16"/>
        </w:rPr>
        <w:footnoteRef/>
      </w:r>
      <w:r w:rsidRPr="008D755F">
        <w:rPr>
          <w:rFonts w:ascii="Aptos" w:hAnsi="Aptos" w:cs="Arial"/>
          <w:iCs/>
          <w:sz w:val="16"/>
          <w:szCs w:val="16"/>
        </w:rPr>
        <w:t xml:space="preserve"> § 70 ods. 11 zákona č. 138/2019 Z. z.</w:t>
      </w:r>
      <w:r w:rsidRPr="004D3107">
        <w:rPr>
          <w:rFonts w:ascii="Arial" w:hAnsi="Arial" w:cs="Arial"/>
          <w:i/>
          <w:sz w:val="16"/>
          <w:szCs w:val="16"/>
        </w:rPr>
        <w:t xml:space="preserve"> </w:t>
      </w:r>
    </w:p>
  </w:footnote>
  <w:footnote w:id="29">
    <w:p w:rsidR="00F76927" w:rsidRPr="00DC0BE3" w:rsidRDefault="00F76927">
      <w:pPr>
        <w:pStyle w:val="Textpoznmkypodiarou"/>
        <w:rPr>
          <w:rFonts w:ascii="Aptos" w:hAnsi="Aptos"/>
          <w:sz w:val="16"/>
          <w:szCs w:val="16"/>
        </w:rPr>
      </w:pPr>
      <w:r w:rsidRPr="00DC0BE3">
        <w:rPr>
          <w:rStyle w:val="Odkaznapoznmkupodiarou"/>
          <w:rFonts w:ascii="Aptos" w:hAnsi="Aptos"/>
          <w:sz w:val="16"/>
          <w:szCs w:val="16"/>
        </w:rPr>
        <w:footnoteRef/>
      </w:r>
      <w:r w:rsidRPr="00DC0BE3">
        <w:rPr>
          <w:rFonts w:ascii="Aptos" w:hAnsi="Aptos"/>
          <w:sz w:val="16"/>
          <w:szCs w:val="16"/>
        </w:rPr>
        <w:t xml:space="preserve"> Zákona č. 553/2003 Z. z. a zákona č. 138/2019 Z. z. </w:t>
      </w:r>
    </w:p>
  </w:footnote>
  <w:footnote w:id="30">
    <w:p w:rsidR="00F76927" w:rsidRPr="00327AFE" w:rsidRDefault="00F76927" w:rsidP="003F59C9">
      <w:pPr>
        <w:pStyle w:val="Textpoznmkypodiarou"/>
        <w:rPr>
          <w:rFonts w:ascii="Aptos" w:hAnsi="Aptos"/>
          <w:sz w:val="18"/>
          <w:szCs w:val="18"/>
        </w:rPr>
      </w:pPr>
      <w:r w:rsidRPr="00327AFE">
        <w:rPr>
          <w:rStyle w:val="Odkaznapoznmkupodiarou"/>
          <w:rFonts w:ascii="Aptos" w:hAnsi="Aptos"/>
          <w:sz w:val="18"/>
          <w:szCs w:val="18"/>
        </w:rPr>
        <w:footnoteRef/>
      </w:r>
      <w:r w:rsidRPr="00327AFE">
        <w:rPr>
          <w:rFonts w:ascii="Aptos" w:hAnsi="Aptos"/>
          <w:sz w:val="18"/>
          <w:szCs w:val="18"/>
        </w:rPr>
        <w:t xml:space="preserve"> § 5 zákona č. 357/2015 Z. z. </w:t>
      </w:r>
    </w:p>
  </w:footnote>
  <w:footnote w:id="31">
    <w:p w:rsidR="00F76927" w:rsidRDefault="00F76927" w:rsidP="003F59C9">
      <w:pPr>
        <w:pStyle w:val="Textpoznmkypodiarou"/>
      </w:pPr>
      <w:r w:rsidRPr="00327AFE">
        <w:rPr>
          <w:rStyle w:val="Odkaznapoznmkupodiarou"/>
          <w:rFonts w:ascii="Aptos" w:hAnsi="Aptos"/>
          <w:sz w:val="18"/>
          <w:szCs w:val="18"/>
        </w:rPr>
        <w:footnoteRef/>
      </w:r>
      <w:r w:rsidRPr="00327AFE">
        <w:rPr>
          <w:rFonts w:ascii="Aptos" w:hAnsi="Aptos"/>
          <w:sz w:val="18"/>
          <w:szCs w:val="18"/>
        </w:rPr>
        <w:t xml:space="preserve"> § 4 zákona č. 357/2015 Z. z.</w:t>
      </w:r>
      <w:r>
        <w:t xml:space="preserve"> </w:t>
      </w:r>
    </w:p>
  </w:footnote>
  <w:footnote w:id="32">
    <w:p w:rsidR="00F76927" w:rsidRPr="00327AFE" w:rsidRDefault="00F76927" w:rsidP="009E393B">
      <w:pPr>
        <w:pStyle w:val="Textpoznmkypodiarou"/>
        <w:jc w:val="both"/>
        <w:rPr>
          <w:rFonts w:ascii="Aptos" w:hAnsi="Aptos"/>
          <w:sz w:val="18"/>
          <w:szCs w:val="18"/>
        </w:rPr>
      </w:pPr>
      <w:r w:rsidRPr="00327AFE">
        <w:rPr>
          <w:rStyle w:val="Odkaznapoznmkupodiarou"/>
          <w:rFonts w:ascii="Aptos" w:hAnsi="Aptos"/>
          <w:sz w:val="18"/>
          <w:szCs w:val="18"/>
        </w:rPr>
        <w:footnoteRef/>
      </w:r>
      <w:r w:rsidRPr="00327AFE">
        <w:rPr>
          <w:rFonts w:ascii="Aptos" w:hAnsi="Aptos"/>
          <w:sz w:val="18"/>
          <w:szCs w:val="18"/>
        </w:rPr>
        <w:t xml:space="preserve"> Ciele, obsah a rozsah aktualizačného vzdelávania, ktorého cieľom sú spoločenské požiadavky, určí ministerstvo školstva. Poskytovateľom aktualizačného vzdelávania podľa prvej vety je organizácia zriadená ministerstvom školstva.</w:t>
      </w:r>
    </w:p>
  </w:footnote>
  <w:footnote w:id="33">
    <w:p w:rsidR="00F76927" w:rsidRPr="00171C1F" w:rsidRDefault="00F76927" w:rsidP="00E91A7D">
      <w:pPr>
        <w:pStyle w:val="Textpoznmkypodiarou"/>
        <w:rPr>
          <w:rFonts w:ascii="Aptos" w:hAnsi="Aptos" w:cs="Arial"/>
          <w:iCs/>
          <w:sz w:val="16"/>
          <w:szCs w:val="16"/>
        </w:rPr>
      </w:pPr>
      <w:r w:rsidRPr="00171C1F">
        <w:rPr>
          <w:rStyle w:val="Odkaznapoznmkupodiarou"/>
          <w:rFonts w:ascii="Aptos" w:hAnsi="Aptos" w:cs="Arial"/>
          <w:iCs/>
          <w:sz w:val="16"/>
          <w:szCs w:val="16"/>
        </w:rPr>
        <w:footnoteRef/>
      </w:r>
      <w:r w:rsidRPr="00171C1F">
        <w:rPr>
          <w:rFonts w:ascii="Aptos" w:hAnsi="Aptos" w:cs="Arial"/>
          <w:iCs/>
          <w:sz w:val="16"/>
          <w:szCs w:val="16"/>
        </w:rPr>
        <w:t xml:space="preserve"> § 70 zákona č. 138/2019 Z. z. </w:t>
      </w:r>
    </w:p>
  </w:footnote>
  <w:footnote w:id="34">
    <w:p w:rsidR="00F76927" w:rsidRPr="0012569C" w:rsidRDefault="00F76927" w:rsidP="00762743">
      <w:pPr>
        <w:pStyle w:val="Textpoznmkypodiarou"/>
        <w:rPr>
          <w:rFonts w:ascii="Aptos" w:hAnsi="Aptos"/>
          <w:sz w:val="16"/>
          <w:szCs w:val="16"/>
        </w:rPr>
      </w:pPr>
      <w:r w:rsidRPr="0012569C">
        <w:rPr>
          <w:rStyle w:val="Odkaznapoznmkupodiarou"/>
          <w:rFonts w:ascii="Aptos" w:hAnsi="Aptos"/>
          <w:sz w:val="16"/>
          <w:szCs w:val="16"/>
        </w:rPr>
        <w:footnoteRef/>
      </w:r>
      <w:r w:rsidRPr="0012569C">
        <w:rPr>
          <w:rFonts w:ascii="Aptos" w:hAnsi="Aptos"/>
          <w:sz w:val="16"/>
          <w:szCs w:val="16"/>
        </w:rPr>
        <w:t xml:space="preserve"> Nadčasová hodina pri priamej výchovno-vzdelávacej činnosti (priama činnosť s deťmi) podľa § 7 ods. 4 zákona č. 138/2019 Z. z. </w:t>
      </w:r>
    </w:p>
  </w:footnote>
  <w:footnote w:id="35">
    <w:p w:rsidR="00F76927" w:rsidRPr="00CA2F14" w:rsidRDefault="00F76927" w:rsidP="00762743">
      <w:pPr>
        <w:pStyle w:val="Textpoznmkypodiarou"/>
        <w:rPr>
          <w:rFonts w:ascii="Aptos" w:hAnsi="Aptos"/>
          <w:sz w:val="16"/>
          <w:szCs w:val="16"/>
        </w:rPr>
      </w:pPr>
      <w:r w:rsidRPr="00CA2F14">
        <w:rPr>
          <w:rStyle w:val="Odkaznapoznmkupodiarou"/>
          <w:rFonts w:ascii="Aptos" w:hAnsi="Aptos"/>
          <w:sz w:val="16"/>
          <w:szCs w:val="16"/>
        </w:rPr>
        <w:footnoteRef/>
      </w:r>
      <w:r w:rsidRPr="00CA2F14">
        <w:rPr>
          <w:rFonts w:ascii="Aptos" w:hAnsi="Aptos"/>
          <w:sz w:val="16"/>
          <w:szCs w:val="16"/>
        </w:rPr>
        <w:t xml:space="preserve"> Využije sa v prípade, ak zamestnanec potrebuje voľno len časť dňa (1-2 hodiny), t. j. príde do práce neskôr, alebo odíde z práce skôr pre osobné dôvody. </w:t>
      </w:r>
    </w:p>
  </w:footnote>
  <w:footnote w:id="36">
    <w:p w:rsidR="00F76927" w:rsidRPr="00762743" w:rsidRDefault="00F76927">
      <w:pPr>
        <w:pStyle w:val="Textpoznmkypodiarou"/>
        <w:rPr>
          <w:rFonts w:ascii="Aptos" w:hAnsi="Aptos"/>
          <w:sz w:val="16"/>
          <w:szCs w:val="16"/>
        </w:rPr>
      </w:pPr>
      <w:r w:rsidRPr="00762743">
        <w:rPr>
          <w:rStyle w:val="Odkaznapoznmkupodiarou"/>
          <w:rFonts w:ascii="Aptos" w:hAnsi="Aptos"/>
          <w:sz w:val="16"/>
          <w:szCs w:val="16"/>
        </w:rPr>
        <w:footnoteRef/>
      </w:r>
      <w:r w:rsidRPr="00762743">
        <w:rPr>
          <w:rFonts w:ascii="Aptos" w:hAnsi="Aptos"/>
          <w:sz w:val="16"/>
          <w:szCs w:val="16"/>
        </w:rPr>
        <w:t xml:space="preserve"> Pre priznanie osobného príplatku, príplatku za hodnotenie PZ a OZ alebo odmeny</w:t>
      </w:r>
    </w:p>
  </w:footnote>
  <w:footnote w:id="37">
    <w:p w:rsidR="00F76927" w:rsidRPr="00DC708F" w:rsidRDefault="00F76927" w:rsidP="00750461">
      <w:pPr>
        <w:pStyle w:val="Textpoznmkypodiarou"/>
        <w:rPr>
          <w:rFonts w:ascii="Aptos" w:hAnsi="Aptos" w:cs="Arial"/>
          <w:iCs/>
          <w:sz w:val="16"/>
          <w:szCs w:val="16"/>
        </w:rPr>
      </w:pPr>
      <w:r w:rsidRPr="00762743">
        <w:rPr>
          <w:rStyle w:val="Odkaznapoznmkupodiarou"/>
          <w:rFonts w:ascii="Aptos" w:hAnsi="Aptos" w:cs="Arial"/>
          <w:iCs/>
          <w:sz w:val="16"/>
          <w:szCs w:val="16"/>
        </w:rPr>
        <w:footnoteRef/>
      </w:r>
      <w:r w:rsidRPr="00762743">
        <w:rPr>
          <w:rFonts w:ascii="Aptos" w:hAnsi="Aptos" w:cs="Arial"/>
          <w:iCs/>
          <w:sz w:val="16"/>
          <w:szCs w:val="16"/>
        </w:rPr>
        <w:t xml:space="preserve"> Príloha č. 3/1- 3/4 – Hodnotenie pedagogických zamestnancov a odborných zamestnancov</w:t>
      </w:r>
      <w:r w:rsidRPr="00DC708F">
        <w:rPr>
          <w:rFonts w:ascii="Aptos" w:hAnsi="Aptos" w:cs="Arial"/>
          <w:iCs/>
          <w:sz w:val="16"/>
          <w:szCs w:val="16"/>
        </w:rPr>
        <w:t xml:space="preserve"> </w:t>
      </w:r>
    </w:p>
  </w:footnote>
  <w:footnote w:id="38">
    <w:p w:rsidR="00F76927" w:rsidRDefault="00F76927" w:rsidP="0016281C">
      <w:pPr>
        <w:pStyle w:val="Textpoznmkypodiarou"/>
      </w:pPr>
      <w:r w:rsidRPr="00DC708F">
        <w:rPr>
          <w:rStyle w:val="Znakyprepoznmkupodiarou"/>
          <w:rFonts w:ascii="Aptos" w:hAnsi="Aptos"/>
          <w:iCs/>
          <w:sz w:val="16"/>
          <w:szCs w:val="16"/>
        </w:rPr>
        <w:footnoteRef/>
      </w:r>
      <w:r w:rsidRPr="00DC708F">
        <w:rPr>
          <w:rFonts w:ascii="Aptos" w:hAnsi="Aptos" w:cs="Arial"/>
          <w:iCs/>
          <w:sz w:val="16"/>
          <w:szCs w:val="16"/>
        </w:rPr>
        <w:t>Príloha č. 3A – Hodnotenie vedúcich pedagogických zamestnancov a odborných zamestnancov</w:t>
      </w:r>
      <w:r>
        <w:rPr>
          <w:rFonts w:ascii="Arial" w:hAnsi="Arial" w:cs="Arial"/>
          <w:i/>
          <w:color w:val="FF0000"/>
          <w:sz w:val="16"/>
          <w:szCs w:val="16"/>
        </w:rPr>
        <w:t xml:space="preserve"> </w:t>
      </w:r>
    </w:p>
  </w:footnote>
  <w:footnote w:id="39">
    <w:p w:rsidR="00F76927" w:rsidRPr="00DC708F" w:rsidRDefault="00F76927" w:rsidP="00750461">
      <w:pPr>
        <w:pStyle w:val="Textpoznmkypodiarou"/>
        <w:rPr>
          <w:rFonts w:ascii="Aptos" w:hAnsi="Aptos" w:cs="Arial"/>
          <w:iCs/>
          <w:sz w:val="16"/>
          <w:szCs w:val="16"/>
        </w:rPr>
      </w:pPr>
      <w:r w:rsidRPr="00DC708F">
        <w:rPr>
          <w:rStyle w:val="Odkaznapoznmkupodiarou"/>
          <w:rFonts w:ascii="Aptos" w:hAnsi="Aptos" w:cs="Arial"/>
          <w:iCs/>
          <w:sz w:val="16"/>
          <w:szCs w:val="16"/>
        </w:rPr>
        <w:footnoteRef/>
      </w:r>
      <w:r w:rsidRPr="00DC708F">
        <w:rPr>
          <w:rFonts w:ascii="Aptos" w:hAnsi="Aptos" w:cs="Arial"/>
          <w:iCs/>
          <w:sz w:val="16"/>
          <w:szCs w:val="16"/>
        </w:rPr>
        <w:t xml:space="preserve"> Príloha č. 6 – Evidencia pracovného času dohody o brigádnickej práci študentov a dohody o pracovnej činnosti </w:t>
      </w:r>
    </w:p>
  </w:footnote>
  <w:footnote w:id="40">
    <w:p w:rsidR="00F76927" w:rsidRPr="00DC708F" w:rsidRDefault="00F76927" w:rsidP="00750461">
      <w:pPr>
        <w:pStyle w:val="Textpoznmkypodiarou"/>
        <w:rPr>
          <w:rFonts w:ascii="Aptos" w:hAnsi="Aptos"/>
          <w:iCs/>
        </w:rPr>
      </w:pPr>
      <w:r w:rsidRPr="00DC708F">
        <w:rPr>
          <w:rStyle w:val="Odkaznapoznmkupodiarou"/>
          <w:rFonts w:ascii="Aptos" w:hAnsi="Aptos" w:cs="Arial"/>
          <w:iCs/>
          <w:sz w:val="16"/>
          <w:szCs w:val="16"/>
        </w:rPr>
        <w:footnoteRef/>
      </w:r>
      <w:r w:rsidRPr="00DC708F">
        <w:rPr>
          <w:rFonts w:ascii="Aptos" w:hAnsi="Aptos" w:cs="Arial"/>
          <w:iCs/>
          <w:sz w:val="16"/>
          <w:szCs w:val="16"/>
        </w:rPr>
        <w:t xml:space="preserve"> Príloha č. 7 - Evidencia pracovného času dohody o vykonaní práce</w:t>
      </w:r>
      <w:r w:rsidRPr="00DC708F">
        <w:rPr>
          <w:rFonts w:ascii="Aptos" w:hAnsi="Aptos"/>
          <w:iCs/>
        </w:rPr>
        <w:t xml:space="preserve"> </w:t>
      </w:r>
    </w:p>
  </w:footnote>
  <w:footnote w:id="41">
    <w:p w:rsidR="00F76927" w:rsidRPr="00DC708F" w:rsidRDefault="00F76927" w:rsidP="00C42E52">
      <w:pPr>
        <w:pStyle w:val="Textpoznmkypodiarou"/>
        <w:rPr>
          <w:rFonts w:ascii="Aptos" w:hAnsi="Aptos" w:cs="Arial"/>
          <w:iCs/>
          <w:sz w:val="16"/>
          <w:szCs w:val="16"/>
        </w:rPr>
      </w:pPr>
      <w:r w:rsidRPr="00DC708F">
        <w:rPr>
          <w:rStyle w:val="Odkaznapoznmkupodiarou"/>
          <w:rFonts w:ascii="Aptos" w:hAnsi="Aptos" w:cs="Arial"/>
          <w:iCs/>
          <w:sz w:val="16"/>
          <w:szCs w:val="16"/>
        </w:rPr>
        <w:footnoteRef/>
      </w:r>
      <w:r w:rsidRPr="00DC708F">
        <w:rPr>
          <w:rFonts w:ascii="Aptos" w:hAnsi="Aptos" w:cs="Arial"/>
          <w:iCs/>
          <w:sz w:val="16"/>
          <w:szCs w:val="16"/>
        </w:rPr>
        <w:t xml:space="preserve"> § 223a Zákonníka práce</w:t>
      </w:r>
    </w:p>
  </w:footnote>
  <w:footnote w:id="42">
    <w:p w:rsidR="00F76927" w:rsidRPr="00184C5D" w:rsidRDefault="00F76927" w:rsidP="00C42E52">
      <w:pPr>
        <w:pStyle w:val="Textpoznmkypodiarou"/>
        <w:rPr>
          <w:rFonts w:ascii="Arial" w:hAnsi="Arial" w:cs="Arial"/>
          <w:sz w:val="16"/>
          <w:szCs w:val="16"/>
        </w:rPr>
      </w:pPr>
      <w:r w:rsidRPr="00DC708F">
        <w:rPr>
          <w:rStyle w:val="Odkaznapoznmkupodiarou"/>
          <w:rFonts w:ascii="Aptos" w:hAnsi="Aptos" w:cs="Arial"/>
          <w:iCs/>
          <w:sz w:val="16"/>
          <w:szCs w:val="16"/>
        </w:rPr>
        <w:footnoteRef/>
      </w:r>
      <w:r w:rsidRPr="00DC708F">
        <w:rPr>
          <w:rFonts w:ascii="Aptos" w:hAnsi="Aptos" w:cs="Arial"/>
          <w:iCs/>
          <w:sz w:val="16"/>
          <w:szCs w:val="16"/>
        </w:rPr>
        <w:t xml:space="preserve"> § 223a ods. 1 písm. a) a b) Zákonníka práce</w:t>
      </w:r>
      <w:r w:rsidRPr="00184C5D">
        <w:rPr>
          <w:rFonts w:ascii="Arial" w:hAnsi="Arial" w:cs="Arial"/>
          <w:sz w:val="16"/>
          <w:szCs w:val="16"/>
        </w:rPr>
        <w:t xml:space="preserve"> </w:t>
      </w:r>
    </w:p>
  </w:footnote>
  <w:footnote w:id="43">
    <w:p w:rsidR="00BC7C57" w:rsidRPr="00035498" w:rsidRDefault="00BC7C57" w:rsidP="00BC7C57">
      <w:pPr>
        <w:pStyle w:val="Textpoznmkypodiarou"/>
        <w:rPr>
          <w:rFonts w:ascii="Aptos" w:hAnsi="Aptos" w:cs="Arial"/>
          <w:sz w:val="16"/>
          <w:szCs w:val="16"/>
        </w:rPr>
      </w:pPr>
      <w:r w:rsidRPr="00035498">
        <w:rPr>
          <w:rStyle w:val="Odkaznapoznmkupodiarou"/>
          <w:rFonts w:ascii="Aptos" w:hAnsi="Aptos" w:cs="Arial"/>
          <w:sz w:val="16"/>
          <w:szCs w:val="16"/>
        </w:rPr>
        <w:footnoteRef/>
      </w:r>
      <w:r w:rsidRPr="00035498">
        <w:rPr>
          <w:rFonts w:ascii="Aptos" w:hAnsi="Aptos" w:cs="Arial"/>
          <w:sz w:val="16"/>
          <w:szCs w:val="16"/>
        </w:rPr>
        <w:t xml:space="preserve"> § 15a ods.</w:t>
      </w:r>
      <w:r w:rsidRPr="00BC7C57">
        <w:rPr>
          <w:rFonts w:ascii="Aptos" w:hAnsi="Aptos" w:cs="Arial"/>
          <w:sz w:val="16"/>
          <w:szCs w:val="16"/>
        </w:rPr>
        <w:t xml:space="preserve"> 8</w:t>
      </w:r>
      <w:r w:rsidRPr="00607001">
        <w:rPr>
          <w:rFonts w:ascii="Aptos" w:hAnsi="Aptos" w:cs="Arial"/>
          <w:color w:val="FF0000"/>
          <w:sz w:val="16"/>
          <w:szCs w:val="16"/>
        </w:rPr>
        <w:t xml:space="preserve"> </w:t>
      </w:r>
      <w:r w:rsidRPr="00035498">
        <w:rPr>
          <w:rFonts w:ascii="Aptos" w:hAnsi="Aptos" w:cs="Arial"/>
          <w:sz w:val="16"/>
          <w:szCs w:val="16"/>
        </w:rPr>
        <w:t xml:space="preserve">zákona č. 138/2019 Z. z. </w:t>
      </w:r>
    </w:p>
  </w:footnote>
  <w:footnote w:id="44">
    <w:p w:rsidR="00BC7C57" w:rsidRPr="00035498" w:rsidRDefault="00BC7C57" w:rsidP="00BC7C57">
      <w:pPr>
        <w:pStyle w:val="Textpoznmkypodiarou"/>
        <w:rPr>
          <w:rFonts w:ascii="Aptos" w:hAnsi="Aptos" w:cs="Arial"/>
          <w:sz w:val="16"/>
          <w:szCs w:val="16"/>
        </w:rPr>
      </w:pPr>
      <w:r w:rsidRPr="00035498">
        <w:rPr>
          <w:rStyle w:val="Odkaznapoznmkupodiarou"/>
          <w:rFonts w:ascii="Aptos" w:hAnsi="Aptos" w:cs="Arial"/>
          <w:sz w:val="16"/>
          <w:szCs w:val="16"/>
        </w:rPr>
        <w:footnoteRef/>
      </w:r>
      <w:r w:rsidRPr="00035498">
        <w:rPr>
          <w:rFonts w:ascii="Aptos" w:hAnsi="Aptos" w:cs="Arial"/>
          <w:sz w:val="16"/>
          <w:szCs w:val="16"/>
        </w:rPr>
        <w:t xml:space="preserve"> § 15 ods. 1 zákona č. 138/2019 Z. z. </w:t>
      </w:r>
    </w:p>
    <w:p w:rsidR="00BC7C57" w:rsidRDefault="00BC7C57" w:rsidP="00BC7C57">
      <w:pPr>
        <w:pStyle w:val="Textpoznmkypodiarou"/>
      </w:pPr>
    </w:p>
  </w:footnote>
  <w:footnote w:id="45">
    <w:p w:rsidR="00F76927" w:rsidRPr="00180EB2" w:rsidRDefault="00F76927" w:rsidP="005E3229">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vhodné podčiarknite</w:t>
      </w:r>
    </w:p>
  </w:footnote>
  <w:footnote w:id="46">
    <w:p w:rsidR="00F76927" w:rsidRPr="00180EB2" w:rsidRDefault="00F76927" w:rsidP="005E3229">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hodnotenie  je súčasťou osobného spisu učiteľa. V prípade nesúhlasu s hodnotením svojej práce uvedie učiteľ túto skutočnosť vo  </w:t>
      </w:r>
    </w:p>
    <w:p w:rsidR="00F76927" w:rsidRPr="00180EB2" w:rsidRDefault="00F76927" w:rsidP="005E3229">
      <w:pPr>
        <w:pStyle w:val="Textpoznmkypodiarou"/>
        <w:rPr>
          <w:rFonts w:ascii="Aptos" w:hAnsi="Aptos"/>
          <w:iCs/>
          <w:sz w:val="16"/>
          <w:szCs w:val="16"/>
        </w:rPr>
      </w:pPr>
      <w:r w:rsidRPr="00180EB2">
        <w:rPr>
          <w:rFonts w:ascii="Aptos" w:hAnsi="Aptos"/>
          <w:iCs/>
          <w:sz w:val="16"/>
          <w:szCs w:val="16"/>
        </w:rPr>
        <w:t xml:space="preserve">   vyjadrení v závere hodnotenia. </w:t>
      </w:r>
    </w:p>
    <w:p w:rsidR="00F76927" w:rsidRPr="00A51D8C" w:rsidRDefault="00F76927" w:rsidP="005E3229">
      <w:pPr>
        <w:pStyle w:val="Textpoznmkypodiarou"/>
      </w:pPr>
    </w:p>
  </w:footnote>
  <w:footnote w:id="47">
    <w:p w:rsidR="00F76927" w:rsidRPr="00180EB2" w:rsidRDefault="00F76927" w:rsidP="00F76927">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vhodné podčiarknite</w:t>
      </w:r>
    </w:p>
  </w:footnote>
  <w:footnote w:id="48">
    <w:p w:rsidR="00F76927" w:rsidRPr="00180EB2" w:rsidRDefault="00F76927" w:rsidP="00F76927">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hodnotenie  je súčasťou osobného spisu učiteľa. V prípade nesúhlasu s hodnotením svojej práce uvedie učiteľ túto skutočnosť vo  </w:t>
      </w:r>
    </w:p>
    <w:p w:rsidR="00F76927" w:rsidRPr="00180EB2" w:rsidRDefault="00F76927" w:rsidP="00F76927">
      <w:pPr>
        <w:pStyle w:val="Textpoznmkypodiarou"/>
        <w:rPr>
          <w:rFonts w:ascii="Aptos" w:hAnsi="Aptos"/>
          <w:iCs/>
          <w:sz w:val="16"/>
          <w:szCs w:val="16"/>
        </w:rPr>
      </w:pPr>
      <w:r w:rsidRPr="00180EB2">
        <w:rPr>
          <w:rFonts w:ascii="Aptos" w:hAnsi="Aptos"/>
          <w:iCs/>
          <w:sz w:val="16"/>
          <w:szCs w:val="16"/>
        </w:rPr>
        <w:t xml:space="preserve">   vyjadrení v závere hodnotenia. </w:t>
      </w:r>
    </w:p>
    <w:p w:rsidR="00F76927" w:rsidRPr="00A51D8C" w:rsidRDefault="00F76927" w:rsidP="00F76927">
      <w:pPr>
        <w:pStyle w:val="Textpoznmkypodiarou"/>
      </w:pPr>
    </w:p>
  </w:footnote>
  <w:footnote w:id="49">
    <w:p w:rsidR="00F76927" w:rsidRPr="009041EB" w:rsidRDefault="00F76927" w:rsidP="00F76927">
      <w:pPr>
        <w:pStyle w:val="Odsekzoznamu1"/>
        <w:spacing w:after="0" w:line="264" w:lineRule="auto"/>
        <w:ind w:left="0"/>
        <w:jc w:val="both"/>
      </w:pPr>
      <w:r w:rsidRPr="009041EB">
        <w:rPr>
          <w:rStyle w:val="Odkaznapoznmkupodiarou"/>
          <w:rFonts w:ascii="Aptos" w:hAnsi="Aptos"/>
          <w:sz w:val="16"/>
          <w:szCs w:val="16"/>
        </w:rPr>
        <w:footnoteRef/>
      </w:r>
      <w:r w:rsidRPr="009041EB">
        <w:rPr>
          <w:rFonts w:ascii="Aptos" w:hAnsi="Aptos"/>
          <w:sz w:val="16"/>
          <w:szCs w:val="16"/>
        </w:rPr>
        <w:t xml:space="preserve"> § 70 ods. 12 zákona č. 138/2019 Z. z. - vedúceho PZ a OZ hodnotia  PZ a OZ školy anonymne formou dotazníka. Výsledky anonymného hodnotenia spracuje zriaďovateľ a   prerokuje ich s riaditeľom.</w:t>
      </w:r>
    </w:p>
  </w:footnote>
  <w:footnote w:id="50">
    <w:p w:rsidR="00F76927" w:rsidRPr="00180EB2" w:rsidRDefault="00F76927" w:rsidP="00F76927">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vhodné podčiarknite</w:t>
      </w:r>
    </w:p>
  </w:footnote>
  <w:footnote w:id="51">
    <w:p w:rsidR="00F76927" w:rsidRPr="00180EB2" w:rsidRDefault="00F76927" w:rsidP="00F76927">
      <w:pPr>
        <w:pStyle w:val="Textpoznmkypodiarou"/>
        <w:rPr>
          <w:rFonts w:ascii="Aptos" w:hAnsi="Aptos"/>
          <w:iCs/>
          <w:sz w:val="16"/>
          <w:szCs w:val="16"/>
        </w:rPr>
      </w:pPr>
      <w:r w:rsidRPr="00180EB2">
        <w:rPr>
          <w:rStyle w:val="Odkaznapoznmkupodiarou"/>
          <w:rFonts w:ascii="Aptos" w:hAnsi="Aptos"/>
          <w:iCs/>
          <w:sz w:val="16"/>
          <w:szCs w:val="16"/>
        </w:rPr>
        <w:footnoteRef/>
      </w:r>
      <w:r w:rsidRPr="00180EB2">
        <w:rPr>
          <w:rFonts w:ascii="Aptos" w:hAnsi="Aptos"/>
          <w:iCs/>
          <w:sz w:val="16"/>
          <w:szCs w:val="16"/>
        </w:rPr>
        <w:t xml:space="preserve">  hodnotenie  je súčasťou osobného spisu učiteľa. V prípade nesúhlasu s hodnotením svojej práce uvedie učiteľ túto skutočnosť vo  </w:t>
      </w:r>
    </w:p>
    <w:p w:rsidR="00F76927" w:rsidRPr="00180EB2" w:rsidRDefault="00F76927" w:rsidP="00F76927">
      <w:pPr>
        <w:pStyle w:val="Textpoznmkypodiarou"/>
        <w:rPr>
          <w:rFonts w:ascii="Aptos" w:hAnsi="Aptos"/>
          <w:iCs/>
          <w:sz w:val="16"/>
          <w:szCs w:val="16"/>
        </w:rPr>
      </w:pPr>
      <w:r w:rsidRPr="00180EB2">
        <w:rPr>
          <w:rFonts w:ascii="Aptos" w:hAnsi="Aptos"/>
          <w:iCs/>
          <w:sz w:val="16"/>
          <w:szCs w:val="16"/>
        </w:rPr>
        <w:t xml:space="preserve">   vyjadrení v závere hodnotenia. </w:t>
      </w:r>
    </w:p>
    <w:p w:rsidR="00F76927" w:rsidRPr="00390403" w:rsidRDefault="00F76927" w:rsidP="00F76927">
      <w:pPr>
        <w:pStyle w:val="Textpoznmkypodiarou"/>
        <w:rPr>
          <w:rFonts w:ascii="Aptos" w:hAnsi="Aptos"/>
          <w:sz w:val="16"/>
          <w:szCs w:val="16"/>
        </w:rPr>
      </w:pPr>
    </w:p>
  </w:footnote>
  <w:footnote w:id="52">
    <w:p w:rsidR="00F76927" w:rsidRPr="00390403" w:rsidRDefault="00F76927" w:rsidP="00F76927">
      <w:pPr>
        <w:pStyle w:val="Textpoznmkypodiarou"/>
        <w:rPr>
          <w:rFonts w:ascii="Aptos" w:hAnsi="Aptos"/>
          <w:sz w:val="16"/>
          <w:szCs w:val="16"/>
        </w:rPr>
      </w:pPr>
      <w:r w:rsidRPr="00390403">
        <w:rPr>
          <w:rStyle w:val="Odkaznapoznmkupodiarou"/>
          <w:rFonts w:ascii="Aptos" w:hAnsi="Aptos"/>
          <w:sz w:val="16"/>
          <w:szCs w:val="16"/>
        </w:rPr>
        <w:footnoteRef/>
      </w:r>
      <w:r w:rsidRPr="00390403">
        <w:rPr>
          <w:rFonts w:ascii="Aptos" w:hAnsi="Aptos"/>
          <w:sz w:val="16"/>
          <w:szCs w:val="16"/>
        </w:rPr>
        <w:t xml:space="preserve"> Upravený na základe návrhu MŠVVaŠ SR </w:t>
      </w:r>
    </w:p>
    <w:p w:rsidR="00F76927" w:rsidRPr="00390403" w:rsidRDefault="00846BEA" w:rsidP="00F76927">
      <w:pPr>
        <w:pStyle w:val="Textpoznmkypodiarou"/>
        <w:rPr>
          <w:rFonts w:ascii="Aptos" w:hAnsi="Aptos"/>
          <w:sz w:val="16"/>
          <w:szCs w:val="16"/>
        </w:rPr>
      </w:pPr>
      <w:hyperlink r:id="rId1" w:history="1">
        <w:r w:rsidR="00F76927" w:rsidRPr="00390403">
          <w:rPr>
            <w:rStyle w:val="Hypertextovprepojenie"/>
            <w:rFonts w:ascii="Aptos" w:hAnsi="Aptos"/>
            <w:sz w:val="16"/>
            <w:szCs w:val="16"/>
          </w:rPr>
          <w:t>https://www.minedu.sk/hodnotenie-veducich-pedagogickych-zamestnancov-a-veducich-odbornych-zamestnancov/</w:t>
        </w:r>
      </w:hyperlink>
      <w:r w:rsidR="00F76927" w:rsidRPr="00390403">
        <w:rPr>
          <w:rFonts w:ascii="Aptos" w:hAnsi="Aptos"/>
          <w:sz w:val="16"/>
          <w:szCs w:val="16"/>
        </w:rPr>
        <w:t xml:space="preserve"> </w:t>
      </w:r>
    </w:p>
  </w:footnote>
  <w:footnote w:id="53">
    <w:p w:rsidR="00F76927" w:rsidRPr="00390403" w:rsidRDefault="00F76927" w:rsidP="00F76927">
      <w:pPr>
        <w:pStyle w:val="Textpoznmkypodiarou"/>
      </w:pPr>
      <w:r w:rsidRPr="00390403">
        <w:rPr>
          <w:rStyle w:val="Odkaznapoznmkupodiarou"/>
          <w:rFonts w:ascii="Aptos" w:hAnsi="Aptos"/>
          <w:sz w:val="16"/>
          <w:szCs w:val="16"/>
        </w:rPr>
        <w:footnoteRef/>
      </w:r>
      <w:r w:rsidRPr="00390403">
        <w:rPr>
          <w:rFonts w:ascii="Aptos" w:hAnsi="Aptos"/>
          <w:sz w:val="16"/>
          <w:szCs w:val="16"/>
        </w:rPr>
        <w:t xml:space="preserve"> škola =</w:t>
      </w:r>
      <w:r>
        <w:rPr>
          <w:rFonts w:ascii="Aptos" w:hAnsi="Aptos"/>
          <w:sz w:val="16"/>
          <w:szCs w:val="16"/>
        </w:rPr>
        <w:t xml:space="preserve"> materská škola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8D" w:rsidRDefault="00621E8D">
    <w:pPr>
      <w:pStyle w:val="Hlavika"/>
    </w:pPr>
  </w:p>
  <w:p w:rsidR="00621E8D" w:rsidRDefault="00621E8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27" w:rsidRPr="00212F4B" w:rsidRDefault="00F76927">
    <w:pPr>
      <w:pStyle w:val="Hlavika"/>
      <w:rPr>
        <w:rFonts w:ascii="Arial" w:hAnsi="Arial" w:cs="Arial"/>
        <w:sz w:val="20"/>
        <w:szCs w:val="20"/>
      </w:rPr>
    </w:pPr>
  </w:p>
  <w:p w:rsidR="00F76927" w:rsidRDefault="00F76927">
    <w:pPr>
      <w:pStyle w:val="Hlavika"/>
      <w:rPr>
        <w:rFonts w:ascii="Arial" w:hAnsi="Arial" w:cs="Arial"/>
        <w:sz w:val="20"/>
        <w:szCs w:val="20"/>
      </w:rPr>
    </w:pPr>
  </w:p>
  <w:p w:rsidR="00F76927" w:rsidRPr="00212F4B" w:rsidRDefault="00F76927">
    <w:pPr>
      <w:pStyle w:val="Hlavika"/>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nsid w:val="0026608D"/>
    <w:multiLevelType w:val="hybridMultilevel"/>
    <w:tmpl w:val="C778FD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1537555"/>
    <w:multiLevelType w:val="hybridMultilevel"/>
    <w:tmpl w:val="020028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3A46C9"/>
    <w:multiLevelType w:val="hybridMultilevel"/>
    <w:tmpl w:val="C51EBD8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nsid w:val="05611C21"/>
    <w:multiLevelType w:val="hybridMultilevel"/>
    <w:tmpl w:val="C77C58E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nsid w:val="06CD2378"/>
    <w:multiLevelType w:val="hybridMultilevel"/>
    <w:tmpl w:val="C778FD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6D71F4F"/>
    <w:multiLevelType w:val="hybridMultilevel"/>
    <w:tmpl w:val="8CAC2E0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7FC09E0"/>
    <w:multiLevelType w:val="hybridMultilevel"/>
    <w:tmpl w:val="6FC2D3D6"/>
    <w:lvl w:ilvl="0" w:tplc="041B0017">
      <w:start w:val="1"/>
      <w:numFmt w:val="lowerLetter"/>
      <w:lvlText w:val="%1)"/>
      <w:lvlJc w:val="left"/>
      <w:pPr>
        <w:tabs>
          <w:tab w:val="num" w:pos="1158"/>
        </w:tabs>
        <w:ind w:left="1158" w:hanging="360"/>
      </w:pPr>
      <w:rPr>
        <w:rFonts w:hint="default"/>
      </w:rPr>
    </w:lvl>
    <w:lvl w:ilvl="1" w:tplc="041B0019" w:tentative="1">
      <w:start w:val="1"/>
      <w:numFmt w:val="lowerLetter"/>
      <w:lvlText w:val="%2."/>
      <w:lvlJc w:val="left"/>
      <w:pPr>
        <w:tabs>
          <w:tab w:val="num" w:pos="1878"/>
        </w:tabs>
        <w:ind w:left="1878" w:hanging="360"/>
      </w:pPr>
    </w:lvl>
    <w:lvl w:ilvl="2" w:tplc="041B001B" w:tentative="1">
      <w:start w:val="1"/>
      <w:numFmt w:val="lowerRoman"/>
      <w:lvlText w:val="%3."/>
      <w:lvlJc w:val="right"/>
      <w:pPr>
        <w:tabs>
          <w:tab w:val="num" w:pos="2598"/>
        </w:tabs>
        <w:ind w:left="2598" w:hanging="180"/>
      </w:pPr>
    </w:lvl>
    <w:lvl w:ilvl="3" w:tplc="041B000F" w:tentative="1">
      <w:start w:val="1"/>
      <w:numFmt w:val="decimal"/>
      <w:lvlText w:val="%4."/>
      <w:lvlJc w:val="left"/>
      <w:pPr>
        <w:tabs>
          <w:tab w:val="num" w:pos="3318"/>
        </w:tabs>
        <w:ind w:left="3318" w:hanging="360"/>
      </w:pPr>
    </w:lvl>
    <w:lvl w:ilvl="4" w:tplc="041B0019" w:tentative="1">
      <w:start w:val="1"/>
      <w:numFmt w:val="lowerLetter"/>
      <w:lvlText w:val="%5."/>
      <w:lvlJc w:val="left"/>
      <w:pPr>
        <w:tabs>
          <w:tab w:val="num" w:pos="4038"/>
        </w:tabs>
        <w:ind w:left="4038" w:hanging="360"/>
      </w:pPr>
    </w:lvl>
    <w:lvl w:ilvl="5" w:tplc="041B001B" w:tentative="1">
      <w:start w:val="1"/>
      <w:numFmt w:val="lowerRoman"/>
      <w:lvlText w:val="%6."/>
      <w:lvlJc w:val="right"/>
      <w:pPr>
        <w:tabs>
          <w:tab w:val="num" w:pos="4758"/>
        </w:tabs>
        <w:ind w:left="4758" w:hanging="180"/>
      </w:pPr>
    </w:lvl>
    <w:lvl w:ilvl="6" w:tplc="041B000F" w:tentative="1">
      <w:start w:val="1"/>
      <w:numFmt w:val="decimal"/>
      <w:lvlText w:val="%7."/>
      <w:lvlJc w:val="left"/>
      <w:pPr>
        <w:tabs>
          <w:tab w:val="num" w:pos="5478"/>
        </w:tabs>
        <w:ind w:left="5478" w:hanging="360"/>
      </w:pPr>
    </w:lvl>
    <w:lvl w:ilvl="7" w:tplc="041B0019" w:tentative="1">
      <w:start w:val="1"/>
      <w:numFmt w:val="lowerLetter"/>
      <w:lvlText w:val="%8."/>
      <w:lvlJc w:val="left"/>
      <w:pPr>
        <w:tabs>
          <w:tab w:val="num" w:pos="6198"/>
        </w:tabs>
        <w:ind w:left="6198" w:hanging="360"/>
      </w:pPr>
    </w:lvl>
    <w:lvl w:ilvl="8" w:tplc="041B001B" w:tentative="1">
      <w:start w:val="1"/>
      <w:numFmt w:val="lowerRoman"/>
      <w:lvlText w:val="%9."/>
      <w:lvlJc w:val="right"/>
      <w:pPr>
        <w:tabs>
          <w:tab w:val="num" w:pos="6918"/>
        </w:tabs>
        <w:ind w:left="6918" w:hanging="180"/>
      </w:pPr>
    </w:lvl>
  </w:abstractNum>
  <w:abstractNum w:abstractNumId="8">
    <w:nsid w:val="0B0147CE"/>
    <w:multiLevelType w:val="hybridMultilevel"/>
    <w:tmpl w:val="8CEA92A0"/>
    <w:lvl w:ilvl="0" w:tplc="669A9BBE">
      <w:start w:val="1"/>
      <w:numFmt w:val="lowerLetter"/>
      <w:lvlText w:val="%1)"/>
      <w:lvlJc w:val="left"/>
      <w:pPr>
        <w:ind w:left="720" w:hanging="360"/>
      </w:pPr>
      <w:rPr>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B3E7C0C"/>
    <w:multiLevelType w:val="hybridMultilevel"/>
    <w:tmpl w:val="7DE2D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0A1E2A"/>
    <w:multiLevelType w:val="hybridMultilevel"/>
    <w:tmpl w:val="DFE28A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EA15B81"/>
    <w:multiLevelType w:val="hybridMultilevel"/>
    <w:tmpl w:val="516AAD7E"/>
    <w:lvl w:ilvl="0" w:tplc="041B0011">
      <w:start w:val="1"/>
      <w:numFmt w:val="decimal"/>
      <w:lvlText w:val="%1)"/>
      <w:lvlJc w:val="left"/>
      <w:pPr>
        <w:ind w:left="720" w:hanging="360"/>
      </w:pPr>
    </w:lvl>
    <w:lvl w:ilvl="1" w:tplc="2F0C6C64">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EE35386"/>
    <w:multiLevelType w:val="hybridMultilevel"/>
    <w:tmpl w:val="250E092E"/>
    <w:lvl w:ilvl="0" w:tplc="9D9E58EC">
      <w:start w:val="17"/>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F1E2785"/>
    <w:multiLevelType w:val="hybridMultilevel"/>
    <w:tmpl w:val="BAF248E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F64171A"/>
    <w:multiLevelType w:val="hybridMultilevel"/>
    <w:tmpl w:val="65560F64"/>
    <w:lvl w:ilvl="0" w:tplc="E67E2692">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0FBF524D"/>
    <w:multiLevelType w:val="hybridMultilevel"/>
    <w:tmpl w:val="2C38C74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105673E8"/>
    <w:multiLevelType w:val="hybridMultilevel"/>
    <w:tmpl w:val="A1B2D03C"/>
    <w:lvl w:ilvl="0" w:tplc="86F83F2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0914337"/>
    <w:multiLevelType w:val="hybridMultilevel"/>
    <w:tmpl w:val="2D22E2F2"/>
    <w:lvl w:ilvl="0" w:tplc="F8AECC40">
      <w:start w:val="1"/>
      <w:numFmt w:val="lowerLetter"/>
      <w:lvlText w:val="%1)"/>
      <w:lvlJc w:val="left"/>
      <w:pPr>
        <w:ind w:left="1440" w:hanging="360"/>
      </w:pPr>
      <w:rPr>
        <w:i w:val="0"/>
        <w:i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nsid w:val="121272CE"/>
    <w:multiLevelType w:val="hybridMultilevel"/>
    <w:tmpl w:val="2C3A3C80"/>
    <w:lvl w:ilvl="0" w:tplc="041B0011">
      <w:start w:val="1"/>
      <w:numFmt w:val="decimal"/>
      <w:lvlText w:val="%1)"/>
      <w:lvlJc w:val="left"/>
      <w:pPr>
        <w:ind w:left="1778" w:hanging="360"/>
      </w:pPr>
      <w:rPr>
        <w:rFonts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132408B0"/>
    <w:multiLevelType w:val="hybridMultilevel"/>
    <w:tmpl w:val="5ED6CD9A"/>
    <w:lvl w:ilvl="0" w:tplc="4676A9CE">
      <w:start w:val="1"/>
      <w:numFmt w:val="decimal"/>
      <w:lvlText w:val="%1)"/>
      <w:lvlJc w:val="left"/>
      <w:pPr>
        <w:ind w:left="1778" w:hanging="360"/>
      </w:pPr>
      <w:rPr>
        <w:rFonts w:hint="default"/>
        <w:strike w:val="0"/>
        <w:color w:val="auto"/>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14A40EF3"/>
    <w:multiLevelType w:val="hybridMultilevel"/>
    <w:tmpl w:val="44329F48"/>
    <w:lvl w:ilvl="0" w:tplc="041B0011">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5326366"/>
    <w:multiLevelType w:val="hybridMultilevel"/>
    <w:tmpl w:val="3D8445C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18151EB0"/>
    <w:multiLevelType w:val="hybridMultilevel"/>
    <w:tmpl w:val="5CB29568"/>
    <w:lvl w:ilvl="0" w:tplc="041B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866332F"/>
    <w:multiLevelType w:val="hybridMultilevel"/>
    <w:tmpl w:val="85B63CD2"/>
    <w:lvl w:ilvl="0" w:tplc="A85C41C2">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A130119"/>
    <w:multiLevelType w:val="hybridMultilevel"/>
    <w:tmpl w:val="7F185E9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1D2D6EF2"/>
    <w:multiLevelType w:val="hybridMultilevel"/>
    <w:tmpl w:val="D5D28E92"/>
    <w:lvl w:ilvl="0" w:tplc="E78214F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30827BD"/>
    <w:multiLevelType w:val="hybridMultilevel"/>
    <w:tmpl w:val="ED6E2EFE"/>
    <w:lvl w:ilvl="0" w:tplc="423A048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2944403C"/>
    <w:multiLevelType w:val="hybridMultilevel"/>
    <w:tmpl w:val="FCE8D7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A8B57DD"/>
    <w:multiLevelType w:val="hybridMultilevel"/>
    <w:tmpl w:val="81EA4FBA"/>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nsid w:val="2AA36B71"/>
    <w:multiLevelType w:val="hybridMultilevel"/>
    <w:tmpl w:val="3DA2B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2B8C43F3"/>
    <w:multiLevelType w:val="hybridMultilevel"/>
    <w:tmpl w:val="89DA0C2E"/>
    <w:lvl w:ilvl="0" w:tplc="A6441BA2">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CED3816"/>
    <w:multiLevelType w:val="hybridMultilevel"/>
    <w:tmpl w:val="A9964C22"/>
    <w:lvl w:ilvl="0" w:tplc="041B0011">
      <w:start w:val="1"/>
      <w:numFmt w:val="decimal"/>
      <w:lvlText w:val="%1)"/>
      <w:lvlJc w:val="left"/>
      <w:pPr>
        <w:ind w:left="262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2D5854E5"/>
    <w:multiLevelType w:val="hybridMultilevel"/>
    <w:tmpl w:val="5C1CF5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2E4D77E5"/>
    <w:multiLevelType w:val="hybridMultilevel"/>
    <w:tmpl w:val="DF94DB4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nsid w:val="346A0D32"/>
    <w:multiLevelType w:val="hybridMultilevel"/>
    <w:tmpl w:val="CF964732"/>
    <w:lvl w:ilvl="0" w:tplc="B8004F08">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34AA2272"/>
    <w:multiLevelType w:val="hybridMultilevel"/>
    <w:tmpl w:val="626404E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35750002"/>
    <w:multiLevelType w:val="hybridMultilevel"/>
    <w:tmpl w:val="D4BE0F4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nsid w:val="387F0F00"/>
    <w:multiLevelType w:val="hybridMultilevel"/>
    <w:tmpl w:val="6B74A3B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8D51344"/>
    <w:multiLevelType w:val="hybridMultilevel"/>
    <w:tmpl w:val="AF5E403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39442B46"/>
    <w:multiLevelType w:val="hybridMultilevel"/>
    <w:tmpl w:val="6FAC9AB8"/>
    <w:lvl w:ilvl="0" w:tplc="2DF20342">
      <w:start w:val="1"/>
      <w:numFmt w:val="decimal"/>
      <w:lvlText w:val="%1)"/>
      <w:lvlJc w:val="left"/>
      <w:pPr>
        <w:ind w:left="720" w:hanging="360"/>
      </w:pPr>
      <w:rPr>
        <w:rFonts w:ascii="Aptos" w:hAnsi="Apto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39E25768"/>
    <w:multiLevelType w:val="hybridMultilevel"/>
    <w:tmpl w:val="E4DE977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nsid w:val="3B765BE2"/>
    <w:multiLevelType w:val="hybridMultilevel"/>
    <w:tmpl w:val="71B21908"/>
    <w:lvl w:ilvl="0" w:tplc="9EC0B6BC">
      <w:start w:val="1"/>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7">
      <w:start w:val="1"/>
      <w:numFmt w:val="lowerLetter"/>
      <w:lvlText w:val="%6)"/>
      <w:lvlJc w:val="lef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C8F67F4"/>
    <w:multiLevelType w:val="hybridMultilevel"/>
    <w:tmpl w:val="B8E82568"/>
    <w:lvl w:ilvl="0" w:tplc="600AD2B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3F2F2884"/>
    <w:multiLevelType w:val="hybridMultilevel"/>
    <w:tmpl w:val="720E19BE"/>
    <w:lvl w:ilvl="0" w:tplc="0C0CA4F0">
      <w:start w:val="1"/>
      <w:numFmt w:val="decimal"/>
      <w:lvlText w:val="%1)"/>
      <w:lvlJc w:val="left"/>
      <w:pPr>
        <w:ind w:left="786" w:hanging="360"/>
      </w:pPr>
      <w:rPr>
        <w:b w:val="0"/>
        <w:i w:val="0"/>
      </w:rPr>
    </w:lvl>
    <w:lvl w:ilvl="1" w:tplc="041B0019">
      <w:start w:val="1"/>
      <w:numFmt w:val="lowerLetter"/>
      <w:lvlText w:val="%2."/>
      <w:lvlJc w:val="left"/>
      <w:pPr>
        <w:ind w:left="1440" w:hanging="360"/>
      </w:pPr>
    </w:lvl>
    <w:lvl w:ilvl="2" w:tplc="4C36335C">
      <w:start w:val="1"/>
      <w:numFmt w:val="lowerLetter"/>
      <w:lvlText w:val="%3)"/>
      <w:lvlJc w:val="left"/>
      <w:pPr>
        <w:ind w:left="2340" w:hanging="360"/>
      </w:pPr>
      <w:rPr>
        <w:rFonts w:hint="default"/>
      </w:rPr>
    </w:lvl>
    <w:lvl w:ilvl="3" w:tplc="DC8A263A">
      <w:start w:val="4"/>
      <w:numFmt w:val="bullet"/>
      <w:lvlText w:val=""/>
      <w:lvlJc w:val="left"/>
      <w:pPr>
        <w:ind w:left="2880" w:hanging="360"/>
      </w:pPr>
      <w:rPr>
        <w:rFonts w:ascii="Symbol" w:eastAsia="Times New Roman" w:hAnsi="Symbol"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40280C98"/>
    <w:multiLevelType w:val="hybridMultilevel"/>
    <w:tmpl w:val="C5106CD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43816181"/>
    <w:multiLevelType w:val="hybridMultilevel"/>
    <w:tmpl w:val="B1905D8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nsid w:val="43A558F2"/>
    <w:multiLevelType w:val="hybridMultilevel"/>
    <w:tmpl w:val="BD5032C4"/>
    <w:lvl w:ilvl="0" w:tplc="E94E08D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40773B4"/>
    <w:multiLevelType w:val="hybridMultilevel"/>
    <w:tmpl w:val="0868CBB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44912C26"/>
    <w:multiLevelType w:val="hybridMultilevel"/>
    <w:tmpl w:val="CBB2F53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nsid w:val="45691D7D"/>
    <w:multiLevelType w:val="hybridMultilevel"/>
    <w:tmpl w:val="E210FE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851119B"/>
    <w:multiLevelType w:val="hybridMultilevel"/>
    <w:tmpl w:val="4810247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8F77B07"/>
    <w:multiLevelType w:val="hybridMultilevel"/>
    <w:tmpl w:val="0BF4E5DA"/>
    <w:lvl w:ilvl="0" w:tplc="20BC3FA2">
      <w:start w:val="8"/>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49B5797D"/>
    <w:multiLevelType w:val="hybridMultilevel"/>
    <w:tmpl w:val="E550F048"/>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AD2154F"/>
    <w:multiLevelType w:val="hybridMultilevel"/>
    <w:tmpl w:val="78EEC0B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4BDD354A"/>
    <w:multiLevelType w:val="hybridMultilevel"/>
    <w:tmpl w:val="0C545ED6"/>
    <w:lvl w:ilvl="0" w:tplc="041B0011">
      <w:start w:val="1"/>
      <w:numFmt w:val="decimal"/>
      <w:lvlText w:val="%1)"/>
      <w:lvlJc w:val="left"/>
      <w:pPr>
        <w:ind w:left="502" w:hanging="360"/>
      </w:pPr>
      <w:rPr>
        <w:rFonts w:hint="default"/>
      </w:rPr>
    </w:lvl>
    <w:lvl w:ilvl="1" w:tplc="041B0019">
      <w:start w:val="1"/>
      <w:numFmt w:val="lowerLetter"/>
      <w:lvlText w:val="%2."/>
      <w:lvlJc w:val="left"/>
      <w:pPr>
        <w:ind w:left="164" w:hanging="360"/>
      </w:pPr>
      <w:rPr>
        <w:rFonts w:cs="Times New Roman"/>
      </w:rPr>
    </w:lvl>
    <w:lvl w:ilvl="2" w:tplc="041B000F">
      <w:start w:val="1"/>
      <w:numFmt w:val="decimal"/>
      <w:lvlText w:val="%3."/>
      <w:lvlJc w:val="left"/>
      <w:pPr>
        <w:ind w:left="884" w:hanging="180"/>
      </w:pPr>
      <w:rPr>
        <w:rFonts w:cs="Times New Roman"/>
      </w:rPr>
    </w:lvl>
    <w:lvl w:ilvl="3" w:tplc="041B000F" w:tentative="1">
      <w:start w:val="1"/>
      <w:numFmt w:val="decimal"/>
      <w:lvlText w:val="%4."/>
      <w:lvlJc w:val="left"/>
      <w:pPr>
        <w:ind w:left="1604" w:hanging="360"/>
      </w:pPr>
      <w:rPr>
        <w:rFonts w:cs="Times New Roman"/>
      </w:rPr>
    </w:lvl>
    <w:lvl w:ilvl="4" w:tplc="041B0019" w:tentative="1">
      <w:start w:val="1"/>
      <w:numFmt w:val="lowerLetter"/>
      <w:lvlText w:val="%5."/>
      <w:lvlJc w:val="left"/>
      <w:pPr>
        <w:ind w:left="2324" w:hanging="360"/>
      </w:pPr>
      <w:rPr>
        <w:rFonts w:cs="Times New Roman"/>
      </w:rPr>
    </w:lvl>
    <w:lvl w:ilvl="5" w:tplc="041B001B" w:tentative="1">
      <w:start w:val="1"/>
      <w:numFmt w:val="lowerRoman"/>
      <w:lvlText w:val="%6."/>
      <w:lvlJc w:val="right"/>
      <w:pPr>
        <w:ind w:left="3044" w:hanging="180"/>
      </w:pPr>
      <w:rPr>
        <w:rFonts w:cs="Times New Roman"/>
      </w:rPr>
    </w:lvl>
    <w:lvl w:ilvl="6" w:tplc="041B000F" w:tentative="1">
      <w:start w:val="1"/>
      <w:numFmt w:val="decimal"/>
      <w:lvlText w:val="%7."/>
      <w:lvlJc w:val="left"/>
      <w:pPr>
        <w:ind w:left="3764" w:hanging="360"/>
      </w:pPr>
      <w:rPr>
        <w:rFonts w:cs="Times New Roman"/>
      </w:rPr>
    </w:lvl>
    <w:lvl w:ilvl="7" w:tplc="041B0019" w:tentative="1">
      <w:start w:val="1"/>
      <w:numFmt w:val="lowerLetter"/>
      <w:lvlText w:val="%8."/>
      <w:lvlJc w:val="left"/>
      <w:pPr>
        <w:ind w:left="4484" w:hanging="360"/>
      </w:pPr>
      <w:rPr>
        <w:rFonts w:cs="Times New Roman"/>
      </w:rPr>
    </w:lvl>
    <w:lvl w:ilvl="8" w:tplc="041B001B" w:tentative="1">
      <w:start w:val="1"/>
      <w:numFmt w:val="lowerRoman"/>
      <w:lvlText w:val="%9."/>
      <w:lvlJc w:val="right"/>
      <w:pPr>
        <w:ind w:left="5204" w:hanging="180"/>
      </w:pPr>
      <w:rPr>
        <w:rFonts w:cs="Times New Roman"/>
      </w:rPr>
    </w:lvl>
  </w:abstractNum>
  <w:abstractNum w:abstractNumId="55">
    <w:nsid w:val="51002768"/>
    <w:multiLevelType w:val="hybridMultilevel"/>
    <w:tmpl w:val="D23034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6">
    <w:nsid w:val="514F01E0"/>
    <w:multiLevelType w:val="hybridMultilevel"/>
    <w:tmpl w:val="244E1C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7">
    <w:nsid w:val="51F5723E"/>
    <w:multiLevelType w:val="hybridMultilevel"/>
    <w:tmpl w:val="5FA6FBBE"/>
    <w:lvl w:ilvl="0" w:tplc="6C62621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nsid w:val="523D4112"/>
    <w:multiLevelType w:val="hybridMultilevel"/>
    <w:tmpl w:val="518CC62E"/>
    <w:lvl w:ilvl="0" w:tplc="041B0011">
      <w:start w:val="1"/>
      <w:numFmt w:val="decimal"/>
      <w:lvlText w:val="%1)"/>
      <w:lvlJc w:val="left"/>
      <w:pPr>
        <w:ind w:left="1778" w:hanging="360"/>
      </w:pPr>
      <w:rPr>
        <w:rFonts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nsid w:val="534724A9"/>
    <w:multiLevelType w:val="hybridMultilevel"/>
    <w:tmpl w:val="3EE08948"/>
    <w:lvl w:ilvl="0" w:tplc="38D6E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541748B7"/>
    <w:multiLevelType w:val="hybridMultilevel"/>
    <w:tmpl w:val="8CBEC22A"/>
    <w:lvl w:ilvl="0" w:tplc="50F65A70">
      <w:start w:val="1"/>
      <w:numFmt w:val="lowerLetter"/>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5112BDD"/>
    <w:multiLevelType w:val="hybridMultilevel"/>
    <w:tmpl w:val="E1D0884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nsid w:val="56CB7D1C"/>
    <w:multiLevelType w:val="hybridMultilevel"/>
    <w:tmpl w:val="BB48638C"/>
    <w:lvl w:ilvl="0" w:tplc="A1F26ED0">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5A7505BF"/>
    <w:multiLevelType w:val="hybridMultilevel"/>
    <w:tmpl w:val="838E6A98"/>
    <w:lvl w:ilvl="0" w:tplc="D7C08666">
      <w:start w:val="1"/>
      <w:numFmt w:val="decimal"/>
      <w:lvlText w:val="%1)"/>
      <w:lvlJc w:val="left"/>
      <w:pPr>
        <w:ind w:left="360" w:hanging="360"/>
      </w:pPr>
      <w:rPr>
        <w:strike w:val="0"/>
        <w:color w:val="auto"/>
      </w:rPr>
    </w:lvl>
    <w:lvl w:ilvl="1" w:tplc="45006F68">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5AD729D3"/>
    <w:multiLevelType w:val="hybridMultilevel"/>
    <w:tmpl w:val="5F84C83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5BCC7176"/>
    <w:multiLevelType w:val="hybridMultilevel"/>
    <w:tmpl w:val="8F7E78F4"/>
    <w:lvl w:ilvl="0" w:tplc="BA5AA6D6">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5DE96F3F"/>
    <w:multiLevelType w:val="hybridMultilevel"/>
    <w:tmpl w:val="D2B63E62"/>
    <w:lvl w:ilvl="0" w:tplc="A2A4F786">
      <w:start w:val="1"/>
      <w:numFmt w:val="lowerLetter"/>
      <w:lvlText w:val="%1)"/>
      <w:lvlJc w:val="left"/>
      <w:pPr>
        <w:ind w:left="720" w:hanging="360"/>
      </w:pPr>
      <w:rPr>
        <w:rFonts w:ascii="Arial Narrow" w:eastAsia="Calibri" w:hAnsi="Arial Narrow" w:cs="Times New Roman" w:hint="default"/>
        <w:color w:val="000000"/>
      </w:rPr>
    </w:lvl>
    <w:lvl w:ilvl="1" w:tplc="377862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5EC32F38"/>
    <w:multiLevelType w:val="hybridMultilevel"/>
    <w:tmpl w:val="FB1C2D5C"/>
    <w:lvl w:ilvl="0" w:tplc="9F6C6F14">
      <w:start w:val="1"/>
      <w:numFmt w:val="decimal"/>
      <w:lvlText w:val="%1)"/>
      <w:lvlJc w:val="left"/>
      <w:pPr>
        <w:ind w:left="720" w:hanging="360"/>
      </w:pPr>
      <w:rPr>
        <w:color w:val="auto"/>
      </w:rPr>
    </w:lvl>
    <w:lvl w:ilvl="1" w:tplc="E0B29286">
      <w:start w:val="1"/>
      <w:numFmt w:val="lowerLetter"/>
      <w:lvlText w:val="%2)"/>
      <w:lvlJc w:val="left"/>
      <w:pPr>
        <w:ind w:left="1440" w:hanging="360"/>
      </w:pPr>
      <w:rPr>
        <w:rFonts w:eastAsia="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5FC96AFA"/>
    <w:multiLevelType w:val="hybridMultilevel"/>
    <w:tmpl w:val="87E8395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61A6664E"/>
    <w:multiLevelType w:val="hybridMultilevel"/>
    <w:tmpl w:val="3AB22858"/>
    <w:lvl w:ilvl="0" w:tplc="514E897C">
      <w:start w:val="16"/>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61C179AF"/>
    <w:multiLevelType w:val="hybridMultilevel"/>
    <w:tmpl w:val="7D8A9DDA"/>
    <w:lvl w:ilvl="0" w:tplc="041B0011">
      <w:start w:val="1"/>
      <w:numFmt w:val="decimal"/>
      <w:lvlText w:val="%1)"/>
      <w:lvlJc w:val="left"/>
      <w:pPr>
        <w:ind w:left="720" w:hanging="360"/>
      </w:pPr>
    </w:lvl>
    <w:lvl w:ilvl="1" w:tplc="377862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63933A9A"/>
    <w:multiLevelType w:val="hybridMultilevel"/>
    <w:tmpl w:val="58505204"/>
    <w:lvl w:ilvl="0" w:tplc="DA0C7A72">
      <w:start w:val="1"/>
      <w:numFmt w:val="decimal"/>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nsid w:val="64001146"/>
    <w:multiLevelType w:val="hybridMultilevel"/>
    <w:tmpl w:val="967E0B8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3">
    <w:nsid w:val="67F45587"/>
    <w:multiLevelType w:val="hybridMultilevel"/>
    <w:tmpl w:val="D014291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4">
    <w:nsid w:val="6B600186"/>
    <w:multiLevelType w:val="hybridMultilevel"/>
    <w:tmpl w:val="CD26BD10"/>
    <w:lvl w:ilvl="0" w:tplc="BA4A229E">
      <w:start w:val="1"/>
      <w:numFmt w:val="decimal"/>
      <w:lvlText w:val="%1."/>
      <w:lvlJc w:val="left"/>
      <w:pPr>
        <w:ind w:left="36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6D0F2069"/>
    <w:multiLevelType w:val="hybridMultilevel"/>
    <w:tmpl w:val="0C04693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6">
    <w:nsid w:val="6F282ECB"/>
    <w:multiLevelType w:val="hybridMultilevel"/>
    <w:tmpl w:val="C9C642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6F747487"/>
    <w:multiLevelType w:val="hybridMultilevel"/>
    <w:tmpl w:val="23DADB1A"/>
    <w:lvl w:ilvl="0" w:tplc="713C807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6FEE3D35"/>
    <w:multiLevelType w:val="hybridMultilevel"/>
    <w:tmpl w:val="BB8EE2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6FF14286"/>
    <w:multiLevelType w:val="hybridMultilevel"/>
    <w:tmpl w:val="B328AC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70792A96"/>
    <w:multiLevelType w:val="hybridMultilevel"/>
    <w:tmpl w:val="D10EB8E8"/>
    <w:lvl w:ilvl="0" w:tplc="20860C98">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71E114FE"/>
    <w:multiLevelType w:val="hybridMultilevel"/>
    <w:tmpl w:val="21844B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73915642"/>
    <w:multiLevelType w:val="hybridMultilevel"/>
    <w:tmpl w:val="09E01A44"/>
    <w:lvl w:ilvl="0" w:tplc="03E0FC2C">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77D45E0F"/>
    <w:multiLevelType w:val="hybridMultilevel"/>
    <w:tmpl w:val="5D4E0CC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78EC555C"/>
    <w:multiLevelType w:val="hybridMultilevel"/>
    <w:tmpl w:val="CB10C0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7A69680D"/>
    <w:multiLevelType w:val="hybridMultilevel"/>
    <w:tmpl w:val="F0604B5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7BE7268A"/>
    <w:multiLevelType w:val="hybridMultilevel"/>
    <w:tmpl w:val="784427F0"/>
    <w:lvl w:ilvl="0" w:tplc="041B0017">
      <w:start w:val="1"/>
      <w:numFmt w:val="lowerLetter"/>
      <w:lvlText w:val="%1)"/>
      <w:lvlJc w:val="left"/>
      <w:pPr>
        <w:tabs>
          <w:tab w:val="num" w:pos="1429"/>
        </w:tabs>
        <w:ind w:left="1429" w:hanging="36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87">
    <w:nsid w:val="7F291ECB"/>
    <w:multiLevelType w:val="hybridMultilevel"/>
    <w:tmpl w:val="A756F788"/>
    <w:lvl w:ilvl="0" w:tplc="E0689B12">
      <w:start w:val="1"/>
      <w:numFmt w:val="decimal"/>
      <w:lvlText w:val="%1)"/>
      <w:lvlJc w:val="left"/>
      <w:pPr>
        <w:ind w:left="720" w:hanging="36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7F907FB6"/>
    <w:multiLevelType w:val="hybridMultilevel"/>
    <w:tmpl w:val="8FAE9B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6"/>
  </w:num>
  <w:num w:numId="2">
    <w:abstractNumId w:val="40"/>
  </w:num>
  <w:num w:numId="3">
    <w:abstractNumId w:val="7"/>
  </w:num>
  <w:num w:numId="4">
    <w:abstractNumId w:val="28"/>
  </w:num>
  <w:num w:numId="5">
    <w:abstractNumId w:val="9"/>
  </w:num>
  <w:num w:numId="6">
    <w:abstractNumId w:val="8"/>
  </w:num>
  <w:num w:numId="7">
    <w:abstractNumId w:val="59"/>
  </w:num>
  <w:num w:numId="8">
    <w:abstractNumId w:val="76"/>
  </w:num>
  <w:num w:numId="9">
    <w:abstractNumId w:val="84"/>
  </w:num>
  <w:num w:numId="10">
    <w:abstractNumId w:val="83"/>
  </w:num>
  <w:num w:numId="11">
    <w:abstractNumId w:val="26"/>
  </w:num>
  <w:num w:numId="12">
    <w:abstractNumId w:val="27"/>
  </w:num>
  <w:num w:numId="13">
    <w:abstractNumId w:val="73"/>
  </w:num>
  <w:num w:numId="14">
    <w:abstractNumId w:val="35"/>
  </w:num>
  <w:num w:numId="15">
    <w:abstractNumId w:val="17"/>
  </w:num>
  <w:num w:numId="16">
    <w:abstractNumId w:val="63"/>
  </w:num>
  <w:num w:numId="17">
    <w:abstractNumId w:val="71"/>
  </w:num>
  <w:num w:numId="18">
    <w:abstractNumId w:val="68"/>
  </w:num>
  <w:num w:numId="19">
    <w:abstractNumId w:val="82"/>
  </w:num>
  <w:num w:numId="20">
    <w:abstractNumId w:val="61"/>
  </w:num>
  <w:num w:numId="21">
    <w:abstractNumId w:val="46"/>
  </w:num>
  <w:num w:numId="22">
    <w:abstractNumId w:val="36"/>
  </w:num>
  <w:num w:numId="23">
    <w:abstractNumId w:val="11"/>
  </w:num>
  <w:num w:numId="24">
    <w:abstractNumId w:val="3"/>
  </w:num>
  <w:num w:numId="25">
    <w:abstractNumId w:val="70"/>
  </w:num>
  <w:num w:numId="26">
    <w:abstractNumId w:val="15"/>
  </w:num>
  <w:num w:numId="27">
    <w:abstractNumId w:val="24"/>
  </w:num>
  <w:num w:numId="28">
    <w:abstractNumId w:val="30"/>
  </w:num>
  <w:num w:numId="29">
    <w:abstractNumId w:val="77"/>
  </w:num>
  <w:num w:numId="30">
    <w:abstractNumId w:val="87"/>
  </w:num>
  <w:num w:numId="31">
    <w:abstractNumId w:val="67"/>
  </w:num>
  <w:num w:numId="32">
    <w:abstractNumId w:val="20"/>
  </w:num>
  <w:num w:numId="33">
    <w:abstractNumId w:val="47"/>
  </w:num>
  <w:num w:numId="34">
    <w:abstractNumId w:val="43"/>
  </w:num>
  <w:num w:numId="35">
    <w:abstractNumId w:val="65"/>
  </w:num>
  <w:num w:numId="36">
    <w:abstractNumId w:val="44"/>
  </w:num>
  <w:num w:numId="37">
    <w:abstractNumId w:val="39"/>
  </w:num>
  <w:num w:numId="38">
    <w:abstractNumId w:val="6"/>
  </w:num>
  <w:num w:numId="39">
    <w:abstractNumId w:val="37"/>
  </w:num>
  <w:num w:numId="40">
    <w:abstractNumId w:val="50"/>
  </w:num>
  <w:num w:numId="41">
    <w:abstractNumId w:val="38"/>
  </w:num>
  <w:num w:numId="42">
    <w:abstractNumId w:val="79"/>
  </w:num>
  <w:num w:numId="43">
    <w:abstractNumId w:val="31"/>
  </w:num>
  <w:num w:numId="44">
    <w:abstractNumId w:val="13"/>
  </w:num>
  <w:num w:numId="45">
    <w:abstractNumId w:val="85"/>
  </w:num>
  <w:num w:numId="46">
    <w:abstractNumId w:val="56"/>
  </w:num>
  <w:num w:numId="47">
    <w:abstractNumId w:val="42"/>
  </w:num>
  <w:num w:numId="48">
    <w:abstractNumId w:val="4"/>
  </w:num>
  <w:num w:numId="49">
    <w:abstractNumId w:val="78"/>
  </w:num>
  <w:num w:numId="50">
    <w:abstractNumId w:val="64"/>
  </w:num>
  <w:num w:numId="51">
    <w:abstractNumId w:val="75"/>
  </w:num>
  <w:num w:numId="52">
    <w:abstractNumId w:val="41"/>
  </w:num>
  <w:num w:numId="53">
    <w:abstractNumId w:val="14"/>
  </w:num>
  <w:num w:numId="54">
    <w:abstractNumId w:val="33"/>
  </w:num>
  <w:num w:numId="55">
    <w:abstractNumId w:val="32"/>
  </w:num>
  <w:num w:numId="56">
    <w:abstractNumId w:val="49"/>
  </w:num>
  <w:num w:numId="57">
    <w:abstractNumId w:val="66"/>
  </w:num>
  <w:num w:numId="58">
    <w:abstractNumId w:val="72"/>
  </w:num>
  <w:num w:numId="59">
    <w:abstractNumId w:val="57"/>
  </w:num>
  <w:num w:numId="60">
    <w:abstractNumId w:val="34"/>
  </w:num>
  <w:num w:numId="61">
    <w:abstractNumId w:val="48"/>
  </w:num>
  <w:num w:numId="62">
    <w:abstractNumId w:val="55"/>
  </w:num>
  <w:num w:numId="63">
    <w:abstractNumId w:val="21"/>
  </w:num>
  <w:num w:numId="64">
    <w:abstractNumId w:val="10"/>
  </w:num>
  <w:num w:numId="65">
    <w:abstractNumId w:val="23"/>
  </w:num>
  <w:num w:numId="66">
    <w:abstractNumId w:val="22"/>
  </w:num>
  <w:num w:numId="67">
    <w:abstractNumId w:val="45"/>
  </w:num>
  <w:num w:numId="68">
    <w:abstractNumId w:val="52"/>
  </w:num>
  <w:num w:numId="69">
    <w:abstractNumId w:val="16"/>
  </w:num>
  <w:num w:numId="70">
    <w:abstractNumId w:val="51"/>
  </w:num>
  <w:num w:numId="71">
    <w:abstractNumId w:val="18"/>
  </w:num>
  <w:num w:numId="72">
    <w:abstractNumId w:val="19"/>
  </w:num>
  <w:num w:numId="73">
    <w:abstractNumId w:val="58"/>
  </w:num>
  <w:num w:numId="74">
    <w:abstractNumId w:val="54"/>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num>
  <w:num w:numId="77">
    <w:abstractNumId w:val="69"/>
  </w:num>
  <w:num w:numId="78">
    <w:abstractNumId w:val="12"/>
  </w:num>
  <w:num w:numId="79">
    <w:abstractNumId w:val="29"/>
  </w:num>
  <w:num w:numId="80">
    <w:abstractNumId w:val="53"/>
  </w:num>
  <w:num w:numId="81">
    <w:abstractNumId w:val="60"/>
  </w:num>
  <w:num w:numId="82">
    <w:abstractNumId w:val="25"/>
  </w:num>
  <w:num w:numId="83">
    <w:abstractNumId w:val="80"/>
  </w:num>
  <w:num w:numId="84">
    <w:abstractNumId w:val="62"/>
  </w:num>
  <w:num w:numId="85">
    <w:abstractNumId w:val="5"/>
  </w:num>
  <w:num w:numId="86">
    <w:abstractNumId w:val="1"/>
  </w:num>
  <w:num w:numId="87">
    <w:abstractNumId w:val="74"/>
  </w:num>
  <w:num w:numId="88">
    <w:abstractNumId w:val="8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6146"/>
  </w:hdrShapeDefaults>
  <w:footnotePr>
    <w:footnote w:id="0"/>
    <w:footnote w:id="1"/>
  </w:footnotePr>
  <w:endnotePr>
    <w:endnote w:id="0"/>
    <w:endnote w:id="1"/>
  </w:endnotePr>
  <w:compat/>
  <w:rsids>
    <w:rsidRoot w:val="00245294"/>
    <w:rsid w:val="00007CED"/>
    <w:rsid w:val="00007F93"/>
    <w:rsid w:val="0001239A"/>
    <w:rsid w:val="00015FA5"/>
    <w:rsid w:val="00020395"/>
    <w:rsid w:val="00026192"/>
    <w:rsid w:val="00026834"/>
    <w:rsid w:val="00033D83"/>
    <w:rsid w:val="000366ED"/>
    <w:rsid w:val="0003697D"/>
    <w:rsid w:val="000369E7"/>
    <w:rsid w:val="0004764D"/>
    <w:rsid w:val="000515C8"/>
    <w:rsid w:val="00051D2A"/>
    <w:rsid w:val="000552E7"/>
    <w:rsid w:val="00056E01"/>
    <w:rsid w:val="0006078C"/>
    <w:rsid w:val="000625AD"/>
    <w:rsid w:val="000853C9"/>
    <w:rsid w:val="0009096E"/>
    <w:rsid w:val="00093762"/>
    <w:rsid w:val="000961BA"/>
    <w:rsid w:val="000A1691"/>
    <w:rsid w:val="000B4B17"/>
    <w:rsid w:val="000D072C"/>
    <w:rsid w:val="000D254B"/>
    <w:rsid w:val="000D7301"/>
    <w:rsid w:val="000E43B2"/>
    <w:rsid w:val="000E6DE4"/>
    <w:rsid w:val="001043FA"/>
    <w:rsid w:val="00104E2F"/>
    <w:rsid w:val="00112966"/>
    <w:rsid w:val="00114C98"/>
    <w:rsid w:val="001167B6"/>
    <w:rsid w:val="00125D90"/>
    <w:rsid w:val="001319D8"/>
    <w:rsid w:val="00131B6D"/>
    <w:rsid w:val="00144673"/>
    <w:rsid w:val="001449D7"/>
    <w:rsid w:val="0016281C"/>
    <w:rsid w:val="00171642"/>
    <w:rsid w:val="00171C1F"/>
    <w:rsid w:val="001A01D9"/>
    <w:rsid w:val="001A7593"/>
    <w:rsid w:val="001C4988"/>
    <w:rsid w:val="001C735B"/>
    <w:rsid w:val="001D20EF"/>
    <w:rsid w:val="001D7B48"/>
    <w:rsid w:val="001D7DC5"/>
    <w:rsid w:val="001F051E"/>
    <w:rsid w:val="001F1F6F"/>
    <w:rsid w:val="00201BA5"/>
    <w:rsid w:val="0020341A"/>
    <w:rsid w:val="002118DF"/>
    <w:rsid w:val="00212F4B"/>
    <w:rsid w:val="00214FA1"/>
    <w:rsid w:val="00215561"/>
    <w:rsid w:val="0022287E"/>
    <w:rsid w:val="00226673"/>
    <w:rsid w:val="00243122"/>
    <w:rsid w:val="00245294"/>
    <w:rsid w:val="00252AE8"/>
    <w:rsid w:val="00261B9C"/>
    <w:rsid w:val="00262396"/>
    <w:rsid w:val="002645E2"/>
    <w:rsid w:val="002721E8"/>
    <w:rsid w:val="00272F99"/>
    <w:rsid w:val="002749D5"/>
    <w:rsid w:val="002802E6"/>
    <w:rsid w:val="002907F2"/>
    <w:rsid w:val="002A3C00"/>
    <w:rsid w:val="002A5CFC"/>
    <w:rsid w:val="002A6A8A"/>
    <w:rsid w:val="002A6F67"/>
    <w:rsid w:val="002C6EE1"/>
    <w:rsid w:val="002C7B24"/>
    <w:rsid w:val="002D4DE2"/>
    <w:rsid w:val="002E1DFC"/>
    <w:rsid w:val="002E6E16"/>
    <w:rsid w:val="002F6668"/>
    <w:rsid w:val="003118E2"/>
    <w:rsid w:val="00321808"/>
    <w:rsid w:val="00324206"/>
    <w:rsid w:val="003253AC"/>
    <w:rsid w:val="00327AFE"/>
    <w:rsid w:val="003308BB"/>
    <w:rsid w:val="00332FFA"/>
    <w:rsid w:val="00334D8F"/>
    <w:rsid w:val="0034031F"/>
    <w:rsid w:val="00343BB0"/>
    <w:rsid w:val="00343E31"/>
    <w:rsid w:val="00346018"/>
    <w:rsid w:val="003753D7"/>
    <w:rsid w:val="0038441E"/>
    <w:rsid w:val="00392141"/>
    <w:rsid w:val="00395E51"/>
    <w:rsid w:val="003A59D8"/>
    <w:rsid w:val="003B5B30"/>
    <w:rsid w:val="003C38BB"/>
    <w:rsid w:val="003C7DFA"/>
    <w:rsid w:val="003D0C68"/>
    <w:rsid w:val="003D2C5F"/>
    <w:rsid w:val="003E0558"/>
    <w:rsid w:val="003E4B8D"/>
    <w:rsid w:val="003E73D8"/>
    <w:rsid w:val="003F1BA7"/>
    <w:rsid w:val="003F2FCD"/>
    <w:rsid w:val="003F5317"/>
    <w:rsid w:val="003F59C9"/>
    <w:rsid w:val="00406A9B"/>
    <w:rsid w:val="0040727D"/>
    <w:rsid w:val="00421785"/>
    <w:rsid w:val="004218A3"/>
    <w:rsid w:val="00424BF9"/>
    <w:rsid w:val="00426030"/>
    <w:rsid w:val="00436A39"/>
    <w:rsid w:val="004406B9"/>
    <w:rsid w:val="004409AC"/>
    <w:rsid w:val="004419D0"/>
    <w:rsid w:val="00444B58"/>
    <w:rsid w:val="004502B2"/>
    <w:rsid w:val="004534ED"/>
    <w:rsid w:val="00453CCE"/>
    <w:rsid w:val="00454356"/>
    <w:rsid w:val="004571D0"/>
    <w:rsid w:val="00460114"/>
    <w:rsid w:val="004619D6"/>
    <w:rsid w:val="00464037"/>
    <w:rsid w:val="004725A5"/>
    <w:rsid w:val="0047511A"/>
    <w:rsid w:val="0047718E"/>
    <w:rsid w:val="00480F9F"/>
    <w:rsid w:val="00497198"/>
    <w:rsid w:val="004B5668"/>
    <w:rsid w:val="004D2AC2"/>
    <w:rsid w:val="004D3107"/>
    <w:rsid w:val="004F1BB4"/>
    <w:rsid w:val="004F4C59"/>
    <w:rsid w:val="00510475"/>
    <w:rsid w:val="0051066E"/>
    <w:rsid w:val="0051366E"/>
    <w:rsid w:val="00533EC1"/>
    <w:rsid w:val="005429FF"/>
    <w:rsid w:val="00552578"/>
    <w:rsid w:val="00552E0B"/>
    <w:rsid w:val="00553B03"/>
    <w:rsid w:val="00556AEF"/>
    <w:rsid w:val="00580B67"/>
    <w:rsid w:val="00584142"/>
    <w:rsid w:val="005923FB"/>
    <w:rsid w:val="00593877"/>
    <w:rsid w:val="005A1018"/>
    <w:rsid w:val="005A451A"/>
    <w:rsid w:val="005A4AE3"/>
    <w:rsid w:val="005A6648"/>
    <w:rsid w:val="005A7C7E"/>
    <w:rsid w:val="005A7CAC"/>
    <w:rsid w:val="005B026B"/>
    <w:rsid w:val="005C13F8"/>
    <w:rsid w:val="005C2D5B"/>
    <w:rsid w:val="005C7318"/>
    <w:rsid w:val="005D63EC"/>
    <w:rsid w:val="005D6967"/>
    <w:rsid w:val="005E0D57"/>
    <w:rsid w:val="005E3229"/>
    <w:rsid w:val="005E7A91"/>
    <w:rsid w:val="005E7B8C"/>
    <w:rsid w:val="005F2868"/>
    <w:rsid w:val="005F3597"/>
    <w:rsid w:val="005F3CFA"/>
    <w:rsid w:val="00600CCB"/>
    <w:rsid w:val="006015C8"/>
    <w:rsid w:val="0061299D"/>
    <w:rsid w:val="00621E8D"/>
    <w:rsid w:val="00621ED7"/>
    <w:rsid w:val="00622E81"/>
    <w:rsid w:val="0062446E"/>
    <w:rsid w:val="00634DDE"/>
    <w:rsid w:val="00641B3C"/>
    <w:rsid w:val="00641DFC"/>
    <w:rsid w:val="0064679D"/>
    <w:rsid w:val="006479A4"/>
    <w:rsid w:val="00655DC3"/>
    <w:rsid w:val="00656082"/>
    <w:rsid w:val="00662A87"/>
    <w:rsid w:val="0066349E"/>
    <w:rsid w:val="00665C83"/>
    <w:rsid w:val="006661E3"/>
    <w:rsid w:val="00675E43"/>
    <w:rsid w:val="0068222F"/>
    <w:rsid w:val="006864EB"/>
    <w:rsid w:val="00692C16"/>
    <w:rsid w:val="006953C1"/>
    <w:rsid w:val="0069680B"/>
    <w:rsid w:val="006A7835"/>
    <w:rsid w:val="006B7140"/>
    <w:rsid w:val="006B7A2F"/>
    <w:rsid w:val="006C1E40"/>
    <w:rsid w:val="006C2260"/>
    <w:rsid w:val="006D2F83"/>
    <w:rsid w:val="006E1A8B"/>
    <w:rsid w:val="006E4A66"/>
    <w:rsid w:val="006E6665"/>
    <w:rsid w:val="006F7C74"/>
    <w:rsid w:val="00700EC7"/>
    <w:rsid w:val="00720568"/>
    <w:rsid w:val="00723321"/>
    <w:rsid w:val="00724EC1"/>
    <w:rsid w:val="0073337B"/>
    <w:rsid w:val="0073460A"/>
    <w:rsid w:val="00736D6A"/>
    <w:rsid w:val="0074392B"/>
    <w:rsid w:val="00747377"/>
    <w:rsid w:val="00750461"/>
    <w:rsid w:val="007571E9"/>
    <w:rsid w:val="00760DAE"/>
    <w:rsid w:val="00762743"/>
    <w:rsid w:val="00763A13"/>
    <w:rsid w:val="007662BD"/>
    <w:rsid w:val="00770EB4"/>
    <w:rsid w:val="0077533D"/>
    <w:rsid w:val="00780FF0"/>
    <w:rsid w:val="0078152E"/>
    <w:rsid w:val="007826AF"/>
    <w:rsid w:val="00784AA7"/>
    <w:rsid w:val="007872B4"/>
    <w:rsid w:val="00797857"/>
    <w:rsid w:val="007A5B82"/>
    <w:rsid w:val="007A5E97"/>
    <w:rsid w:val="007A65F3"/>
    <w:rsid w:val="007B122C"/>
    <w:rsid w:val="007B3BCE"/>
    <w:rsid w:val="007B4476"/>
    <w:rsid w:val="007B762B"/>
    <w:rsid w:val="007C023B"/>
    <w:rsid w:val="007C049D"/>
    <w:rsid w:val="007C293A"/>
    <w:rsid w:val="007D2C41"/>
    <w:rsid w:val="007D45BD"/>
    <w:rsid w:val="007E5C49"/>
    <w:rsid w:val="007F3355"/>
    <w:rsid w:val="007F4B02"/>
    <w:rsid w:val="007F79A0"/>
    <w:rsid w:val="0082792A"/>
    <w:rsid w:val="00831454"/>
    <w:rsid w:val="00843948"/>
    <w:rsid w:val="00845AF0"/>
    <w:rsid w:val="00846BEA"/>
    <w:rsid w:val="00851676"/>
    <w:rsid w:val="008614BB"/>
    <w:rsid w:val="0087603A"/>
    <w:rsid w:val="00881F18"/>
    <w:rsid w:val="00892F77"/>
    <w:rsid w:val="008930E2"/>
    <w:rsid w:val="008960FE"/>
    <w:rsid w:val="00896CB5"/>
    <w:rsid w:val="008A0C20"/>
    <w:rsid w:val="008A21CE"/>
    <w:rsid w:val="008A4E9D"/>
    <w:rsid w:val="008B154F"/>
    <w:rsid w:val="008B2BA2"/>
    <w:rsid w:val="008D3B3C"/>
    <w:rsid w:val="008D527A"/>
    <w:rsid w:val="008D65E0"/>
    <w:rsid w:val="008D6A0C"/>
    <w:rsid w:val="008D755F"/>
    <w:rsid w:val="008D7E6E"/>
    <w:rsid w:val="008E1A26"/>
    <w:rsid w:val="008E31B8"/>
    <w:rsid w:val="008E5FA5"/>
    <w:rsid w:val="008F2DA9"/>
    <w:rsid w:val="008F306F"/>
    <w:rsid w:val="008F6B15"/>
    <w:rsid w:val="0090079A"/>
    <w:rsid w:val="00910AB1"/>
    <w:rsid w:val="0091236F"/>
    <w:rsid w:val="00920ABA"/>
    <w:rsid w:val="009243D5"/>
    <w:rsid w:val="00925B00"/>
    <w:rsid w:val="00941D38"/>
    <w:rsid w:val="00946016"/>
    <w:rsid w:val="009475F7"/>
    <w:rsid w:val="00947B46"/>
    <w:rsid w:val="009548D1"/>
    <w:rsid w:val="0095744B"/>
    <w:rsid w:val="00961DC2"/>
    <w:rsid w:val="00962F63"/>
    <w:rsid w:val="00970D3B"/>
    <w:rsid w:val="00971372"/>
    <w:rsid w:val="009820DA"/>
    <w:rsid w:val="00991BC6"/>
    <w:rsid w:val="00992F57"/>
    <w:rsid w:val="00993BFE"/>
    <w:rsid w:val="009966AD"/>
    <w:rsid w:val="009A0A95"/>
    <w:rsid w:val="009C0E9A"/>
    <w:rsid w:val="009C56F9"/>
    <w:rsid w:val="009D6486"/>
    <w:rsid w:val="009E21F3"/>
    <w:rsid w:val="009E393B"/>
    <w:rsid w:val="009E459E"/>
    <w:rsid w:val="00A07807"/>
    <w:rsid w:val="00A133FA"/>
    <w:rsid w:val="00A179D2"/>
    <w:rsid w:val="00A21742"/>
    <w:rsid w:val="00A249A7"/>
    <w:rsid w:val="00A33DA1"/>
    <w:rsid w:val="00A404C8"/>
    <w:rsid w:val="00A453C5"/>
    <w:rsid w:val="00A5541C"/>
    <w:rsid w:val="00A5623D"/>
    <w:rsid w:val="00A60C5F"/>
    <w:rsid w:val="00A663F1"/>
    <w:rsid w:val="00A7019F"/>
    <w:rsid w:val="00A73780"/>
    <w:rsid w:val="00A82DA6"/>
    <w:rsid w:val="00A85377"/>
    <w:rsid w:val="00A86CAF"/>
    <w:rsid w:val="00A9651E"/>
    <w:rsid w:val="00A96A7F"/>
    <w:rsid w:val="00AB036E"/>
    <w:rsid w:val="00AC203F"/>
    <w:rsid w:val="00AC33A6"/>
    <w:rsid w:val="00AD42B5"/>
    <w:rsid w:val="00AD43A0"/>
    <w:rsid w:val="00AD4C21"/>
    <w:rsid w:val="00AD6435"/>
    <w:rsid w:val="00AD753F"/>
    <w:rsid w:val="00B0496A"/>
    <w:rsid w:val="00B076F4"/>
    <w:rsid w:val="00B11164"/>
    <w:rsid w:val="00B13924"/>
    <w:rsid w:val="00B15ACB"/>
    <w:rsid w:val="00B223D4"/>
    <w:rsid w:val="00B22880"/>
    <w:rsid w:val="00B22BC3"/>
    <w:rsid w:val="00B25B0A"/>
    <w:rsid w:val="00B25C6C"/>
    <w:rsid w:val="00B40358"/>
    <w:rsid w:val="00B43D5D"/>
    <w:rsid w:val="00B4625D"/>
    <w:rsid w:val="00B47CA7"/>
    <w:rsid w:val="00B6208C"/>
    <w:rsid w:val="00B65CAC"/>
    <w:rsid w:val="00B6675C"/>
    <w:rsid w:val="00B7061A"/>
    <w:rsid w:val="00B7499D"/>
    <w:rsid w:val="00B7634B"/>
    <w:rsid w:val="00B7638C"/>
    <w:rsid w:val="00B76B41"/>
    <w:rsid w:val="00B81B80"/>
    <w:rsid w:val="00B834CE"/>
    <w:rsid w:val="00B8459A"/>
    <w:rsid w:val="00B853DE"/>
    <w:rsid w:val="00B8591C"/>
    <w:rsid w:val="00B9100A"/>
    <w:rsid w:val="00B91527"/>
    <w:rsid w:val="00B94CC2"/>
    <w:rsid w:val="00B9595F"/>
    <w:rsid w:val="00BC063D"/>
    <w:rsid w:val="00BC28C7"/>
    <w:rsid w:val="00BC2976"/>
    <w:rsid w:val="00BC6E18"/>
    <w:rsid w:val="00BC7C57"/>
    <w:rsid w:val="00BD2D86"/>
    <w:rsid w:val="00BD39B7"/>
    <w:rsid w:val="00BD3BEF"/>
    <w:rsid w:val="00BE3112"/>
    <w:rsid w:val="00BE69F5"/>
    <w:rsid w:val="00BF3204"/>
    <w:rsid w:val="00BF70A2"/>
    <w:rsid w:val="00C06EC5"/>
    <w:rsid w:val="00C20958"/>
    <w:rsid w:val="00C300B8"/>
    <w:rsid w:val="00C319A3"/>
    <w:rsid w:val="00C339B8"/>
    <w:rsid w:val="00C33BA9"/>
    <w:rsid w:val="00C42E52"/>
    <w:rsid w:val="00C43342"/>
    <w:rsid w:val="00C45005"/>
    <w:rsid w:val="00C52926"/>
    <w:rsid w:val="00C53244"/>
    <w:rsid w:val="00C663AE"/>
    <w:rsid w:val="00C72EA8"/>
    <w:rsid w:val="00C81897"/>
    <w:rsid w:val="00C9561C"/>
    <w:rsid w:val="00C975BC"/>
    <w:rsid w:val="00CA1CDE"/>
    <w:rsid w:val="00CB1FD8"/>
    <w:rsid w:val="00CC0D76"/>
    <w:rsid w:val="00CC34CC"/>
    <w:rsid w:val="00CC3D5F"/>
    <w:rsid w:val="00CD09C7"/>
    <w:rsid w:val="00CD7660"/>
    <w:rsid w:val="00CE73CD"/>
    <w:rsid w:val="00CF2FA3"/>
    <w:rsid w:val="00D01CA3"/>
    <w:rsid w:val="00D03251"/>
    <w:rsid w:val="00D12265"/>
    <w:rsid w:val="00D12915"/>
    <w:rsid w:val="00D131B1"/>
    <w:rsid w:val="00D158F6"/>
    <w:rsid w:val="00D17E5A"/>
    <w:rsid w:val="00D20E6C"/>
    <w:rsid w:val="00D26988"/>
    <w:rsid w:val="00D37DDC"/>
    <w:rsid w:val="00D6437E"/>
    <w:rsid w:val="00D72E5B"/>
    <w:rsid w:val="00D77BD9"/>
    <w:rsid w:val="00D81F3B"/>
    <w:rsid w:val="00D822F2"/>
    <w:rsid w:val="00D9148B"/>
    <w:rsid w:val="00DA10BC"/>
    <w:rsid w:val="00DA162A"/>
    <w:rsid w:val="00DA1D22"/>
    <w:rsid w:val="00DA6E62"/>
    <w:rsid w:val="00DB16B7"/>
    <w:rsid w:val="00DB3513"/>
    <w:rsid w:val="00DC0BE3"/>
    <w:rsid w:val="00DC2787"/>
    <w:rsid w:val="00DC708F"/>
    <w:rsid w:val="00DD5DF2"/>
    <w:rsid w:val="00DF4FDB"/>
    <w:rsid w:val="00E0218E"/>
    <w:rsid w:val="00E1708D"/>
    <w:rsid w:val="00E226C1"/>
    <w:rsid w:val="00E277A7"/>
    <w:rsid w:val="00E40624"/>
    <w:rsid w:val="00E44554"/>
    <w:rsid w:val="00E4543E"/>
    <w:rsid w:val="00E577D2"/>
    <w:rsid w:val="00E71EED"/>
    <w:rsid w:val="00E845C1"/>
    <w:rsid w:val="00E903F9"/>
    <w:rsid w:val="00E90C98"/>
    <w:rsid w:val="00E91A7D"/>
    <w:rsid w:val="00E9221E"/>
    <w:rsid w:val="00E94CBF"/>
    <w:rsid w:val="00EA224A"/>
    <w:rsid w:val="00EC29A1"/>
    <w:rsid w:val="00ED6397"/>
    <w:rsid w:val="00F01B2C"/>
    <w:rsid w:val="00F0596B"/>
    <w:rsid w:val="00F23A48"/>
    <w:rsid w:val="00F23C62"/>
    <w:rsid w:val="00F26BE3"/>
    <w:rsid w:val="00F302F0"/>
    <w:rsid w:val="00F32A79"/>
    <w:rsid w:val="00F352ED"/>
    <w:rsid w:val="00F43F82"/>
    <w:rsid w:val="00F50EEA"/>
    <w:rsid w:val="00F51772"/>
    <w:rsid w:val="00F51F2A"/>
    <w:rsid w:val="00F53CC2"/>
    <w:rsid w:val="00F70496"/>
    <w:rsid w:val="00F73A4A"/>
    <w:rsid w:val="00F76927"/>
    <w:rsid w:val="00F80C28"/>
    <w:rsid w:val="00F83ED0"/>
    <w:rsid w:val="00F9435A"/>
    <w:rsid w:val="00FA27AB"/>
    <w:rsid w:val="00FA4C32"/>
    <w:rsid w:val="00FA759E"/>
    <w:rsid w:val="00FC139D"/>
    <w:rsid w:val="00FC7056"/>
    <w:rsid w:val="00FD48E0"/>
    <w:rsid w:val="00FE205E"/>
    <w:rsid w:val="00FE34A6"/>
    <w:rsid w:val="00FF5AEB"/>
    <w:rsid w:val="00FF60B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1E8D"/>
    <w:rPr>
      <w:rFonts w:ascii="Times New Roman" w:eastAsia="Times New Roman" w:hAnsi="Times New Roman"/>
      <w:sz w:val="24"/>
      <w:szCs w:val="24"/>
    </w:rPr>
  </w:style>
  <w:style w:type="paragraph" w:styleId="Nadpis1">
    <w:name w:val="heading 1"/>
    <w:basedOn w:val="Normlny"/>
    <w:next w:val="Normlny"/>
    <w:link w:val="Nadpis1Char"/>
    <w:qFormat/>
    <w:rsid w:val="00245294"/>
    <w:pPr>
      <w:keepNext/>
      <w:autoSpaceDE w:val="0"/>
      <w:autoSpaceDN w:val="0"/>
      <w:adjustRightInd w:val="0"/>
      <w:outlineLvl w:val="0"/>
    </w:pPr>
    <w:rPr>
      <w:rFonts w:ascii="Courier New" w:hAnsi="Courier New"/>
      <w:sz w:val="20"/>
      <w:u w:val="single"/>
    </w:rPr>
  </w:style>
  <w:style w:type="paragraph" w:styleId="Nadpis2">
    <w:name w:val="heading 2"/>
    <w:basedOn w:val="Normlny"/>
    <w:next w:val="Normlny"/>
    <w:link w:val="Nadpis2Char"/>
    <w:qFormat/>
    <w:rsid w:val="00245294"/>
    <w:pPr>
      <w:keepNext/>
      <w:autoSpaceDE w:val="0"/>
      <w:autoSpaceDN w:val="0"/>
      <w:adjustRightInd w:val="0"/>
      <w:jc w:val="center"/>
      <w:outlineLvl w:val="1"/>
    </w:pPr>
    <w:rPr>
      <w:b/>
      <w:bCs/>
    </w:rPr>
  </w:style>
  <w:style w:type="paragraph" w:styleId="Nadpis3">
    <w:name w:val="heading 3"/>
    <w:basedOn w:val="Normlny"/>
    <w:next w:val="Normlny"/>
    <w:link w:val="Nadpis3Char"/>
    <w:qFormat/>
    <w:rsid w:val="00245294"/>
    <w:pPr>
      <w:keepNext/>
      <w:autoSpaceDE w:val="0"/>
      <w:autoSpaceDN w:val="0"/>
      <w:adjustRightInd w:val="0"/>
      <w:outlineLvl w:val="2"/>
    </w:pPr>
    <w:rPr>
      <w:b/>
      <w:bCs/>
    </w:rPr>
  </w:style>
  <w:style w:type="paragraph" w:styleId="Nadpis4">
    <w:name w:val="heading 4"/>
    <w:basedOn w:val="Normlny"/>
    <w:next w:val="Normlny"/>
    <w:link w:val="Nadpis4Char"/>
    <w:qFormat/>
    <w:rsid w:val="00245294"/>
    <w:pPr>
      <w:keepNext/>
      <w:autoSpaceDE w:val="0"/>
      <w:autoSpaceDN w:val="0"/>
      <w:adjustRightInd w:val="0"/>
      <w:outlineLvl w:val="3"/>
    </w:pPr>
    <w:rPr>
      <w:rFonts w:ascii="Courier New" w:hAnsi="Courier New"/>
      <w:sz w:val="20"/>
      <w:u w:val="single"/>
    </w:rPr>
  </w:style>
  <w:style w:type="paragraph" w:styleId="Nadpis5">
    <w:name w:val="heading 5"/>
    <w:basedOn w:val="Normlny"/>
    <w:next w:val="Normlny"/>
    <w:link w:val="Nadpis5Char"/>
    <w:qFormat/>
    <w:rsid w:val="00245294"/>
    <w:pPr>
      <w:keepNext/>
      <w:autoSpaceDE w:val="0"/>
      <w:autoSpaceDN w:val="0"/>
      <w:adjustRightInd w:val="0"/>
      <w:outlineLvl w:val="4"/>
    </w:pPr>
    <w:rPr>
      <w:rFonts w:ascii="Courier New" w:hAnsi="Courier New"/>
      <w:b/>
      <w:bCs/>
      <w:sz w:val="20"/>
    </w:rPr>
  </w:style>
  <w:style w:type="paragraph" w:styleId="Nadpis6">
    <w:name w:val="heading 6"/>
    <w:basedOn w:val="Normlny"/>
    <w:next w:val="Normlny"/>
    <w:link w:val="Nadpis6Char"/>
    <w:qFormat/>
    <w:rsid w:val="00245294"/>
    <w:pPr>
      <w:keepNext/>
      <w:autoSpaceDE w:val="0"/>
      <w:autoSpaceDN w:val="0"/>
      <w:adjustRightInd w:val="0"/>
      <w:outlineLvl w:val="5"/>
    </w:pPr>
    <w:rPr>
      <w:rFonts w:ascii="Courier New" w:hAnsi="Courier New"/>
      <w:u w:val="single"/>
    </w:rPr>
  </w:style>
  <w:style w:type="paragraph" w:styleId="Nadpis7">
    <w:name w:val="heading 7"/>
    <w:basedOn w:val="Normlny"/>
    <w:next w:val="Normlny"/>
    <w:link w:val="Nadpis7Char"/>
    <w:uiPriority w:val="9"/>
    <w:semiHidden/>
    <w:unhideWhenUsed/>
    <w:qFormat/>
    <w:rsid w:val="00992F57"/>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5294"/>
    <w:rPr>
      <w:rFonts w:ascii="Courier New" w:eastAsia="Times New Roman" w:hAnsi="Courier New" w:cs="Courier New"/>
      <w:sz w:val="20"/>
      <w:szCs w:val="24"/>
      <w:u w:val="single"/>
      <w:lang w:eastAsia="sk-SK"/>
    </w:rPr>
  </w:style>
  <w:style w:type="character" w:customStyle="1" w:styleId="Nadpis2Char">
    <w:name w:val="Nadpis 2 Char"/>
    <w:link w:val="Nadpis2"/>
    <w:rsid w:val="00245294"/>
    <w:rPr>
      <w:rFonts w:ascii="Times New Roman" w:eastAsia="Times New Roman" w:hAnsi="Times New Roman" w:cs="Times New Roman"/>
      <w:b/>
      <w:bCs/>
      <w:sz w:val="24"/>
      <w:szCs w:val="24"/>
      <w:lang w:eastAsia="sk-SK"/>
    </w:rPr>
  </w:style>
  <w:style w:type="character" w:customStyle="1" w:styleId="Nadpis3Char">
    <w:name w:val="Nadpis 3 Char"/>
    <w:link w:val="Nadpis3"/>
    <w:rsid w:val="00245294"/>
    <w:rPr>
      <w:rFonts w:ascii="Times New Roman" w:eastAsia="Times New Roman" w:hAnsi="Times New Roman" w:cs="Times New Roman"/>
      <w:b/>
      <w:bCs/>
      <w:sz w:val="24"/>
      <w:szCs w:val="24"/>
      <w:lang w:eastAsia="sk-SK"/>
    </w:rPr>
  </w:style>
  <w:style w:type="character" w:customStyle="1" w:styleId="Nadpis4Char">
    <w:name w:val="Nadpis 4 Char"/>
    <w:link w:val="Nadpis4"/>
    <w:rsid w:val="00245294"/>
    <w:rPr>
      <w:rFonts w:ascii="Courier New" w:eastAsia="Times New Roman" w:hAnsi="Courier New" w:cs="Courier New"/>
      <w:szCs w:val="24"/>
      <w:u w:val="single"/>
      <w:lang w:eastAsia="sk-SK"/>
    </w:rPr>
  </w:style>
  <w:style w:type="character" w:customStyle="1" w:styleId="Nadpis5Char">
    <w:name w:val="Nadpis 5 Char"/>
    <w:link w:val="Nadpis5"/>
    <w:rsid w:val="00245294"/>
    <w:rPr>
      <w:rFonts w:ascii="Courier New" w:eastAsia="Times New Roman" w:hAnsi="Courier New" w:cs="Courier New"/>
      <w:b/>
      <w:bCs/>
      <w:sz w:val="20"/>
      <w:szCs w:val="24"/>
      <w:lang w:eastAsia="sk-SK"/>
    </w:rPr>
  </w:style>
  <w:style w:type="character" w:customStyle="1" w:styleId="Nadpis6Char">
    <w:name w:val="Nadpis 6 Char"/>
    <w:link w:val="Nadpis6"/>
    <w:rsid w:val="00245294"/>
    <w:rPr>
      <w:rFonts w:ascii="Courier New" w:eastAsia="Times New Roman" w:hAnsi="Courier New" w:cs="Courier New"/>
      <w:sz w:val="24"/>
      <w:szCs w:val="24"/>
      <w:u w:val="single"/>
      <w:lang w:eastAsia="sk-SK"/>
    </w:rPr>
  </w:style>
  <w:style w:type="character" w:styleId="Hypertextovprepojenie">
    <w:name w:val="Hyperlink"/>
    <w:semiHidden/>
    <w:rsid w:val="00245294"/>
    <w:rPr>
      <w:color w:val="0000FF"/>
      <w:u w:val="single"/>
    </w:rPr>
  </w:style>
  <w:style w:type="paragraph" w:styleId="Zkladntext2">
    <w:name w:val="Body Text 2"/>
    <w:basedOn w:val="Normlny"/>
    <w:link w:val="Zkladntext2Char"/>
    <w:semiHidden/>
    <w:rsid w:val="00245294"/>
    <w:pPr>
      <w:autoSpaceDE w:val="0"/>
      <w:autoSpaceDN w:val="0"/>
      <w:adjustRightInd w:val="0"/>
      <w:jc w:val="both"/>
    </w:pPr>
    <w:rPr>
      <w:sz w:val="20"/>
    </w:rPr>
  </w:style>
  <w:style w:type="character" w:customStyle="1" w:styleId="Zkladntext2Char">
    <w:name w:val="Základný text 2 Char"/>
    <w:link w:val="Zkladntext2"/>
    <w:semiHidden/>
    <w:rsid w:val="00245294"/>
    <w:rPr>
      <w:rFonts w:ascii="Times New Roman" w:eastAsia="Times New Roman" w:hAnsi="Times New Roman" w:cs="Times New Roman"/>
      <w:szCs w:val="24"/>
      <w:lang w:eastAsia="sk-SK"/>
    </w:rPr>
  </w:style>
  <w:style w:type="paragraph" w:styleId="Zkladntext3">
    <w:name w:val="Body Text 3"/>
    <w:basedOn w:val="Normlny"/>
    <w:link w:val="Zkladntext3Char"/>
    <w:semiHidden/>
    <w:rsid w:val="00245294"/>
    <w:pPr>
      <w:autoSpaceDE w:val="0"/>
      <w:autoSpaceDN w:val="0"/>
      <w:adjustRightInd w:val="0"/>
    </w:pPr>
    <w:rPr>
      <w:sz w:val="20"/>
    </w:rPr>
  </w:style>
  <w:style w:type="character" w:customStyle="1" w:styleId="Zkladntext3Char">
    <w:name w:val="Základný text 3 Char"/>
    <w:link w:val="Zkladntext3"/>
    <w:semiHidden/>
    <w:rsid w:val="00245294"/>
    <w:rPr>
      <w:rFonts w:ascii="Times New Roman" w:eastAsia="Times New Roman" w:hAnsi="Times New Roman" w:cs="Times New Roman"/>
      <w:szCs w:val="24"/>
      <w:lang w:eastAsia="sk-SK"/>
    </w:rPr>
  </w:style>
  <w:style w:type="paragraph" w:styleId="Zkladntext">
    <w:name w:val="Body Text"/>
    <w:basedOn w:val="Normlny"/>
    <w:link w:val="ZkladntextChar"/>
    <w:semiHidden/>
    <w:rsid w:val="00245294"/>
    <w:pPr>
      <w:autoSpaceDE w:val="0"/>
      <w:autoSpaceDN w:val="0"/>
      <w:adjustRightInd w:val="0"/>
    </w:pPr>
    <w:rPr>
      <w:rFonts w:ascii="Courier New" w:hAnsi="Courier New"/>
      <w:sz w:val="20"/>
    </w:rPr>
  </w:style>
  <w:style w:type="character" w:customStyle="1" w:styleId="ZkladntextChar">
    <w:name w:val="Základný text Char"/>
    <w:link w:val="Zkladntext"/>
    <w:semiHidden/>
    <w:rsid w:val="00245294"/>
    <w:rPr>
      <w:rFonts w:ascii="Courier New" w:eastAsia="Times New Roman" w:hAnsi="Courier New" w:cs="Courier New"/>
      <w:sz w:val="20"/>
      <w:szCs w:val="24"/>
      <w:lang w:eastAsia="sk-SK"/>
    </w:rPr>
  </w:style>
  <w:style w:type="paragraph" w:customStyle="1" w:styleId="titulok">
    <w:name w:val="titulok"/>
    <w:basedOn w:val="Normlny"/>
    <w:rsid w:val="00245294"/>
    <w:pPr>
      <w:spacing w:before="100" w:beforeAutospacing="1" w:after="100" w:afterAutospacing="1"/>
      <w:jc w:val="center"/>
    </w:pPr>
    <w:rPr>
      <w:rFonts w:ascii="Arial" w:hAnsi="Arial" w:cs="Arial"/>
      <w:b/>
      <w:bCs/>
      <w:color w:val="007060"/>
    </w:rPr>
  </w:style>
  <w:style w:type="paragraph" w:customStyle="1" w:styleId="Normln">
    <w:name w:val="Normální"/>
    <w:basedOn w:val="Normlny"/>
    <w:next w:val="Normlny"/>
    <w:uiPriority w:val="99"/>
    <w:rsid w:val="00245294"/>
    <w:pPr>
      <w:autoSpaceDE w:val="0"/>
      <w:autoSpaceDN w:val="0"/>
      <w:adjustRightInd w:val="0"/>
    </w:pPr>
    <w:rPr>
      <w:rFonts w:ascii="Courier New" w:eastAsia="Calibri" w:hAnsi="Courier New" w:cs="Courier New"/>
    </w:rPr>
  </w:style>
  <w:style w:type="paragraph" w:styleId="Hlavika">
    <w:name w:val="header"/>
    <w:basedOn w:val="Normlny"/>
    <w:link w:val="HlavikaChar"/>
    <w:uiPriority w:val="99"/>
    <w:unhideWhenUsed/>
    <w:rsid w:val="00245294"/>
    <w:pPr>
      <w:tabs>
        <w:tab w:val="center" w:pos="4536"/>
        <w:tab w:val="right" w:pos="9072"/>
      </w:tabs>
    </w:pPr>
  </w:style>
  <w:style w:type="character" w:customStyle="1" w:styleId="HlavikaChar">
    <w:name w:val="Hlavička Char"/>
    <w:link w:val="Hlavika"/>
    <w:uiPriority w:val="99"/>
    <w:qFormat/>
    <w:rsid w:val="00245294"/>
    <w:rPr>
      <w:rFonts w:ascii="Times New Roman" w:eastAsia="Times New Roman" w:hAnsi="Times New Roman" w:cs="Times New Roman"/>
      <w:sz w:val="24"/>
      <w:szCs w:val="24"/>
      <w:lang w:eastAsia="sk-SK"/>
    </w:rPr>
  </w:style>
  <w:style w:type="paragraph" w:styleId="Pta">
    <w:name w:val="footer"/>
    <w:basedOn w:val="Normlny"/>
    <w:link w:val="PtaChar"/>
    <w:unhideWhenUsed/>
    <w:rsid w:val="00245294"/>
    <w:pPr>
      <w:tabs>
        <w:tab w:val="center" w:pos="4536"/>
        <w:tab w:val="right" w:pos="9072"/>
      </w:tabs>
    </w:pPr>
  </w:style>
  <w:style w:type="character" w:customStyle="1" w:styleId="PtaChar">
    <w:name w:val="Päta Char"/>
    <w:link w:val="Pta"/>
    <w:rsid w:val="00245294"/>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245294"/>
    <w:rPr>
      <w:rFonts w:eastAsia="Times New Roman"/>
    </w:rPr>
  </w:style>
  <w:style w:type="character" w:customStyle="1" w:styleId="BezriadkovaniaChar">
    <w:name w:val="Bez riadkovania Char"/>
    <w:link w:val="Bezriadkovania"/>
    <w:uiPriority w:val="1"/>
    <w:rsid w:val="00245294"/>
    <w:rPr>
      <w:rFonts w:eastAsia="Times New Roman"/>
      <w:lang w:val="sk-SK" w:eastAsia="sk-SK" w:bidi="ar-SA"/>
    </w:rPr>
  </w:style>
  <w:style w:type="character" w:customStyle="1" w:styleId="TextbublinyChar">
    <w:name w:val="Text bubliny Char"/>
    <w:link w:val="Textbubliny"/>
    <w:uiPriority w:val="99"/>
    <w:semiHidden/>
    <w:rsid w:val="00245294"/>
    <w:rPr>
      <w:rFonts w:ascii="Tahoma" w:eastAsia="Times New Roman" w:hAnsi="Tahoma" w:cs="Tahoma"/>
      <w:sz w:val="16"/>
      <w:szCs w:val="16"/>
      <w:lang w:eastAsia="sk-SK"/>
    </w:rPr>
  </w:style>
  <w:style w:type="paragraph" w:styleId="Textbubliny">
    <w:name w:val="Balloon Text"/>
    <w:basedOn w:val="Normlny"/>
    <w:link w:val="TextbublinyChar"/>
    <w:uiPriority w:val="99"/>
    <w:semiHidden/>
    <w:unhideWhenUsed/>
    <w:rsid w:val="00245294"/>
    <w:rPr>
      <w:rFonts w:ascii="Tahoma" w:hAnsi="Tahoma"/>
      <w:sz w:val="16"/>
      <w:szCs w:val="16"/>
    </w:rPr>
  </w:style>
  <w:style w:type="character" w:customStyle="1" w:styleId="TextbublinyChar1">
    <w:name w:val="Text bubliny Char1"/>
    <w:uiPriority w:val="99"/>
    <w:semiHidden/>
    <w:rsid w:val="00245294"/>
    <w:rPr>
      <w:rFonts w:ascii="Tahoma" w:eastAsia="Times New Roman" w:hAnsi="Tahoma" w:cs="Tahoma"/>
      <w:sz w:val="16"/>
      <w:szCs w:val="16"/>
      <w:lang w:eastAsia="sk-SK"/>
    </w:rPr>
  </w:style>
  <w:style w:type="paragraph" w:styleId="Odsekzoznamu">
    <w:name w:val="List Paragraph"/>
    <w:aliases w:val="Odsek zoznamu2,body,Odsek,List Paragraph1,ODRAZKY PRVA UROVEN,Nad,Odstavec_muj,Conclusion de partie,_Odstavec se seznamem,Seznam - odrážky,Odstavec cíl se seznamem,Odstavec se seznamem5,Odsek zákon"/>
    <w:basedOn w:val="Normlny"/>
    <w:link w:val="OdsekzoznamuChar"/>
    <w:uiPriority w:val="34"/>
    <w:qFormat/>
    <w:rsid w:val="00245294"/>
    <w:pPr>
      <w:ind w:left="708"/>
    </w:pPr>
  </w:style>
  <w:style w:type="character" w:styleId="slostrany">
    <w:name w:val="page number"/>
    <w:rsid w:val="00245294"/>
  </w:style>
  <w:style w:type="paragraph" w:customStyle="1" w:styleId="odsek">
    <w:name w:val="odsek"/>
    <w:basedOn w:val="Normlny"/>
    <w:rsid w:val="00245294"/>
    <w:pPr>
      <w:tabs>
        <w:tab w:val="num" w:pos="732"/>
      </w:tabs>
      <w:spacing w:after="120"/>
      <w:ind w:left="732" w:hanging="360"/>
      <w:jc w:val="both"/>
    </w:pPr>
    <w:rPr>
      <w:color w:val="000000"/>
    </w:rPr>
  </w:style>
  <w:style w:type="paragraph" w:customStyle="1" w:styleId="text">
    <w:name w:val="text"/>
    <w:basedOn w:val="Normlny"/>
    <w:rsid w:val="00245294"/>
    <w:pPr>
      <w:spacing w:before="100" w:beforeAutospacing="1" w:after="100" w:afterAutospacing="1"/>
    </w:pPr>
    <w:rPr>
      <w:rFonts w:ascii="Arial" w:hAnsi="Arial" w:cs="Arial"/>
      <w:sz w:val="20"/>
      <w:szCs w:val="20"/>
      <w:lang w:val="cs-CZ" w:eastAsia="cs-CZ"/>
    </w:rPr>
  </w:style>
  <w:style w:type="paragraph" w:customStyle="1" w:styleId="Default">
    <w:name w:val="Default"/>
    <w:rsid w:val="0038441E"/>
    <w:pPr>
      <w:autoSpaceDE w:val="0"/>
      <w:autoSpaceDN w:val="0"/>
      <w:adjustRightInd w:val="0"/>
    </w:pPr>
    <w:rPr>
      <w:rFonts w:ascii="Arial" w:eastAsia="Times New Roman" w:hAnsi="Arial" w:cs="Arial"/>
      <w:color w:val="000000"/>
      <w:sz w:val="24"/>
      <w:szCs w:val="24"/>
      <w:lang w:eastAsia="en-US"/>
    </w:rPr>
  </w:style>
  <w:style w:type="paragraph" w:styleId="Normlnywebov">
    <w:name w:val="Normal (Web)"/>
    <w:basedOn w:val="Normlny"/>
    <w:uiPriority w:val="99"/>
    <w:unhideWhenUsed/>
    <w:rsid w:val="005A451A"/>
    <w:pPr>
      <w:spacing w:before="100" w:beforeAutospacing="1" w:after="100" w:afterAutospacing="1"/>
    </w:pPr>
  </w:style>
  <w:style w:type="character" w:customStyle="1" w:styleId="apple-converted-space">
    <w:name w:val="apple-converted-space"/>
    <w:rsid w:val="005A451A"/>
  </w:style>
  <w:style w:type="character" w:styleId="Odkaznakomentr">
    <w:name w:val="annotation reference"/>
    <w:uiPriority w:val="99"/>
    <w:semiHidden/>
    <w:unhideWhenUsed/>
    <w:rsid w:val="000552E7"/>
    <w:rPr>
      <w:sz w:val="16"/>
      <w:szCs w:val="16"/>
    </w:rPr>
  </w:style>
  <w:style w:type="paragraph" w:styleId="Textkomentra">
    <w:name w:val="annotation text"/>
    <w:basedOn w:val="Normlny"/>
    <w:link w:val="TextkomentraChar"/>
    <w:uiPriority w:val="99"/>
    <w:semiHidden/>
    <w:unhideWhenUsed/>
    <w:rsid w:val="000552E7"/>
    <w:rPr>
      <w:sz w:val="20"/>
      <w:szCs w:val="20"/>
    </w:rPr>
  </w:style>
  <w:style w:type="character" w:customStyle="1" w:styleId="TextkomentraChar">
    <w:name w:val="Text komentára Char"/>
    <w:link w:val="Textkomentra"/>
    <w:uiPriority w:val="99"/>
    <w:semiHidden/>
    <w:rsid w:val="000552E7"/>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0552E7"/>
    <w:rPr>
      <w:b/>
      <w:bCs/>
    </w:rPr>
  </w:style>
  <w:style w:type="character" w:customStyle="1" w:styleId="PredmetkomentraChar">
    <w:name w:val="Predmet komentára Char"/>
    <w:link w:val="Predmetkomentra"/>
    <w:uiPriority w:val="99"/>
    <w:semiHidden/>
    <w:rsid w:val="000552E7"/>
    <w:rPr>
      <w:rFonts w:ascii="Times New Roman" w:eastAsia="Times New Roman" w:hAnsi="Times New Roman"/>
      <w:b/>
      <w:bCs/>
    </w:rPr>
  </w:style>
  <w:style w:type="paragraph" w:styleId="Revzia">
    <w:name w:val="Revision"/>
    <w:hidden/>
    <w:uiPriority w:val="99"/>
    <w:semiHidden/>
    <w:rsid w:val="000552E7"/>
    <w:rPr>
      <w:rFonts w:ascii="Times New Roman" w:eastAsia="Times New Roman" w:hAnsi="Times New Roman"/>
      <w:sz w:val="24"/>
      <w:szCs w:val="24"/>
    </w:rPr>
  </w:style>
  <w:style w:type="paragraph" w:customStyle="1" w:styleId="Odsekzoznamu1">
    <w:name w:val="Odsek zoznamu1"/>
    <w:basedOn w:val="Normlny"/>
    <w:rsid w:val="00992F57"/>
    <w:pPr>
      <w:suppressAutoHyphens/>
      <w:spacing w:after="200" w:line="276" w:lineRule="auto"/>
      <w:ind w:left="720"/>
    </w:pPr>
    <w:rPr>
      <w:rFonts w:ascii="Calibri" w:eastAsia="Calibri" w:hAnsi="Calibri" w:cs="Calibri"/>
      <w:sz w:val="22"/>
      <w:szCs w:val="22"/>
      <w:lang w:eastAsia="ar-SA"/>
    </w:rPr>
  </w:style>
  <w:style w:type="character" w:customStyle="1" w:styleId="Nadpis7Char">
    <w:name w:val="Nadpis 7 Char"/>
    <w:link w:val="Nadpis7"/>
    <w:uiPriority w:val="9"/>
    <w:semiHidden/>
    <w:rsid w:val="00992F57"/>
    <w:rPr>
      <w:rFonts w:ascii="Calibri" w:eastAsia="Times New Roman" w:hAnsi="Calibri" w:cs="Times New Roman"/>
      <w:sz w:val="24"/>
      <w:szCs w:val="24"/>
    </w:rPr>
  </w:style>
  <w:style w:type="paragraph" w:customStyle="1" w:styleId="l17">
    <w:name w:val="l17"/>
    <w:basedOn w:val="Normlny"/>
    <w:rsid w:val="00BC6E18"/>
    <w:pPr>
      <w:jc w:val="both"/>
    </w:pPr>
  </w:style>
  <w:style w:type="character" w:styleId="Odkaznapoznmkupodiarou">
    <w:name w:val="footnote reference"/>
    <w:uiPriority w:val="99"/>
    <w:semiHidden/>
    <w:unhideWhenUsed/>
    <w:qFormat/>
    <w:rsid w:val="00BC6E18"/>
    <w:rPr>
      <w:vertAlign w:val="superscript"/>
    </w:rPr>
  </w:style>
  <w:style w:type="paragraph" w:customStyle="1" w:styleId="WW-Zkladntext2">
    <w:name w:val="WW-Základní text 2"/>
    <w:basedOn w:val="Normlny"/>
    <w:rsid w:val="00D158F6"/>
    <w:pPr>
      <w:suppressAutoHyphens/>
      <w:jc w:val="both"/>
    </w:pPr>
    <w:rPr>
      <w:szCs w:val="20"/>
    </w:rPr>
  </w:style>
  <w:style w:type="character" w:customStyle="1" w:styleId="TextpoznmkypodiarouChar">
    <w:name w:val="Text poznámky pod čiarou Char"/>
    <w:link w:val="Textpoznmkypodiarou"/>
    <w:uiPriority w:val="99"/>
    <w:qFormat/>
    <w:locked/>
    <w:rsid w:val="00125D90"/>
  </w:style>
  <w:style w:type="paragraph" w:styleId="Textpoznmkypodiarou">
    <w:name w:val="footnote text"/>
    <w:basedOn w:val="Normlny"/>
    <w:link w:val="TextpoznmkypodiarouChar"/>
    <w:uiPriority w:val="99"/>
    <w:unhideWhenUsed/>
    <w:qFormat/>
    <w:rsid w:val="00125D90"/>
    <w:rPr>
      <w:rFonts w:ascii="Calibri" w:eastAsia="Calibri" w:hAnsi="Calibri"/>
      <w:sz w:val="20"/>
      <w:szCs w:val="20"/>
    </w:rPr>
  </w:style>
  <w:style w:type="character" w:customStyle="1" w:styleId="TextpoznmkypodiarouChar1">
    <w:name w:val="Text poznámky pod čiarou Char1"/>
    <w:uiPriority w:val="99"/>
    <w:semiHidden/>
    <w:rsid w:val="00125D90"/>
    <w:rPr>
      <w:rFonts w:ascii="Times New Roman" w:eastAsia="Times New Roman" w:hAnsi="Times New Roman"/>
    </w:rPr>
  </w:style>
  <w:style w:type="table" w:styleId="Mriekatabuky">
    <w:name w:val="Table Grid"/>
    <w:basedOn w:val="Normlnatabuka"/>
    <w:uiPriority w:val="59"/>
    <w:rsid w:val="00B40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yprepoznmkupodiarou">
    <w:name w:val="Znaky pre poznámku pod čiarou"/>
    <w:rsid w:val="0016281C"/>
    <w:rPr>
      <w:vertAlign w:val="superscript"/>
    </w:rPr>
  </w:style>
  <w:style w:type="character" w:customStyle="1" w:styleId="Nevyrieenzmienka">
    <w:name w:val="Nevyriešená zmienka"/>
    <w:uiPriority w:val="99"/>
    <w:semiHidden/>
    <w:unhideWhenUsed/>
    <w:rsid w:val="008E5FA5"/>
    <w:rPr>
      <w:color w:val="605E5C"/>
      <w:shd w:val="clear" w:color="auto" w:fill="E1DFDD"/>
    </w:rPr>
  </w:style>
  <w:style w:type="character" w:customStyle="1" w:styleId="OdsekzoznamuChar">
    <w:name w:val="Odsek zoznamu Char"/>
    <w:aliases w:val="Odsek zoznamu2 Char,body Char,Odsek Char,List Paragraph1 Char,ODRAZKY PRVA UROVEN Char,Nad Char,Odstavec_muj Char,Conclusion de partie Char,_Odstavec se seznamem Char,Seznam - odrážky Char,Odstavec cíl se seznamem Char"/>
    <w:link w:val="Odsekzoznamu"/>
    <w:uiPriority w:val="34"/>
    <w:qFormat/>
    <w:locked/>
    <w:rsid w:val="003F59C9"/>
    <w:rPr>
      <w:rFonts w:ascii="Times New Roman" w:eastAsia="Times New Roman" w:hAnsi="Times New Roman"/>
      <w:sz w:val="24"/>
      <w:szCs w:val="24"/>
    </w:rPr>
  </w:style>
  <w:style w:type="paragraph" w:styleId="Nzov">
    <w:name w:val="Title"/>
    <w:basedOn w:val="Normlny"/>
    <w:next w:val="Normlny"/>
    <w:link w:val="NzovChar"/>
    <w:qFormat/>
    <w:rsid w:val="00762743"/>
    <w:pPr>
      <w:spacing w:after="80"/>
      <w:contextualSpacing/>
    </w:pPr>
    <w:rPr>
      <w:rFonts w:ascii="Calibri Light" w:hAnsi="Calibri Light"/>
      <w:spacing w:val="-10"/>
      <w:kern w:val="28"/>
      <w:sz w:val="56"/>
      <w:szCs w:val="56"/>
    </w:rPr>
  </w:style>
  <w:style w:type="character" w:customStyle="1" w:styleId="NzovChar">
    <w:name w:val="Názov Char"/>
    <w:link w:val="Nzov"/>
    <w:rsid w:val="00762743"/>
    <w:rPr>
      <w:rFonts w:ascii="Calibri Light" w:eastAsia="Times New Roman" w:hAnsi="Calibri Light"/>
      <w:spacing w:val="-10"/>
      <w:kern w:val="28"/>
      <w:sz w:val="56"/>
      <w:szCs w:val="56"/>
    </w:rPr>
  </w:style>
  <w:style w:type="paragraph" w:styleId="Zarkazkladnhotextu2">
    <w:name w:val="Body Text Indent 2"/>
    <w:basedOn w:val="Normlny"/>
    <w:link w:val="Zarkazkladnhotextu2Char"/>
    <w:uiPriority w:val="99"/>
    <w:unhideWhenUsed/>
    <w:rsid w:val="00762743"/>
    <w:pPr>
      <w:spacing w:after="120" w:line="480" w:lineRule="auto"/>
      <w:ind w:left="283"/>
    </w:pPr>
    <w:rPr>
      <w:rFonts w:ascii="Calibri" w:eastAsia="Calibri" w:hAnsi="Calibri"/>
      <w:sz w:val="22"/>
      <w:szCs w:val="22"/>
    </w:rPr>
  </w:style>
  <w:style w:type="character" w:customStyle="1" w:styleId="Zarkazkladnhotextu2Char">
    <w:name w:val="Zarážka základného textu 2 Char"/>
    <w:link w:val="Zarkazkladnhotextu2"/>
    <w:uiPriority w:val="99"/>
    <w:rsid w:val="00762743"/>
    <w:rPr>
      <w:sz w:val="22"/>
      <w:szCs w:val="22"/>
    </w:rPr>
  </w:style>
  <w:style w:type="numbering" w:customStyle="1" w:styleId="Bezzoznamu1">
    <w:name w:val="Bez zoznamu1"/>
    <w:next w:val="Bezzoznamu"/>
    <w:uiPriority w:val="99"/>
    <w:semiHidden/>
    <w:unhideWhenUsed/>
    <w:rsid w:val="00B8591C"/>
  </w:style>
  <w:style w:type="character" w:customStyle="1" w:styleId="Ukotveniepoznmkypodiarou">
    <w:name w:val="Ukotvenie poznámky pod čiarou"/>
    <w:rsid w:val="00B8591C"/>
    <w:rPr>
      <w:vertAlign w:val="superscript"/>
    </w:rPr>
  </w:style>
  <w:style w:type="numbering" w:customStyle="1" w:styleId="Bezzoznamu2">
    <w:name w:val="Bez zoznamu2"/>
    <w:next w:val="Bezzoznamu"/>
    <w:uiPriority w:val="99"/>
    <w:semiHidden/>
    <w:unhideWhenUsed/>
    <w:rsid w:val="005E3229"/>
  </w:style>
  <w:style w:type="numbering" w:customStyle="1" w:styleId="Bezzoznamu3">
    <w:name w:val="Bez zoznamu3"/>
    <w:next w:val="Bezzoznamu"/>
    <w:uiPriority w:val="99"/>
    <w:semiHidden/>
    <w:unhideWhenUsed/>
    <w:rsid w:val="00F76927"/>
  </w:style>
</w:styles>
</file>

<file path=word/webSettings.xml><?xml version="1.0" encoding="utf-8"?>
<w:webSettings xmlns:r="http://schemas.openxmlformats.org/officeDocument/2006/relationships" xmlns:w="http://schemas.openxmlformats.org/wordprocessingml/2006/main">
  <w:divs>
    <w:div w:id="60762079">
      <w:bodyDiv w:val="1"/>
      <w:marLeft w:val="0"/>
      <w:marRight w:val="0"/>
      <w:marTop w:val="0"/>
      <w:marBottom w:val="0"/>
      <w:divBdr>
        <w:top w:val="none" w:sz="0" w:space="0" w:color="auto"/>
        <w:left w:val="none" w:sz="0" w:space="0" w:color="auto"/>
        <w:bottom w:val="none" w:sz="0" w:space="0" w:color="auto"/>
        <w:right w:val="none" w:sz="0" w:space="0" w:color="auto"/>
      </w:divBdr>
      <w:divsChild>
        <w:div w:id="907573310">
          <w:marLeft w:val="0"/>
          <w:marRight w:val="0"/>
          <w:marTop w:val="0"/>
          <w:marBottom w:val="0"/>
          <w:divBdr>
            <w:top w:val="none" w:sz="0" w:space="0" w:color="auto"/>
            <w:left w:val="none" w:sz="0" w:space="0" w:color="auto"/>
            <w:bottom w:val="none" w:sz="0" w:space="0" w:color="auto"/>
            <w:right w:val="none" w:sz="0" w:space="0" w:color="auto"/>
          </w:divBdr>
        </w:div>
      </w:divsChild>
    </w:div>
    <w:div w:id="133447593">
      <w:bodyDiv w:val="1"/>
      <w:marLeft w:val="0"/>
      <w:marRight w:val="0"/>
      <w:marTop w:val="0"/>
      <w:marBottom w:val="0"/>
      <w:divBdr>
        <w:top w:val="none" w:sz="0" w:space="0" w:color="auto"/>
        <w:left w:val="none" w:sz="0" w:space="0" w:color="auto"/>
        <w:bottom w:val="none" w:sz="0" w:space="0" w:color="auto"/>
        <w:right w:val="none" w:sz="0" w:space="0" w:color="auto"/>
      </w:divBdr>
      <w:divsChild>
        <w:div w:id="492333256">
          <w:marLeft w:val="0"/>
          <w:marRight w:val="0"/>
          <w:marTop w:val="0"/>
          <w:marBottom w:val="0"/>
          <w:divBdr>
            <w:top w:val="none" w:sz="0" w:space="0" w:color="auto"/>
            <w:left w:val="none" w:sz="0" w:space="0" w:color="auto"/>
            <w:bottom w:val="none" w:sz="0" w:space="0" w:color="auto"/>
            <w:right w:val="none" w:sz="0" w:space="0" w:color="auto"/>
          </w:divBdr>
          <w:divsChild>
            <w:div w:id="175729281">
              <w:marLeft w:val="0"/>
              <w:marRight w:val="0"/>
              <w:marTop w:val="0"/>
              <w:marBottom w:val="0"/>
              <w:divBdr>
                <w:top w:val="none" w:sz="0" w:space="0" w:color="auto"/>
                <w:left w:val="none" w:sz="0" w:space="0" w:color="auto"/>
                <w:bottom w:val="none" w:sz="0" w:space="0" w:color="auto"/>
                <w:right w:val="none" w:sz="0" w:space="0" w:color="auto"/>
              </w:divBdr>
              <w:divsChild>
                <w:div w:id="1571381358">
                  <w:marLeft w:val="0"/>
                  <w:marRight w:val="0"/>
                  <w:marTop w:val="0"/>
                  <w:marBottom w:val="0"/>
                  <w:divBdr>
                    <w:top w:val="none" w:sz="0" w:space="0" w:color="auto"/>
                    <w:left w:val="none" w:sz="0" w:space="0" w:color="auto"/>
                    <w:bottom w:val="none" w:sz="0" w:space="0" w:color="auto"/>
                    <w:right w:val="none" w:sz="0" w:space="0" w:color="auto"/>
                  </w:divBdr>
                </w:div>
                <w:div w:id="1935867967">
                  <w:marLeft w:val="0"/>
                  <w:marRight w:val="0"/>
                  <w:marTop w:val="0"/>
                  <w:marBottom w:val="0"/>
                  <w:divBdr>
                    <w:top w:val="none" w:sz="0" w:space="0" w:color="auto"/>
                    <w:left w:val="none" w:sz="0" w:space="0" w:color="auto"/>
                    <w:bottom w:val="none" w:sz="0" w:space="0" w:color="auto"/>
                    <w:right w:val="none" w:sz="0" w:space="0" w:color="auto"/>
                  </w:divBdr>
                </w:div>
              </w:divsChild>
            </w:div>
            <w:div w:id="196158991">
              <w:marLeft w:val="0"/>
              <w:marRight w:val="0"/>
              <w:marTop w:val="0"/>
              <w:marBottom w:val="0"/>
              <w:divBdr>
                <w:top w:val="none" w:sz="0" w:space="0" w:color="auto"/>
                <w:left w:val="none" w:sz="0" w:space="0" w:color="auto"/>
                <w:bottom w:val="none" w:sz="0" w:space="0" w:color="auto"/>
                <w:right w:val="none" w:sz="0" w:space="0" w:color="auto"/>
              </w:divBdr>
              <w:divsChild>
                <w:div w:id="256643303">
                  <w:marLeft w:val="0"/>
                  <w:marRight w:val="0"/>
                  <w:marTop w:val="0"/>
                  <w:marBottom w:val="0"/>
                  <w:divBdr>
                    <w:top w:val="none" w:sz="0" w:space="0" w:color="auto"/>
                    <w:left w:val="none" w:sz="0" w:space="0" w:color="auto"/>
                    <w:bottom w:val="none" w:sz="0" w:space="0" w:color="auto"/>
                    <w:right w:val="none" w:sz="0" w:space="0" w:color="auto"/>
                  </w:divBdr>
                </w:div>
                <w:div w:id="2020038185">
                  <w:marLeft w:val="0"/>
                  <w:marRight w:val="0"/>
                  <w:marTop w:val="0"/>
                  <w:marBottom w:val="0"/>
                  <w:divBdr>
                    <w:top w:val="none" w:sz="0" w:space="0" w:color="auto"/>
                    <w:left w:val="none" w:sz="0" w:space="0" w:color="auto"/>
                    <w:bottom w:val="none" w:sz="0" w:space="0" w:color="auto"/>
                    <w:right w:val="none" w:sz="0" w:space="0" w:color="auto"/>
                  </w:divBdr>
                </w:div>
              </w:divsChild>
            </w:div>
            <w:div w:id="205028950">
              <w:marLeft w:val="0"/>
              <w:marRight w:val="0"/>
              <w:marTop w:val="0"/>
              <w:marBottom w:val="0"/>
              <w:divBdr>
                <w:top w:val="none" w:sz="0" w:space="0" w:color="auto"/>
                <w:left w:val="none" w:sz="0" w:space="0" w:color="auto"/>
                <w:bottom w:val="none" w:sz="0" w:space="0" w:color="auto"/>
                <w:right w:val="none" w:sz="0" w:space="0" w:color="auto"/>
              </w:divBdr>
              <w:divsChild>
                <w:div w:id="1248542190">
                  <w:marLeft w:val="0"/>
                  <w:marRight w:val="0"/>
                  <w:marTop w:val="0"/>
                  <w:marBottom w:val="0"/>
                  <w:divBdr>
                    <w:top w:val="none" w:sz="0" w:space="0" w:color="auto"/>
                    <w:left w:val="none" w:sz="0" w:space="0" w:color="auto"/>
                    <w:bottom w:val="none" w:sz="0" w:space="0" w:color="auto"/>
                    <w:right w:val="none" w:sz="0" w:space="0" w:color="auto"/>
                  </w:divBdr>
                </w:div>
                <w:div w:id="1819304770">
                  <w:marLeft w:val="0"/>
                  <w:marRight w:val="0"/>
                  <w:marTop w:val="0"/>
                  <w:marBottom w:val="0"/>
                  <w:divBdr>
                    <w:top w:val="none" w:sz="0" w:space="0" w:color="auto"/>
                    <w:left w:val="none" w:sz="0" w:space="0" w:color="auto"/>
                    <w:bottom w:val="none" w:sz="0" w:space="0" w:color="auto"/>
                    <w:right w:val="none" w:sz="0" w:space="0" w:color="auto"/>
                  </w:divBdr>
                </w:div>
              </w:divsChild>
            </w:div>
            <w:div w:id="588660648">
              <w:marLeft w:val="0"/>
              <w:marRight w:val="0"/>
              <w:marTop w:val="0"/>
              <w:marBottom w:val="0"/>
              <w:divBdr>
                <w:top w:val="none" w:sz="0" w:space="0" w:color="auto"/>
                <w:left w:val="none" w:sz="0" w:space="0" w:color="auto"/>
                <w:bottom w:val="none" w:sz="0" w:space="0" w:color="auto"/>
                <w:right w:val="none" w:sz="0" w:space="0" w:color="auto"/>
              </w:divBdr>
              <w:divsChild>
                <w:div w:id="16588562">
                  <w:marLeft w:val="0"/>
                  <w:marRight w:val="0"/>
                  <w:marTop w:val="0"/>
                  <w:marBottom w:val="0"/>
                  <w:divBdr>
                    <w:top w:val="none" w:sz="0" w:space="0" w:color="auto"/>
                    <w:left w:val="none" w:sz="0" w:space="0" w:color="auto"/>
                    <w:bottom w:val="none" w:sz="0" w:space="0" w:color="auto"/>
                    <w:right w:val="none" w:sz="0" w:space="0" w:color="auto"/>
                  </w:divBdr>
                </w:div>
                <w:div w:id="1951231428">
                  <w:marLeft w:val="0"/>
                  <w:marRight w:val="0"/>
                  <w:marTop w:val="0"/>
                  <w:marBottom w:val="0"/>
                  <w:divBdr>
                    <w:top w:val="none" w:sz="0" w:space="0" w:color="auto"/>
                    <w:left w:val="none" w:sz="0" w:space="0" w:color="auto"/>
                    <w:bottom w:val="none" w:sz="0" w:space="0" w:color="auto"/>
                    <w:right w:val="none" w:sz="0" w:space="0" w:color="auto"/>
                  </w:divBdr>
                </w:div>
              </w:divsChild>
            </w:div>
            <w:div w:id="712268276">
              <w:marLeft w:val="0"/>
              <w:marRight w:val="0"/>
              <w:marTop w:val="0"/>
              <w:marBottom w:val="0"/>
              <w:divBdr>
                <w:top w:val="none" w:sz="0" w:space="0" w:color="auto"/>
                <w:left w:val="none" w:sz="0" w:space="0" w:color="auto"/>
                <w:bottom w:val="none" w:sz="0" w:space="0" w:color="auto"/>
                <w:right w:val="none" w:sz="0" w:space="0" w:color="auto"/>
              </w:divBdr>
              <w:divsChild>
                <w:div w:id="1615136065">
                  <w:marLeft w:val="0"/>
                  <w:marRight w:val="0"/>
                  <w:marTop w:val="0"/>
                  <w:marBottom w:val="0"/>
                  <w:divBdr>
                    <w:top w:val="none" w:sz="0" w:space="0" w:color="auto"/>
                    <w:left w:val="none" w:sz="0" w:space="0" w:color="auto"/>
                    <w:bottom w:val="none" w:sz="0" w:space="0" w:color="auto"/>
                    <w:right w:val="none" w:sz="0" w:space="0" w:color="auto"/>
                  </w:divBdr>
                </w:div>
                <w:div w:id="1810632644">
                  <w:marLeft w:val="0"/>
                  <w:marRight w:val="0"/>
                  <w:marTop w:val="0"/>
                  <w:marBottom w:val="0"/>
                  <w:divBdr>
                    <w:top w:val="none" w:sz="0" w:space="0" w:color="auto"/>
                    <w:left w:val="none" w:sz="0" w:space="0" w:color="auto"/>
                    <w:bottom w:val="none" w:sz="0" w:space="0" w:color="auto"/>
                    <w:right w:val="none" w:sz="0" w:space="0" w:color="auto"/>
                  </w:divBdr>
                </w:div>
              </w:divsChild>
            </w:div>
            <w:div w:id="952788307">
              <w:marLeft w:val="0"/>
              <w:marRight w:val="0"/>
              <w:marTop w:val="0"/>
              <w:marBottom w:val="0"/>
              <w:divBdr>
                <w:top w:val="none" w:sz="0" w:space="0" w:color="auto"/>
                <w:left w:val="none" w:sz="0" w:space="0" w:color="auto"/>
                <w:bottom w:val="none" w:sz="0" w:space="0" w:color="auto"/>
                <w:right w:val="none" w:sz="0" w:space="0" w:color="auto"/>
              </w:divBdr>
              <w:divsChild>
                <w:div w:id="247423582">
                  <w:marLeft w:val="0"/>
                  <w:marRight w:val="0"/>
                  <w:marTop w:val="0"/>
                  <w:marBottom w:val="0"/>
                  <w:divBdr>
                    <w:top w:val="none" w:sz="0" w:space="0" w:color="auto"/>
                    <w:left w:val="none" w:sz="0" w:space="0" w:color="auto"/>
                    <w:bottom w:val="none" w:sz="0" w:space="0" w:color="auto"/>
                    <w:right w:val="none" w:sz="0" w:space="0" w:color="auto"/>
                  </w:divBdr>
                </w:div>
                <w:div w:id="1128621795">
                  <w:marLeft w:val="0"/>
                  <w:marRight w:val="0"/>
                  <w:marTop w:val="0"/>
                  <w:marBottom w:val="0"/>
                  <w:divBdr>
                    <w:top w:val="none" w:sz="0" w:space="0" w:color="auto"/>
                    <w:left w:val="none" w:sz="0" w:space="0" w:color="auto"/>
                    <w:bottom w:val="none" w:sz="0" w:space="0" w:color="auto"/>
                    <w:right w:val="none" w:sz="0" w:space="0" w:color="auto"/>
                  </w:divBdr>
                </w:div>
              </w:divsChild>
            </w:div>
            <w:div w:id="1451633874">
              <w:marLeft w:val="0"/>
              <w:marRight w:val="0"/>
              <w:marTop w:val="0"/>
              <w:marBottom w:val="0"/>
              <w:divBdr>
                <w:top w:val="none" w:sz="0" w:space="0" w:color="auto"/>
                <w:left w:val="none" w:sz="0" w:space="0" w:color="auto"/>
                <w:bottom w:val="none" w:sz="0" w:space="0" w:color="auto"/>
                <w:right w:val="none" w:sz="0" w:space="0" w:color="auto"/>
              </w:divBdr>
            </w:div>
          </w:divsChild>
        </w:div>
        <w:div w:id="1419208271">
          <w:marLeft w:val="0"/>
          <w:marRight w:val="0"/>
          <w:marTop w:val="0"/>
          <w:marBottom w:val="0"/>
          <w:divBdr>
            <w:top w:val="none" w:sz="0" w:space="0" w:color="auto"/>
            <w:left w:val="none" w:sz="0" w:space="0" w:color="auto"/>
            <w:bottom w:val="none" w:sz="0" w:space="0" w:color="auto"/>
            <w:right w:val="none" w:sz="0" w:space="0" w:color="auto"/>
          </w:divBdr>
          <w:divsChild>
            <w:div w:id="111170218">
              <w:marLeft w:val="0"/>
              <w:marRight w:val="0"/>
              <w:marTop w:val="0"/>
              <w:marBottom w:val="0"/>
              <w:divBdr>
                <w:top w:val="none" w:sz="0" w:space="0" w:color="auto"/>
                <w:left w:val="none" w:sz="0" w:space="0" w:color="auto"/>
                <w:bottom w:val="none" w:sz="0" w:space="0" w:color="auto"/>
                <w:right w:val="none" w:sz="0" w:space="0" w:color="auto"/>
              </w:divBdr>
              <w:divsChild>
                <w:div w:id="182400748">
                  <w:marLeft w:val="0"/>
                  <w:marRight w:val="0"/>
                  <w:marTop w:val="0"/>
                  <w:marBottom w:val="0"/>
                  <w:divBdr>
                    <w:top w:val="none" w:sz="0" w:space="0" w:color="auto"/>
                    <w:left w:val="none" w:sz="0" w:space="0" w:color="auto"/>
                    <w:bottom w:val="none" w:sz="0" w:space="0" w:color="auto"/>
                    <w:right w:val="none" w:sz="0" w:space="0" w:color="auto"/>
                  </w:divBdr>
                </w:div>
                <w:div w:id="1275669928">
                  <w:marLeft w:val="0"/>
                  <w:marRight w:val="0"/>
                  <w:marTop w:val="0"/>
                  <w:marBottom w:val="0"/>
                  <w:divBdr>
                    <w:top w:val="none" w:sz="0" w:space="0" w:color="auto"/>
                    <w:left w:val="none" w:sz="0" w:space="0" w:color="auto"/>
                    <w:bottom w:val="none" w:sz="0" w:space="0" w:color="auto"/>
                    <w:right w:val="none" w:sz="0" w:space="0" w:color="auto"/>
                  </w:divBdr>
                </w:div>
              </w:divsChild>
            </w:div>
            <w:div w:id="521289555">
              <w:marLeft w:val="0"/>
              <w:marRight w:val="0"/>
              <w:marTop w:val="0"/>
              <w:marBottom w:val="0"/>
              <w:divBdr>
                <w:top w:val="none" w:sz="0" w:space="0" w:color="auto"/>
                <w:left w:val="none" w:sz="0" w:space="0" w:color="auto"/>
                <w:bottom w:val="none" w:sz="0" w:space="0" w:color="auto"/>
                <w:right w:val="none" w:sz="0" w:space="0" w:color="auto"/>
              </w:divBdr>
            </w:div>
            <w:div w:id="751045127">
              <w:marLeft w:val="0"/>
              <w:marRight w:val="0"/>
              <w:marTop w:val="0"/>
              <w:marBottom w:val="0"/>
              <w:divBdr>
                <w:top w:val="none" w:sz="0" w:space="0" w:color="auto"/>
                <w:left w:val="none" w:sz="0" w:space="0" w:color="auto"/>
                <w:bottom w:val="none" w:sz="0" w:space="0" w:color="auto"/>
                <w:right w:val="none" w:sz="0" w:space="0" w:color="auto"/>
              </w:divBdr>
              <w:divsChild>
                <w:div w:id="343939178">
                  <w:marLeft w:val="0"/>
                  <w:marRight w:val="0"/>
                  <w:marTop w:val="0"/>
                  <w:marBottom w:val="0"/>
                  <w:divBdr>
                    <w:top w:val="none" w:sz="0" w:space="0" w:color="auto"/>
                    <w:left w:val="none" w:sz="0" w:space="0" w:color="auto"/>
                    <w:bottom w:val="none" w:sz="0" w:space="0" w:color="auto"/>
                    <w:right w:val="none" w:sz="0" w:space="0" w:color="auto"/>
                  </w:divBdr>
                </w:div>
                <w:div w:id="1720744989">
                  <w:marLeft w:val="0"/>
                  <w:marRight w:val="0"/>
                  <w:marTop w:val="0"/>
                  <w:marBottom w:val="0"/>
                  <w:divBdr>
                    <w:top w:val="none" w:sz="0" w:space="0" w:color="auto"/>
                    <w:left w:val="none" w:sz="0" w:space="0" w:color="auto"/>
                    <w:bottom w:val="none" w:sz="0" w:space="0" w:color="auto"/>
                    <w:right w:val="none" w:sz="0" w:space="0" w:color="auto"/>
                  </w:divBdr>
                </w:div>
              </w:divsChild>
            </w:div>
            <w:div w:id="870610811">
              <w:marLeft w:val="0"/>
              <w:marRight w:val="0"/>
              <w:marTop w:val="0"/>
              <w:marBottom w:val="0"/>
              <w:divBdr>
                <w:top w:val="none" w:sz="0" w:space="0" w:color="auto"/>
                <w:left w:val="none" w:sz="0" w:space="0" w:color="auto"/>
                <w:bottom w:val="none" w:sz="0" w:space="0" w:color="auto"/>
                <w:right w:val="none" w:sz="0" w:space="0" w:color="auto"/>
              </w:divBdr>
              <w:divsChild>
                <w:div w:id="64184868">
                  <w:marLeft w:val="0"/>
                  <w:marRight w:val="0"/>
                  <w:marTop w:val="0"/>
                  <w:marBottom w:val="0"/>
                  <w:divBdr>
                    <w:top w:val="none" w:sz="0" w:space="0" w:color="auto"/>
                    <w:left w:val="none" w:sz="0" w:space="0" w:color="auto"/>
                    <w:bottom w:val="none" w:sz="0" w:space="0" w:color="auto"/>
                    <w:right w:val="none" w:sz="0" w:space="0" w:color="auto"/>
                  </w:divBdr>
                </w:div>
                <w:div w:id="681203771">
                  <w:marLeft w:val="0"/>
                  <w:marRight w:val="0"/>
                  <w:marTop w:val="0"/>
                  <w:marBottom w:val="0"/>
                  <w:divBdr>
                    <w:top w:val="none" w:sz="0" w:space="0" w:color="auto"/>
                    <w:left w:val="none" w:sz="0" w:space="0" w:color="auto"/>
                    <w:bottom w:val="none" w:sz="0" w:space="0" w:color="auto"/>
                    <w:right w:val="none" w:sz="0" w:space="0" w:color="auto"/>
                  </w:divBdr>
                </w:div>
              </w:divsChild>
            </w:div>
            <w:div w:id="1428308130">
              <w:marLeft w:val="0"/>
              <w:marRight w:val="0"/>
              <w:marTop w:val="0"/>
              <w:marBottom w:val="0"/>
              <w:divBdr>
                <w:top w:val="none" w:sz="0" w:space="0" w:color="auto"/>
                <w:left w:val="none" w:sz="0" w:space="0" w:color="auto"/>
                <w:bottom w:val="none" w:sz="0" w:space="0" w:color="auto"/>
                <w:right w:val="none" w:sz="0" w:space="0" w:color="auto"/>
              </w:divBdr>
              <w:divsChild>
                <w:div w:id="547379859">
                  <w:marLeft w:val="0"/>
                  <w:marRight w:val="0"/>
                  <w:marTop w:val="0"/>
                  <w:marBottom w:val="0"/>
                  <w:divBdr>
                    <w:top w:val="none" w:sz="0" w:space="0" w:color="auto"/>
                    <w:left w:val="none" w:sz="0" w:space="0" w:color="auto"/>
                    <w:bottom w:val="none" w:sz="0" w:space="0" w:color="auto"/>
                    <w:right w:val="none" w:sz="0" w:space="0" w:color="auto"/>
                  </w:divBdr>
                </w:div>
                <w:div w:id="1785155243">
                  <w:marLeft w:val="0"/>
                  <w:marRight w:val="0"/>
                  <w:marTop w:val="0"/>
                  <w:marBottom w:val="0"/>
                  <w:divBdr>
                    <w:top w:val="none" w:sz="0" w:space="0" w:color="auto"/>
                    <w:left w:val="none" w:sz="0" w:space="0" w:color="auto"/>
                    <w:bottom w:val="none" w:sz="0" w:space="0" w:color="auto"/>
                    <w:right w:val="none" w:sz="0" w:space="0" w:color="auto"/>
                  </w:divBdr>
                </w:div>
              </w:divsChild>
            </w:div>
            <w:div w:id="16217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5901">
      <w:bodyDiv w:val="1"/>
      <w:marLeft w:val="0"/>
      <w:marRight w:val="0"/>
      <w:marTop w:val="0"/>
      <w:marBottom w:val="0"/>
      <w:divBdr>
        <w:top w:val="none" w:sz="0" w:space="0" w:color="auto"/>
        <w:left w:val="none" w:sz="0" w:space="0" w:color="auto"/>
        <w:bottom w:val="none" w:sz="0" w:space="0" w:color="auto"/>
        <w:right w:val="none" w:sz="0" w:space="0" w:color="auto"/>
      </w:divBdr>
      <w:divsChild>
        <w:div w:id="1983542003">
          <w:marLeft w:val="0"/>
          <w:marRight w:val="0"/>
          <w:marTop w:val="0"/>
          <w:marBottom w:val="0"/>
          <w:divBdr>
            <w:top w:val="none" w:sz="0" w:space="0" w:color="auto"/>
            <w:left w:val="none" w:sz="0" w:space="0" w:color="auto"/>
            <w:bottom w:val="none" w:sz="0" w:space="0" w:color="auto"/>
            <w:right w:val="none" w:sz="0" w:space="0" w:color="auto"/>
          </w:divBdr>
        </w:div>
      </w:divsChild>
    </w:div>
    <w:div w:id="525680519">
      <w:bodyDiv w:val="1"/>
      <w:marLeft w:val="0"/>
      <w:marRight w:val="0"/>
      <w:marTop w:val="0"/>
      <w:marBottom w:val="0"/>
      <w:divBdr>
        <w:top w:val="none" w:sz="0" w:space="0" w:color="auto"/>
        <w:left w:val="none" w:sz="0" w:space="0" w:color="auto"/>
        <w:bottom w:val="none" w:sz="0" w:space="0" w:color="auto"/>
        <w:right w:val="none" w:sz="0" w:space="0" w:color="auto"/>
      </w:divBdr>
      <w:divsChild>
        <w:div w:id="1855266152">
          <w:marLeft w:val="0"/>
          <w:marRight w:val="0"/>
          <w:marTop w:val="0"/>
          <w:marBottom w:val="0"/>
          <w:divBdr>
            <w:top w:val="none" w:sz="0" w:space="0" w:color="auto"/>
            <w:left w:val="none" w:sz="0" w:space="0" w:color="auto"/>
            <w:bottom w:val="none" w:sz="0" w:space="0" w:color="auto"/>
            <w:right w:val="none" w:sz="0" w:space="0" w:color="auto"/>
          </w:divBdr>
        </w:div>
      </w:divsChild>
    </w:div>
    <w:div w:id="1101032272">
      <w:bodyDiv w:val="1"/>
      <w:marLeft w:val="0"/>
      <w:marRight w:val="0"/>
      <w:marTop w:val="0"/>
      <w:marBottom w:val="0"/>
      <w:divBdr>
        <w:top w:val="none" w:sz="0" w:space="0" w:color="auto"/>
        <w:left w:val="none" w:sz="0" w:space="0" w:color="auto"/>
        <w:bottom w:val="none" w:sz="0" w:space="0" w:color="auto"/>
        <w:right w:val="none" w:sz="0" w:space="0" w:color="auto"/>
      </w:divBdr>
      <w:divsChild>
        <w:div w:id="715398765">
          <w:marLeft w:val="0"/>
          <w:marRight w:val="0"/>
          <w:marTop w:val="0"/>
          <w:marBottom w:val="0"/>
          <w:divBdr>
            <w:top w:val="none" w:sz="0" w:space="0" w:color="auto"/>
            <w:left w:val="none" w:sz="0" w:space="0" w:color="auto"/>
            <w:bottom w:val="none" w:sz="0" w:space="0" w:color="auto"/>
            <w:right w:val="none" w:sz="0" w:space="0" w:color="auto"/>
          </w:divBdr>
        </w:div>
      </w:divsChild>
    </w:div>
    <w:div w:id="1107000680">
      <w:bodyDiv w:val="1"/>
      <w:marLeft w:val="0"/>
      <w:marRight w:val="0"/>
      <w:marTop w:val="0"/>
      <w:marBottom w:val="0"/>
      <w:divBdr>
        <w:top w:val="none" w:sz="0" w:space="0" w:color="auto"/>
        <w:left w:val="none" w:sz="0" w:space="0" w:color="auto"/>
        <w:bottom w:val="none" w:sz="0" w:space="0" w:color="auto"/>
        <w:right w:val="none" w:sz="0" w:space="0" w:color="auto"/>
      </w:divBdr>
      <w:divsChild>
        <w:div w:id="97875734">
          <w:marLeft w:val="255"/>
          <w:marRight w:val="0"/>
          <w:marTop w:val="0"/>
          <w:marBottom w:val="0"/>
          <w:divBdr>
            <w:top w:val="none" w:sz="0" w:space="0" w:color="auto"/>
            <w:left w:val="none" w:sz="0" w:space="0" w:color="auto"/>
            <w:bottom w:val="none" w:sz="0" w:space="0" w:color="auto"/>
            <w:right w:val="none" w:sz="0" w:space="0" w:color="auto"/>
          </w:divBdr>
        </w:div>
        <w:div w:id="988442387">
          <w:marLeft w:val="255"/>
          <w:marRight w:val="0"/>
          <w:marTop w:val="0"/>
          <w:marBottom w:val="0"/>
          <w:divBdr>
            <w:top w:val="none" w:sz="0" w:space="0" w:color="auto"/>
            <w:left w:val="none" w:sz="0" w:space="0" w:color="auto"/>
            <w:bottom w:val="none" w:sz="0" w:space="0" w:color="auto"/>
            <w:right w:val="none" w:sz="0" w:space="0" w:color="auto"/>
          </w:divBdr>
        </w:div>
        <w:div w:id="1476989720">
          <w:marLeft w:val="255"/>
          <w:marRight w:val="0"/>
          <w:marTop w:val="0"/>
          <w:marBottom w:val="0"/>
          <w:divBdr>
            <w:top w:val="none" w:sz="0" w:space="0" w:color="auto"/>
            <w:left w:val="none" w:sz="0" w:space="0" w:color="auto"/>
            <w:bottom w:val="none" w:sz="0" w:space="0" w:color="auto"/>
            <w:right w:val="none" w:sz="0" w:space="0" w:color="auto"/>
          </w:divBdr>
        </w:div>
      </w:divsChild>
    </w:div>
    <w:div w:id="1156604419">
      <w:bodyDiv w:val="1"/>
      <w:marLeft w:val="0"/>
      <w:marRight w:val="0"/>
      <w:marTop w:val="0"/>
      <w:marBottom w:val="0"/>
      <w:divBdr>
        <w:top w:val="none" w:sz="0" w:space="0" w:color="auto"/>
        <w:left w:val="none" w:sz="0" w:space="0" w:color="auto"/>
        <w:bottom w:val="none" w:sz="0" w:space="0" w:color="auto"/>
        <w:right w:val="none" w:sz="0" w:space="0" w:color="auto"/>
      </w:divBdr>
    </w:div>
    <w:div w:id="1237012724">
      <w:bodyDiv w:val="1"/>
      <w:marLeft w:val="0"/>
      <w:marRight w:val="0"/>
      <w:marTop w:val="0"/>
      <w:marBottom w:val="0"/>
      <w:divBdr>
        <w:top w:val="none" w:sz="0" w:space="0" w:color="auto"/>
        <w:left w:val="none" w:sz="0" w:space="0" w:color="auto"/>
        <w:bottom w:val="none" w:sz="0" w:space="0" w:color="auto"/>
        <w:right w:val="none" w:sz="0" w:space="0" w:color="auto"/>
      </w:divBdr>
      <w:divsChild>
        <w:div w:id="44917533">
          <w:marLeft w:val="0"/>
          <w:marRight w:val="0"/>
          <w:marTop w:val="0"/>
          <w:marBottom w:val="0"/>
          <w:divBdr>
            <w:top w:val="none" w:sz="0" w:space="0" w:color="auto"/>
            <w:left w:val="none" w:sz="0" w:space="0" w:color="auto"/>
            <w:bottom w:val="none" w:sz="0" w:space="0" w:color="auto"/>
            <w:right w:val="none" w:sz="0" w:space="0" w:color="auto"/>
          </w:divBdr>
          <w:divsChild>
            <w:div w:id="761336770">
              <w:marLeft w:val="0"/>
              <w:marRight w:val="0"/>
              <w:marTop w:val="0"/>
              <w:marBottom w:val="0"/>
              <w:divBdr>
                <w:top w:val="none" w:sz="0" w:space="0" w:color="auto"/>
                <w:left w:val="none" w:sz="0" w:space="0" w:color="auto"/>
                <w:bottom w:val="none" w:sz="0" w:space="0" w:color="auto"/>
                <w:right w:val="none" w:sz="0" w:space="0" w:color="auto"/>
              </w:divBdr>
            </w:div>
            <w:div w:id="1548836979">
              <w:marLeft w:val="0"/>
              <w:marRight w:val="0"/>
              <w:marTop w:val="0"/>
              <w:marBottom w:val="0"/>
              <w:divBdr>
                <w:top w:val="none" w:sz="0" w:space="0" w:color="auto"/>
                <w:left w:val="none" w:sz="0" w:space="0" w:color="auto"/>
                <w:bottom w:val="none" w:sz="0" w:space="0" w:color="auto"/>
                <w:right w:val="none" w:sz="0" w:space="0" w:color="auto"/>
              </w:divBdr>
            </w:div>
          </w:divsChild>
        </w:div>
        <w:div w:id="174199998">
          <w:marLeft w:val="0"/>
          <w:marRight w:val="0"/>
          <w:marTop w:val="0"/>
          <w:marBottom w:val="0"/>
          <w:divBdr>
            <w:top w:val="none" w:sz="0" w:space="0" w:color="auto"/>
            <w:left w:val="none" w:sz="0" w:space="0" w:color="auto"/>
            <w:bottom w:val="none" w:sz="0" w:space="0" w:color="auto"/>
            <w:right w:val="none" w:sz="0" w:space="0" w:color="auto"/>
          </w:divBdr>
          <w:divsChild>
            <w:div w:id="1319307891">
              <w:marLeft w:val="0"/>
              <w:marRight w:val="0"/>
              <w:marTop w:val="0"/>
              <w:marBottom w:val="0"/>
              <w:divBdr>
                <w:top w:val="none" w:sz="0" w:space="0" w:color="auto"/>
                <w:left w:val="none" w:sz="0" w:space="0" w:color="auto"/>
                <w:bottom w:val="none" w:sz="0" w:space="0" w:color="auto"/>
                <w:right w:val="none" w:sz="0" w:space="0" w:color="auto"/>
              </w:divBdr>
            </w:div>
            <w:div w:id="1783181426">
              <w:marLeft w:val="0"/>
              <w:marRight w:val="0"/>
              <w:marTop w:val="0"/>
              <w:marBottom w:val="0"/>
              <w:divBdr>
                <w:top w:val="none" w:sz="0" w:space="0" w:color="auto"/>
                <w:left w:val="none" w:sz="0" w:space="0" w:color="auto"/>
                <w:bottom w:val="none" w:sz="0" w:space="0" w:color="auto"/>
                <w:right w:val="none" w:sz="0" w:space="0" w:color="auto"/>
              </w:divBdr>
            </w:div>
          </w:divsChild>
        </w:div>
        <w:div w:id="1262685207">
          <w:marLeft w:val="0"/>
          <w:marRight w:val="0"/>
          <w:marTop w:val="0"/>
          <w:marBottom w:val="0"/>
          <w:divBdr>
            <w:top w:val="none" w:sz="0" w:space="0" w:color="auto"/>
            <w:left w:val="none" w:sz="0" w:space="0" w:color="auto"/>
            <w:bottom w:val="none" w:sz="0" w:space="0" w:color="auto"/>
            <w:right w:val="none" w:sz="0" w:space="0" w:color="auto"/>
          </w:divBdr>
          <w:divsChild>
            <w:div w:id="2020157241">
              <w:marLeft w:val="0"/>
              <w:marRight w:val="0"/>
              <w:marTop w:val="0"/>
              <w:marBottom w:val="0"/>
              <w:divBdr>
                <w:top w:val="none" w:sz="0" w:space="0" w:color="auto"/>
                <w:left w:val="none" w:sz="0" w:space="0" w:color="auto"/>
                <w:bottom w:val="none" w:sz="0" w:space="0" w:color="auto"/>
                <w:right w:val="none" w:sz="0" w:space="0" w:color="auto"/>
              </w:divBdr>
            </w:div>
          </w:divsChild>
        </w:div>
        <w:div w:id="2028629432">
          <w:marLeft w:val="0"/>
          <w:marRight w:val="0"/>
          <w:marTop w:val="0"/>
          <w:marBottom w:val="0"/>
          <w:divBdr>
            <w:top w:val="none" w:sz="0" w:space="0" w:color="auto"/>
            <w:left w:val="none" w:sz="0" w:space="0" w:color="auto"/>
            <w:bottom w:val="none" w:sz="0" w:space="0" w:color="auto"/>
            <w:right w:val="none" w:sz="0" w:space="0" w:color="auto"/>
          </w:divBdr>
          <w:divsChild>
            <w:div w:id="409547719">
              <w:marLeft w:val="0"/>
              <w:marRight w:val="0"/>
              <w:marTop w:val="0"/>
              <w:marBottom w:val="0"/>
              <w:divBdr>
                <w:top w:val="none" w:sz="0" w:space="0" w:color="auto"/>
                <w:left w:val="none" w:sz="0" w:space="0" w:color="auto"/>
                <w:bottom w:val="none" w:sz="0" w:space="0" w:color="auto"/>
                <w:right w:val="none" w:sz="0" w:space="0" w:color="auto"/>
              </w:divBdr>
            </w:div>
            <w:div w:id="20565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158">
      <w:bodyDiv w:val="1"/>
      <w:marLeft w:val="0"/>
      <w:marRight w:val="0"/>
      <w:marTop w:val="0"/>
      <w:marBottom w:val="0"/>
      <w:divBdr>
        <w:top w:val="none" w:sz="0" w:space="0" w:color="auto"/>
        <w:left w:val="none" w:sz="0" w:space="0" w:color="auto"/>
        <w:bottom w:val="none" w:sz="0" w:space="0" w:color="auto"/>
        <w:right w:val="none" w:sz="0" w:space="0" w:color="auto"/>
      </w:divBdr>
      <w:divsChild>
        <w:div w:id="1734044878">
          <w:marLeft w:val="0"/>
          <w:marRight w:val="0"/>
          <w:marTop w:val="0"/>
          <w:marBottom w:val="0"/>
          <w:divBdr>
            <w:top w:val="none" w:sz="0" w:space="0" w:color="auto"/>
            <w:left w:val="none" w:sz="0" w:space="0" w:color="auto"/>
            <w:bottom w:val="none" w:sz="0" w:space="0" w:color="auto"/>
            <w:right w:val="none" w:sz="0" w:space="0" w:color="auto"/>
          </w:divBdr>
          <w:divsChild>
            <w:div w:id="446241346">
              <w:marLeft w:val="0"/>
              <w:marRight w:val="0"/>
              <w:marTop w:val="0"/>
              <w:marBottom w:val="0"/>
              <w:divBdr>
                <w:top w:val="none" w:sz="0" w:space="0" w:color="auto"/>
                <w:left w:val="none" w:sz="0" w:space="0" w:color="auto"/>
                <w:bottom w:val="none" w:sz="0" w:space="0" w:color="auto"/>
                <w:right w:val="none" w:sz="0" w:space="0" w:color="auto"/>
              </w:divBdr>
            </w:div>
            <w:div w:id="1330525615">
              <w:marLeft w:val="0"/>
              <w:marRight w:val="0"/>
              <w:marTop w:val="0"/>
              <w:marBottom w:val="0"/>
              <w:divBdr>
                <w:top w:val="none" w:sz="0" w:space="0" w:color="auto"/>
                <w:left w:val="none" w:sz="0" w:space="0" w:color="auto"/>
                <w:bottom w:val="none" w:sz="0" w:space="0" w:color="auto"/>
                <w:right w:val="none" w:sz="0" w:space="0" w:color="auto"/>
              </w:divBdr>
            </w:div>
          </w:divsChild>
        </w:div>
        <w:div w:id="1807047380">
          <w:marLeft w:val="0"/>
          <w:marRight w:val="0"/>
          <w:marTop w:val="0"/>
          <w:marBottom w:val="0"/>
          <w:divBdr>
            <w:top w:val="none" w:sz="0" w:space="0" w:color="auto"/>
            <w:left w:val="none" w:sz="0" w:space="0" w:color="auto"/>
            <w:bottom w:val="none" w:sz="0" w:space="0" w:color="auto"/>
            <w:right w:val="none" w:sz="0" w:space="0" w:color="auto"/>
          </w:divBdr>
          <w:divsChild>
            <w:div w:id="837647405">
              <w:marLeft w:val="0"/>
              <w:marRight w:val="0"/>
              <w:marTop w:val="0"/>
              <w:marBottom w:val="0"/>
              <w:divBdr>
                <w:top w:val="none" w:sz="0" w:space="0" w:color="auto"/>
                <w:left w:val="none" w:sz="0" w:space="0" w:color="auto"/>
                <w:bottom w:val="none" w:sz="0" w:space="0" w:color="auto"/>
                <w:right w:val="none" w:sz="0" w:space="0" w:color="auto"/>
              </w:divBdr>
            </w:div>
          </w:divsChild>
        </w:div>
        <w:div w:id="1971593150">
          <w:marLeft w:val="0"/>
          <w:marRight w:val="0"/>
          <w:marTop w:val="0"/>
          <w:marBottom w:val="0"/>
          <w:divBdr>
            <w:top w:val="none" w:sz="0" w:space="0" w:color="auto"/>
            <w:left w:val="none" w:sz="0" w:space="0" w:color="auto"/>
            <w:bottom w:val="none" w:sz="0" w:space="0" w:color="auto"/>
            <w:right w:val="none" w:sz="0" w:space="0" w:color="auto"/>
          </w:divBdr>
          <w:divsChild>
            <w:div w:id="596059749">
              <w:marLeft w:val="0"/>
              <w:marRight w:val="0"/>
              <w:marTop w:val="0"/>
              <w:marBottom w:val="0"/>
              <w:divBdr>
                <w:top w:val="none" w:sz="0" w:space="0" w:color="auto"/>
                <w:left w:val="none" w:sz="0" w:space="0" w:color="auto"/>
                <w:bottom w:val="none" w:sz="0" w:space="0" w:color="auto"/>
                <w:right w:val="none" w:sz="0" w:space="0" w:color="auto"/>
              </w:divBdr>
            </w:div>
            <w:div w:id="20391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824">
      <w:bodyDiv w:val="1"/>
      <w:marLeft w:val="0"/>
      <w:marRight w:val="0"/>
      <w:marTop w:val="0"/>
      <w:marBottom w:val="0"/>
      <w:divBdr>
        <w:top w:val="none" w:sz="0" w:space="0" w:color="auto"/>
        <w:left w:val="none" w:sz="0" w:space="0" w:color="auto"/>
        <w:bottom w:val="none" w:sz="0" w:space="0" w:color="auto"/>
        <w:right w:val="none" w:sz="0" w:space="0" w:color="auto"/>
      </w:divBdr>
    </w:div>
    <w:div w:id="21471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edu.sk/hodnotenie-veducich-pedagogickych-zamestnancov-a-veducich-odbornych-zamestnanc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D01A-FD2B-4B58-9A34-2A52500D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21613</Words>
  <Characters>123195</Characters>
  <Application>Microsoft Office Word</Application>
  <DocSecurity>0</DocSecurity>
  <Lines>1026</Lines>
  <Paragraphs>289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144519</CharactersWithSpaces>
  <SharedDoc>false</SharedDoc>
  <HLinks>
    <vt:vector size="6" baseType="variant">
      <vt:variant>
        <vt:i4>8257576</vt:i4>
      </vt:variant>
      <vt:variant>
        <vt:i4>0</vt:i4>
      </vt:variant>
      <vt:variant>
        <vt:i4>0</vt:i4>
      </vt:variant>
      <vt:variant>
        <vt:i4>5</vt:i4>
      </vt:variant>
      <vt:variant>
        <vt:lpwstr>https://www.minedu.sk/hodnotenie-veducich-pedagogickych-zamestnancov-a-veducich-odbornych-zamestnancov/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Windows User</cp:lastModifiedBy>
  <cp:revision>6</cp:revision>
  <cp:lastPrinted>2026-01-18T17:37:00Z</cp:lastPrinted>
  <dcterms:created xsi:type="dcterms:W3CDTF">2026-02-12T08:17:00Z</dcterms:created>
  <dcterms:modified xsi:type="dcterms:W3CDTF">2026-02-12T08:20:00Z</dcterms:modified>
</cp:coreProperties>
</file>