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4C" w:rsidRDefault="001E254C" w:rsidP="001E254C">
      <w:pPr>
        <w:pStyle w:val="Default"/>
      </w:pPr>
    </w:p>
    <w:p w:rsidR="001E254C" w:rsidRDefault="000110CE" w:rsidP="006E24C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Materská škola,</w:t>
      </w:r>
      <w:r w:rsidR="006E24C0">
        <w:rPr>
          <w:sz w:val="28"/>
          <w:szCs w:val="28"/>
        </w:rPr>
        <w:t xml:space="preserve"> L. Novomeského 1209/2</w:t>
      </w:r>
      <w:r>
        <w:rPr>
          <w:sz w:val="28"/>
          <w:szCs w:val="28"/>
        </w:rPr>
        <w:t>,</w:t>
      </w:r>
      <w:r w:rsidR="006E24C0">
        <w:rPr>
          <w:sz w:val="28"/>
          <w:szCs w:val="28"/>
        </w:rPr>
        <w:t xml:space="preserve"> Senica</w:t>
      </w:r>
    </w:p>
    <w:p w:rsidR="001E254C" w:rsidRDefault="001E254C" w:rsidP="001E254C">
      <w:pPr>
        <w:pStyle w:val="Default"/>
        <w:rPr>
          <w:color w:val="auto"/>
        </w:rPr>
      </w:pPr>
    </w:p>
    <w:p w:rsidR="006E24C0" w:rsidRDefault="006E24C0" w:rsidP="001E254C">
      <w:pPr>
        <w:pStyle w:val="Default"/>
        <w:rPr>
          <w:color w:val="auto"/>
        </w:rPr>
      </w:pPr>
    </w:p>
    <w:p w:rsidR="006E24C0" w:rsidRDefault="006E24C0" w:rsidP="001E254C">
      <w:pPr>
        <w:pStyle w:val="Default"/>
        <w:rPr>
          <w:color w:val="auto"/>
        </w:rPr>
      </w:pPr>
    </w:p>
    <w:p w:rsidR="006E24C0" w:rsidRDefault="006E24C0" w:rsidP="001E254C">
      <w:pPr>
        <w:pStyle w:val="Default"/>
        <w:rPr>
          <w:color w:val="auto"/>
        </w:rPr>
      </w:pPr>
    </w:p>
    <w:p w:rsidR="006E24C0" w:rsidRDefault="006E24C0" w:rsidP="001E254C">
      <w:pPr>
        <w:pStyle w:val="Default"/>
        <w:rPr>
          <w:color w:val="auto"/>
        </w:rPr>
      </w:pPr>
    </w:p>
    <w:p w:rsidR="006E24C0" w:rsidRDefault="006E24C0" w:rsidP="001E254C">
      <w:pPr>
        <w:pStyle w:val="Default"/>
        <w:rPr>
          <w:color w:val="auto"/>
        </w:rPr>
      </w:pPr>
    </w:p>
    <w:p w:rsidR="006E24C0" w:rsidRDefault="006E24C0" w:rsidP="001E254C">
      <w:pPr>
        <w:pStyle w:val="Default"/>
        <w:rPr>
          <w:color w:val="auto"/>
        </w:rPr>
      </w:pPr>
    </w:p>
    <w:p w:rsidR="006E24C0" w:rsidRDefault="006E24C0" w:rsidP="001E254C">
      <w:pPr>
        <w:pStyle w:val="Default"/>
        <w:rPr>
          <w:color w:val="auto"/>
        </w:rPr>
      </w:pPr>
    </w:p>
    <w:p w:rsidR="006E24C0" w:rsidRDefault="006E24C0" w:rsidP="001E254C">
      <w:pPr>
        <w:pStyle w:val="Default"/>
        <w:rPr>
          <w:color w:val="auto"/>
        </w:rPr>
      </w:pPr>
    </w:p>
    <w:p w:rsidR="006E24C0" w:rsidRDefault="006E24C0" w:rsidP="001E254C">
      <w:pPr>
        <w:pStyle w:val="Default"/>
        <w:rPr>
          <w:color w:val="auto"/>
        </w:rPr>
      </w:pPr>
    </w:p>
    <w:p w:rsidR="006E24C0" w:rsidRDefault="006E24C0" w:rsidP="001E254C">
      <w:pPr>
        <w:pStyle w:val="Default"/>
        <w:rPr>
          <w:color w:val="auto"/>
        </w:rPr>
      </w:pPr>
    </w:p>
    <w:p w:rsidR="006E24C0" w:rsidRDefault="006E24C0" w:rsidP="001E254C">
      <w:pPr>
        <w:pStyle w:val="Default"/>
        <w:rPr>
          <w:color w:val="auto"/>
        </w:rPr>
      </w:pPr>
    </w:p>
    <w:p w:rsidR="006E24C0" w:rsidRDefault="006E24C0" w:rsidP="001E254C">
      <w:pPr>
        <w:pStyle w:val="Default"/>
        <w:rPr>
          <w:color w:val="auto"/>
        </w:rPr>
      </w:pPr>
    </w:p>
    <w:p w:rsidR="006E24C0" w:rsidRDefault="006E24C0" w:rsidP="001E254C">
      <w:pPr>
        <w:pStyle w:val="Default"/>
        <w:rPr>
          <w:color w:val="auto"/>
        </w:rPr>
      </w:pPr>
    </w:p>
    <w:p w:rsidR="006E24C0" w:rsidRDefault="006E24C0" w:rsidP="001E254C">
      <w:pPr>
        <w:pStyle w:val="Default"/>
        <w:rPr>
          <w:color w:val="auto"/>
        </w:rPr>
      </w:pPr>
    </w:p>
    <w:p w:rsidR="001E254C" w:rsidRDefault="001E254C" w:rsidP="006E24C0">
      <w:pPr>
        <w:pStyle w:val="Default"/>
        <w:jc w:val="center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Plán </w:t>
      </w:r>
      <w:r w:rsidR="000110CE">
        <w:rPr>
          <w:b/>
          <w:bCs/>
          <w:color w:val="auto"/>
          <w:sz w:val="40"/>
          <w:szCs w:val="40"/>
        </w:rPr>
        <w:t>profesijného rozvoja</w:t>
      </w:r>
    </w:p>
    <w:p w:rsidR="001E254C" w:rsidRDefault="006E24C0" w:rsidP="006E24C0">
      <w:pPr>
        <w:pStyle w:val="Default"/>
        <w:jc w:val="center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>na</w:t>
      </w:r>
      <w:r w:rsidR="001E254C">
        <w:rPr>
          <w:b/>
          <w:bCs/>
          <w:color w:val="auto"/>
          <w:sz w:val="40"/>
          <w:szCs w:val="40"/>
        </w:rPr>
        <w:t xml:space="preserve"> rok 2</w:t>
      </w:r>
      <w:r w:rsidR="00DF35C1">
        <w:rPr>
          <w:b/>
          <w:bCs/>
          <w:color w:val="auto"/>
          <w:sz w:val="40"/>
          <w:szCs w:val="40"/>
        </w:rPr>
        <w:t>026</w:t>
      </w: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6E24C0" w:rsidRDefault="006E24C0" w:rsidP="001E254C">
      <w:pPr>
        <w:pStyle w:val="Default"/>
        <w:rPr>
          <w:color w:val="auto"/>
          <w:sz w:val="22"/>
          <w:szCs w:val="22"/>
        </w:rPr>
      </w:pPr>
    </w:p>
    <w:p w:rsidR="001E254C" w:rsidRDefault="001E254C" w:rsidP="001E254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2"/>
          <w:szCs w:val="22"/>
        </w:rPr>
        <w:t>Vyp</w:t>
      </w:r>
      <w:r w:rsidR="006E24C0">
        <w:rPr>
          <w:color w:val="auto"/>
          <w:sz w:val="22"/>
          <w:szCs w:val="22"/>
        </w:rPr>
        <w:t xml:space="preserve">racovala: Mgr. Marta </w:t>
      </w:r>
      <w:proofErr w:type="spellStart"/>
      <w:r w:rsidR="006E24C0">
        <w:rPr>
          <w:color w:val="auto"/>
          <w:sz w:val="22"/>
          <w:szCs w:val="22"/>
        </w:rPr>
        <w:t>Haslová</w:t>
      </w:r>
      <w:proofErr w:type="spellEnd"/>
      <w:r>
        <w:rPr>
          <w:color w:val="auto"/>
          <w:sz w:val="22"/>
          <w:szCs w:val="22"/>
        </w:rPr>
        <w:t xml:space="preserve">, riaditeľka MŠ </w:t>
      </w:r>
    </w:p>
    <w:p w:rsidR="001E254C" w:rsidRDefault="001E254C" w:rsidP="001E254C">
      <w:pPr>
        <w:pStyle w:val="Default"/>
        <w:rPr>
          <w:color w:val="auto"/>
        </w:rPr>
      </w:pPr>
    </w:p>
    <w:p w:rsidR="001E254C" w:rsidRDefault="001E254C" w:rsidP="005723EC">
      <w:pPr>
        <w:pStyle w:val="Default"/>
        <w:pageBreakBefore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lastRenderedPageBreak/>
        <w:t xml:space="preserve">Plán </w:t>
      </w:r>
      <w:r w:rsidR="00CC3C00">
        <w:rPr>
          <w:b/>
          <w:bCs/>
          <w:color w:val="auto"/>
          <w:sz w:val="32"/>
          <w:szCs w:val="32"/>
        </w:rPr>
        <w:t>profesijného rozvoja</w:t>
      </w:r>
      <w:r>
        <w:rPr>
          <w:b/>
          <w:bCs/>
          <w:color w:val="auto"/>
          <w:sz w:val="32"/>
          <w:szCs w:val="32"/>
        </w:rPr>
        <w:t xml:space="preserve"> </w:t>
      </w:r>
    </w:p>
    <w:p w:rsidR="002535FB" w:rsidRPr="002535FB" w:rsidRDefault="001E254C" w:rsidP="002535FB">
      <w:pPr>
        <w:pStyle w:val="Default"/>
        <w:numPr>
          <w:ilvl w:val="0"/>
          <w:numId w:val="32"/>
        </w:numPr>
        <w:rPr>
          <w:color w:val="auto"/>
          <w:sz w:val="22"/>
          <w:szCs w:val="22"/>
        </w:rPr>
      </w:pPr>
      <w:r w:rsidRPr="006B3543">
        <w:rPr>
          <w:b/>
          <w:bCs/>
          <w:color w:val="auto"/>
          <w:sz w:val="22"/>
          <w:szCs w:val="22"/>
        </w:rPr>
        <w:t>Identifikácia organizácie</w:t>
      </w:r>
    </w:p>
    <w:p w:rsidR="001E254C" w:rsidRPr="006B3543" w:rsidRDefault="001E254C" w:rsidP="002535FB">
      <w:pPr>
        <w:pStyle w:val="Default"/>
        <w:ind w:left="720"/>
        <w:rPr>
          <w:color w:val="auto"/>
          <w:sz w:val="22"/>
          <w:szCs w:val="22"/>
        </w:rPr>
      </w:pPr>
      <w:r w:rsidRPr="006B3543">
        <w:rPr>
          <w:b/>
          <w:bCs/>
          <w:color w:val="auto"/>
          <w:sz w:val="22"/>
          <w:szCs w:val="22"/>
        </w:rPr>
        <w:t xml:space="preserve"> </w:t>
      </w:r>
    </w:p>
    <w:p w:rsidR="001E254C" w:rsidRPr="006B3543" w:rsidRDefault="001E254C" w:rsidP="005723EC">
      <w:pPr>
        <w:pStyle w:val="Default"/>
        <w:rPr>
          <w:b/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 xml:space="preserve">Názov organizácie : </w:t>
      </w:r>
      <w:r w:rsidRPr="006B3543">
        <w:rPr>
          <w:b/>
          <w:color w:val="auto"/>
          <w:sz w:val="22"/>
          <w:szCs w:val="22"/>
        </w:rPr>
        <w:t>Materská škola</w:t>
      </w:r>
      <w:r w:rsidR="00DF35C1" w:rsidRPr="006B3543">
        <w:rPr>
          <w:b/>
          <w:color w:val="auto"/>
          <w:sz w:val="22"/>
          <w:szCs w:val="22"/>
        </w:rPr>
        <w:t xml:space="preserve">, L. Novomeského 1209/2, </w:t>
      </w:r>
      <w:r w:rsidR="00CA620D" w:rsidRPr="006B3543">
        <w:rPr>
          <w:b/>
          <w:color w:val="auto"/>
          <w:sz w:val="22"/>
          <w:szCs w:val="22"/>
        </w:rPr>
        <w:t xml:space="preserve"> Senica</w:t>
      </w:r>
      <w:r w:rsidRPr="006B3543">
        <w:rPr>
          <w:color w:val="auto"/>
          <w:sz w:val="22"/>
          <w:szCs w:val="22"/>
        </w:rPr>
        <w:t xml:space="preserve"> </w:t>
      </w:r>
      <w:r w:rsidR="00DF35C1" w:rsidRPr="006B3543">
        <w:rPr>
          <w:b/>
          <w:color w:val="auto"/>
          <w:sz w:val="22"/>
          <w:szCs w:val="22"/>
        </w:rPr>
        <w:t>905 01</w:t>
      </w:r>
    </w:p>
    <w:p w:rsidR="00773117" w:rsidRPr="006B3543" w:rsidRDefault="00773117" w:rsidP="005723EC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6B3543">
        <w:rPr>
          <w:rFonts w:ascii="Times New Roman" w:hAnsi="Times New Roman" w:cs="Times New Roman"/>
          <w:b/>
        </w:rPr>
        <w:t>Elokované</w:t>
      </w:r>
      <w:proofErr w:type="spellEnd"/>
      <w:r w:rsidRPr="006B3543">
        <w:rPr>
          <w:rFonts w:ascii="Times New Roman" w:hAnsi="Times New Roman" w:cs="Times New Roman"/>
          <w:b/>
        </w:rPr>
        <w:t xml:space="preserve"> pracoviská:</w:t>
      </w:r>
    </w:p>
    <w:p w:rsidR="00773117" w:rsidRPr="006B3543" w:rsidRDefault="00773117" w:rsidP="005723EC">
      <w:pPr>
        <w:pStyle w:val="Odsekzoznamu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6B3543">
        <w:rPr>
          <w:rFonts w:ascii="Times New Roman" w:hAnsi="Times New Roman" w:cs="Times New Roman"/>
        </w:rPr>
        <w:t>Kalinčiakova 294</w:t>
      </w:r>
    </w:p>
    <w:p w:rsidR="00773117" w:rsidRPr="006B3543" w:rsidRDefault="00773117" w:rsidP="005723EC">
      <w:pPr>
        <w:pStyle w:val="Odsekzoznamu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6B3543">
        <w:rPr>
          <w:rFonts w:ascii="Times New Roman" w:hAnsi="Times New Roman" w:cs="Times New Roman"/>
        </w:rPr>
        <w:t>Kolónia 544</w:t>
      </w:r>
    </w:p>
    <w:p w:rsidR="00773117" w:rsidRPr="006B3543" w:rsidRDefault="00773117" w:rsidP="005723EC">
      <w:pPr>
        <w:pStyle w:val="Odsekzoznamu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6B3543">
        <w:rPr>
          <w:rFonts w:ascii="Times New Roman" w:hAnsi="Times New Roman" w:cs="Times New Roman"/>
        </w:rPr>
        <w:t>Robotnícka 114/6</w:t>
      </w:r>
    </w:p>
    <w:p w:rsidR="00773117" w:rsidRPr="006B3543" w:rsidRDefault="00DF35C1" w:rsidP="005723EC">
      <w:pPr>
        <w:pStyle w:val="Odsekzoznamu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6B3543">
        <w:rPr>
          <w:rFonts w:ascii="Times New Roman" w:hAnsi="Times New Roman" w:cs="Times New Roman"/>
        </w:rPr>
        <w:t xml:space="preserve">M. </w:t>
      </w:r>
      <w:proofErr w:type="spellStart"/>
      <w:r w:rsidRPr="006B3543">
        <w:rPr>
          <w:rFonts w:ascii="Times New Roman" w:hAnsi="Times New Roman" w:cs="Times New Roman"/>
        </w:rPr>
        <w:t>Bartoňa</w:t>
      </w:r>
      <w:proofErr w:type="spellEnd"/>
      <w:r w:rsidRPr="006B3543">
        <w:rPr>
          <w:rFonts w:ascii="Times New Roman" w:hAnsi="Times New Roman" w:cs="Times New Roman"/>
        </w:rPr>
        <w:t xml:space="preserve"> 5171</w:t>
      </w:r>
    </w:p>
    <w:p w:rsidR="00773117" w:rsidRPr="006B3543" w:rsidRDefault="00773117" w:rsidP="005723EC">
      <w:pPr>
        <w:pStyle w:val="Odsekzoznamu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6B3543">
        <w:rPr>
          <w:rFonts w:ascii="Times New Roman" w:hAnsi="Times New Roman" w:cs="Times New Roman"/>
        </w:rPr>
        <w:t>ul. J. Kráľa 729</w:t>
      </w:r>
    </w:p>
    <w:p w:rsidR="00773117" w:rsidRPr="006B3543" w:rsidRDefault="00773117" w:rsidP="005723EC">
      <w:pPr>
        <w:pStyle w:val="Odsekzoznamu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6B3543">
        <w:rPr>
          <w:rFonts w:ascii="Times New Roman" w:hAnsi="Times New Roman" w:cs="Times New Roman"/>
        </w:rPr>
        <w:t>Komenského 1039</w:t>
      </w:r>
    </w:p>
    <w:p w:rsidR="00773117" w:rsidRPr="006B3543" w:rsidRDefault="00773117" w:rsidP="005723EC">
      <w:pPr>
        <w:pStyle w:val="Odsekzoznamu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B3543">
        <w:rPr>
          <w:rFonts w:ascii="Times New Roman" w:hAnsi="Times New Roman" w:cs="Times New Roman"/>
        </w:rPr>
        <w:t>J.Hollého</w:t>
      </w:r>
      <w:proofErr w:type="spellEnd"/>
      <w:r w:rsidRPr="006B3543">
        <w:rPr>
          <w:rFonts w:ascii="Times New Roman" w:hAnsi="Times New Roman" w:cs="Times New Roman"/>
        </w:rPr>
        <w:t xml:space="preserve"> 744/36</w:t>
      </w:r>
    </w:p>
    <w:p w:rsidR="00773117" w:rsidRPr="006B3543" w:rsidRDefault="00773117" w:rsidP="005723EC">
      <w:pPr>
        <w:pStyle w:val="Odsekzoznamu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B3543">
        <w:rPr>
          <w:rFonts w:ascii="Times New Roman" w:hAnsi="Times New Roman" w:cs="Times New Roman"/>
        </w:rPr>
        <w:t>L.Novomeského</w:t>
      </w:r>
      <w:proofErr w:type="spellEnd"/>
      <w:r w:rsidRPr="006B3543">
        <w:rPr>
          <w:rFonts w:ascii="Times New Roman" w:hAnsi="Times New Roman" w:cs="Times New Roman"/>
        </w:rPr>
        <w:t xml:space="preserve"> 1209/2</w:t>
      </w:r>
    </w:p>
    <w:p w:rsidR="001E254C" w:rsidRPr="006B3543" w:rsidRDefault="001E254C" w:rsidP="005723EC">
      <w:pPr>
        <w:pStyle w:val="Default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 xml:space="preserve">Sídlo organizácie: </w:t>
      </w:r>
      <w:r w:rsidR="00CA620D" w:rsidRPr="006B3543">
        <w:rPr>
          <w:color w:val="auto"/>
          <w:sz w:val="22"/>
          <w:szCs w:val="22"/>
        </w:rPr>
        <w:t>Senica</w:t>
      </w:r>
    </w:p>
    <w:p w:rsidR="001E254C" w:rsidRPr="006B3543" w:rsidRDefault="001E254C" w:rsidP="005723EC">
      <w:pPr>
        <w:pStyle w:val="Default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>Štatutárn</w:t>
      </w:r>
      <w:r w:rsidR="00CA620D" w:rsidRPr="006B3543">
        <w:rPr>
          <w:color w:val="auto"/>
          <w:sz w:val="22"/>
          <w:szCs w:val="22"/>
        </w:rPr>
        <w:t xml:space="preserve">y orgán : Mgr. Marta </w:t>
      </w:r>
      <w:proofErr w:type="spellStart"/>
      <w:r w:rsidR="00CA620D" w:rsidRPr="006B3543">
        <w:rPr>
          <w:color w:val="auto"/>
          <w:sz w:val="22"/>
          <w:szCs w:val="22"/>
        </w:rPr>
        <w:t>Haslová</w:t>
      </w:r>
      <w:proofErr w:type="spellEnd"/>
      <w:r w:rsidRPr="006B3543">
        <w:rPr>
          <w:color w:val="auto"/>
          <w:sz w:val="22"/>
          <w:szCs w:val="22"/>
        </w:rPr>
        <w:t xml:space="preserve">, riaditeľka školy </w:t>
      </w:r>
    </w:p>
    <w:p w:rsidR="001E254C" w:rsidRPr="006B3543" w:rsidRDefault="00CA620D" w:rsidP="005723EC">
      <w:pPr>
        <w:pStyle w:val="Default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>Zriaďovateľ : Mesto Senica</w:t>
      </w:r>
    </w:p>
    <w:p w:rsidR="004C6785" w:rsidRPr="006B3543" w:rsidRDefault="00CA620D" w:rsidP="005723EC">
      <w:pPr>
        <w:pStyle w:val="Default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>Kontakt : 034/6546151</w:t>
      </w:r>
      <w:r w:rsidR="001E254C" w:rsidRPr="006B3543">
        <w:rPr>
          <w:color w:val="auto"/>
          <w:sz w:val="22"/>
          <w:szCs w:val="22"/>
        </w:rPr>
        <w:t>,</w:t>
      </w:r>
      <w:r w:rsidRPr="006B3543">
        <w:rPr>
          <w:color w:val="auto"/>
          <w:sz w:val="22"/>
          <w:szCs w:val="22"/>
        </w:rPr>
        <w:t xml:space="preserve"> 034/6546152, mobil 0905579546</w:t>
      </w:r>
      <w:r w:rsidR="001E254C" w:rsidRPr="006B3543">
        <w:rPr>
          <w:color w:val="auto"/>
          <w:sz w:val="22"/>
          <w:szCs w:val="22"/>
        </w:rPr>
        <w:t xml:space="preserve">, </w:t>
      </w:r>
    </w:p>
    <w:p w:rsidR="001E254C" w:rsidRPr="006B3543" w:rsidRDefault="001E254C" w:rsidP="005723EC">
      <w:pPr>
        <w:pStyle w:val="Default"/>
        <w:rPr>
          <w:rFonts w:eastAsia="MS Mincho"/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>e-ma</w:t>
      </w:r>
      <w:r w:rsidR="00CA620D" w:rsidRPr="006B3543">
        <w:rPr>
          <w:color w:val="auto"/>
          <w:sz w:val="22"/>
          <w:szCs w:val="22"/>
        </w:rPr>
        <w:t xml:space="preserve">il: </w:t>
      </w:r>
      <w:r w:rsidR="00DF35C1" w:rsidRPr="006B3543">
        <w:rPr>
          <w:color w:val="auto"/>
          <w:sz w:val="22"/>
          <w:szCs w:val="22"/>
        </w:rPr>
        <w:t>materskaskola@mssenica.sk</w:t>
      </w:r>
    </w:p>
    <w:p w:rsidR="004C6785" w:rsidRPr="006B3543" w:rsidRDefault="004C6785" w:rsidP="005723EC">
      <w:pPr>
        <w:pStyle w:val="Default"/>
        <w:rPr>
          <w:rFonts w:eastAsia="MS Mincho"/>
          <w:color w:val="auto"/>
          <w:sz w:val="22"/>
          <w:szCs w:val="22"/>
        </w:rPr>
      </w:pPr>
      <w:r w:rsidRPr="006B3543">
        <w:rPr>
          <w:rFonts w:eastAsia="MS Mincho"/>
          <w:color w:val="auto"/>
          <w:sz w:val="22"/>
          <w:szCs w:val="22"/>
        </w:rPr>
        <w:t xml:space="preserve">            marta.haslova@gmail.com</w:t>
      </w:r>
    </w:p>
    <w:p w:rsidR="001E254C" w:rsidRPr="006B3543" w:rsidRDefault="00414C20" w:rsidP="005723EC">
      <w:pPr>
        <w:pStyle w:val="Default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>Počet zamestnancov: 87</w:t>
      </w:r>
      <w:r w:rsidR="001E254C" w:rsidRPr="006B3543">
        <w:rPr>
          <w:color w:val="auto"/>
          <w:sz w:val="22"/>
          <w:szCs w:val="22"/>
        </w:rPr>
        <w:t xml:space="preserve"> z toho </w:t>
      </w:r>
      <w:r w:rsidRPr="006B3543">
        <w:rPr>
          <w:color w:val="auto"/>
          <w:sz w:val="22"/>
          <w:szCs w:val="22"/>
        </w:rPr>
        <w:t>49</w:t>
      </w:r>
      <w:r w:rsidR="009D2269" w:rsidRPr="006B3543">
        <w:rPr>
          <w:color w:val="auto"/>
          <w:sz w:val="22"/>
          <w:szCs w:val="22"/>
        </w:rPr>
        <w:t xml:space="preserve">,5 </w:t>
      </w:r>
      <w:r w:rsidR="001E254C" w:rsidRPr="006B3543">
        <w:rPr>
          <w:color w:val="auto"/>
          <w:sz w:val="22"/>
          <w:szCs w:val="22"/>
        </w:rPr>
        <w:t xml:space="preserve"> pedagogických </w:t>
      </w:r>
    </w:p>
    <w:p w:rsidR="009207E2" w:rsidRPr="006B3543" w:rsidRDefault="009207E2" w:rsidP="005723EC">
      <w:pPr>
        <w:pStyle w:val="Default"/>
        <w:rPr>
          <w:color w:val="auto"/>
          <w:sz w:val="22"/>
          <w:szCs w:val="22"/>
        </w:rPr>
      </w:pPr>
    </w:p>
    <w:p w:rsidR="001E254C" w:rsidRPr="002535FB" w:rsidRDefault="001E254C" w:rsidP="002535FB">
      <w:pPr>
        <w:pStyle w:val="Default"/>
        <w:numPr>
          <w:ilvl w:val="0"/>
          <w:numId w:val="32"/>
        </w:numPr>
        <w:rPr>
          <w:color w:val="auto"/>
          <w:sz w:val="22"/>
          <w:szCs w:val="22"/>
        </w:rPr>
      </w:pPr>
      <w:r w:rsidRPr="006B3543">
        <w:rPr>
          <w:b/>
          <w:bCs/>
          <w:color w:val="auto"/>
          <w:sz w:val="22"/>
          <w:szCs w:val="22"/>
        </w:rPr>
        <w:t xml:space="preserve">Legislatívne východiská </w:t>
      </w:r>
    </w:p>
    <w:p w:rsidR="002535FB" w:rsidRPr="006B3543" w:rsidRDefault="002535FB" w:rsidP="002535FB">
      <w:pPr>
        <w:pStyle w:val="Default"/>
        <w:ind w:left="720"/>
        <w:rPr>
          <w:color w:val="auto"/>
          <w:sz w:val="22"/>
          <w:szCs w:val="22"/>
        </w:rPr>
      </w:pPr>
    </w:p>
    <w:p w:rsidR="00DA438C" w:rsidRPr="006B3543" w:rsidRDefault="00DA438C" w:rsidP="005723EC">
      <w:pPr>
        <w:pStyle w:val="Default"/>
        <w:ind w:left="360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>Povinnosť vypracovať Plán profesijného rozvoja a vydať ročný plán vzdelávania vyplýva z § 40, ods. 4a 5 Zákona č. 138/2019 o pedagogických zamestnancoch a odborných zamestnancoch a o</w:t>
      </w:r>
      <w:r w:rsidR="005D6F0D" w:rsidRPr="006B3543">
        <w:rPr>
          <w:color w:val="auto"/>
          <w:sz w:val="22"/>
          <w:szCs w:val="22"/>
        </w:rPr>
        <w:t> </w:t>
      </w:r>
      <w:r w:rsidRPr="006B3543">
        <w:rPr>
          <w:color w:val="auto"/>
          <w:sz w:val="22"/>
          <w:szCs w:val="22"/>
        </w:rPr>
        <w:t>zmene</w:t>
      </w:r>
      <w:r w:rsidR="005D6F0D" w:rsidRPr="006B3543">
        <w:rPr>
          <w:color w:val="auto"/>
          <w:sz w:val="22"/>
          <w:szCs w:val="22"/>
        </w:rPr>
        <w:t xml:space="preserve"> </w:t>
      </w:r>
      <w:r w:rsidRPr="006B3543">
        <w:rPr>
          <w:color w:val="auto"/>
          <w:sz w:val="22"/>
          <w:szCs w:val="22"/>
        </w:rPr>
        <w:t>a doplnení niektorých zákonov.</w:t>
      </w:r>
    </w:p>
    <w:p w:rsidR="00DA438C" w:rsidRPr="006B3543" w:rsidRDefault="00DA438C" w:rsidP="005723EC">
      <w:pPr>
        <w:pStyle w:val="Default"/>
        <w:ind w:left="360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>Podľa § 153 zákona č. 311/2001 Z. z. - Zákonníka práce v znení neskorších predpisov sa zamestnávateľ</w:t>
      </w:r>
      <w:r w:rsidR="005D6F0D" w:rsidRPr="006B3543">
        <w:rPr>
          <w:color w:val="auto"/>
          <w:sz w:val="22"/>
          <w:szCs w:val="22"/>
        </w:rPr>
        <w:t xml:space="preserve"> </w:t>
      </w:r>
      <w:r w:rsidRPr="006B3543">
        <w:rPr>
          <w:color w:val="auto"/>
          <w:sz w:val="22"/>
          <w:szCs w:val="22"/>
        </w:rPr>
        <w:t>stará o prehlbovanie kvalifikácie zamestnancov alebo o jej zvyšovanie . Zodpovednosť vedúceho</w:t>
      </w:r>
      <w:r w:rsidR="005D6F0D" w:rsidRPr="006B3543">
        <w:rPr>
          <w:color w:val="auto"/>
          <w:sz w:val="22"/>
          <w:szCs w:val="22"/>
        </w:rPr>
        <w:t xml:space="preserve"> </w:t>
      </w:r>
      <w:r w:rsidRPr="006B3543">
        <w:rPr>
          <w:color w:val="auto"/>
          <w:sz w:val="22"/>
          <w:szCs w:val="22"/>
        </w:rPr>
        <w:t>pedagogického zamestnanca – riaditeľa za ďalšie vzdelávanie pedagogických zamestnancov je v súlade so zákonom č. 245/2008 Z. z. o výchove a vzdelávaní (školský</w:t>
      </w:r>
      <w:r w:rsidR="005D6F0D" w:rsidRPr="006B3543">
        <w:rPr>
          <w:color w:val="auto"/>
          <w:sz w:val="22"/>
          <w:szCs w:val="22"/>
        </w:rPr>
        <w:t xml:space="preserve"> </w:t>
      </w:r>
      <w:r w:rsidRPr="006B3543">
        <w:rPr>
          <w:color w:val="auto"/>
          <w:sz w:val="22"/>
          <w:szCs w:val="22"/>
        </w:rPr>
        <w:t>zákon).</w:t>
      </w:r>
    </w:p>
    <w:p w:rsidR="00DA438C" w:rsidRPr="006B3543" w:rsidRDefault="00DA438C" w:rsidP="005723EC">
      <w:pPr>
        <w:pStyle w:val="Default"/>
        <w:ind w:left="360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>Všetky ciele a nové pojmy uvedené v materiáli sú v súlade so zákonom č. 138/2019 Z. z. Zákon o</w:t>
      </w:r>
      <w:r w:rsidR="005D6F0D" w:rsidRPr="006B3543">
        <w:rPr>
          <w:color w:val="auto"/>
          <w:sz w:val="22"/>
          <w:szCs w:val="22"/>
        </w:rPr>
        <w:t xml:space="preserve"> </w:t>
      </w:r>
      <w:r w:rsidRPr="006B3543">
        <w:rPr>
          <w:color w:val="auto"/>
          <w:sz w:val="22"/>
          <w:szCs w:val="22"/>
        </w:rPr>
        <w:t>pedagogických zamestnancoch a odborných zamestnancoch a o zmene a doplnení niektorých</w:t>
      </w:r>
      <w:r w:rsidR="005D6F0D" w:rsidRPr="006B3543">
        <w:rPr>
          <w:color w:val="auto"/>
          <w:sz w:val="22"/>
          <w:szCs w:val="22"/>
        </w:rPr>
        <w:t xml:space="preserve"> </w:t>
      </w:r>
      <w:r w:rsidRPr="006B3543">
        <w:rPr>
          <w:color w:val="auto"/>
          <w:sz w:val="22"/>
          <w:szCs w:val="22"/>
        </w:rPr>
        <w:t>zákonov.</w:t>
      </w:r>
    </w:p>
    <w:p w:rsidR="00176E0B" w:rsidRPr="006B3543" w:rsidRDefault="00176E0B" w:rsidP="005723EC">
      <w:pPr>
        <w:pStyle w:val="Default"/>
        <w:ind w:left="360"/>
        <w:rPr>
          <w:color w:val="auto"/>
          <w:sz w:val="22"/>
          <w:szCs w:val="22"/>
        </w:rPr>
      </w:pPr>
    </w:p>
    <w:p w:rsidR="00176E0B" w:rsidRPr="006B3543" w:rsidRDefault="00176E0B" w:rsidP="005723EC">
      <w:pPr>
        <w:pStyle w:val="Default"/>
        <w:ind w:left="360"/>
        <w:rPr>
          <w:color w:val="auto"/>
          <w:sz w:val="22"/>
          <w:szCs w:val="22"/>
        </w:rPr>
      </w:pPr>
    </w:p>
    <w:p w:rsidR="001E254C" w:rsidRPr="002535FB" w:rsidRDefault="001E254C" w:rsidP="002535FB">
      <w:pPr>
        <w:pStyle w:val="Default"/>
        <w:numPr>
          <w:ilvl w:val="0"/>
          <w:numId w:val="32"/>
        </w:numPr>
        <w:rPr>
          <w:color w:val="auto"/>
          <w:sz w:val="22"/>
          <w:szCs w:val="22"/>
        </w:rPr>
      </w:pPr>
      <w:r w:rsidRPr="006B3543">
        <w:rPr>
          <w:b/>
          <w:bCs/>
          <w:color w:val="auto"/>
          <w:sz w:val="22"/>
          <w:szCs w:val="22"/>
        </w:rPr>
        <w:t>Ciele</w:t>
      </w:r>
    </w:p>
    <w:p w:rsidR="002535FB" w:rsidRDefault="002535FB" w:rsidP="005723EC">
      <w:pPr>
        <w:pStyle w:val="Default"/>
        <w:rPr>
          <w:b/>
          <w:bCs/>
          <w:color w:val="auto"/>
          <w:sz w:val="22"/>
          <w:szCs w:val="22"/>
        </w:rPr>
      </w:pPr>
    </w:p>
    <w:p w:rsidR="001E254C" w:rsidRPr="006B3543" w:rsidRDefault="001E254C" w:rsidP="005723EC">
      <w:pPr>
        <w:pStyle w:val="Default"/>
        <w:rPr>
          <w:color w:val="auto"/>
          <w:sz w:val="22"/>
          <w:szCs w:val="22"/>
        </w:rPr>
      </w:pPr>
      <w:r w:rsidRPr="006B3543">
        <w:rPr>
          <w:b/>
          <w:bCs/>
          <w:color w:val="auto"/>
          <w:sz w:val="22"/>
          <w:szCs w:val="22"/>
        </w:rPr>
        <w:t xml:space="preserve">Hlavný cieľ </w:t>
      </w:r>
    </w:p>
    <w:p w:rsidR="00DA438C" w:rsidRPr="006B3543" w:rsidRDefault="00DA438C" w:rsidP="005723EC">
      <w:pPr>
        <w:pStyle w:val="Default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>Profesijné vzdelávanie ako súčasť celoživotného vzdelávania je sústavný proces nadobúdania</w:t>
      </w:r>
    </w:p>
    <w:p w:rsidR="00DA438C" w:rsidRPr="006B3543" w:rsidRDefault="00DA438C" w:rsidP="005723EC">
      <w:pPr>
        <w:pStyle w:val="Default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>vedomostí, zručností a spôsobilostí s cieľom udržiavania, obnovovania, zdokonaľovania a</w:t>
      </w:r>
      <w:r w:rsidR="005A644C" w:rsidRPr="006B3543">
        <w:rPr>
          <w:color w:val="auto"/>
          <w:sz w:val="22"/>
          <w:szCs w:val="22"/>
        </w:rPr>
        <w:t> </w:t>
      </w:r>
      <w:r w:rsidRPr="006B3543">
        <w:rPr>
          <w:color w:val="auto"/>
          <w:sz w:val="22"/>
          <w:szCs w:val="22"/>
        </w:rPr>
        <w:t>dopĺňania</w:t>
      </w:r>
      <w:r w:rsidR="005A644C" w:rsidRPr="006B3543">
        <w:rPr>
          <w:color w:val="auto"/>
          <w:sz w:val="22"/>
          <w:szCs w:val="22"/>
        </w:rPr>
        <w:t xml:space="preserve"> </w:t>
      </w:r>
      <w:r w:rsidRPr="006B3543">
        <w:rPr>
          <w:color w:val="auto"/>
          <w:sz w:val="22"/>
          <w:szCs w:val="22"/>
        </w:rPr>
        <w:t>profesijných kompetencií pedagogického a odborného zamestnanca potrebných na výkon pracovných</w:t>
      </w:r>
      <w:r w:rsidR="005A644C" w:rsidRPr="006B3543">
        <w:rPr>
          <w:color w:val="auto"/>
          <w:sz w:val="22"/>
          <w:szCs w:val="22"/>
        </w:rPr>
        <w:t xml:space="preserve"> </w:t>
      </w:r>
      <w:r w:rsidRPr="006B3543">
        <w:rPr>
          <w:color w:val="auto"/>
          <w:sz w:val="22"/>
          <w:szCs w:val="22"/>
        </w:rPr>
        <w:t>činnosti a na výkon odbornej činnosti so zreteľom na premenu tradičnej školy na modernú.</w:t>
      </w:r>
    </w:p>
    <w:p w:rsidR="00CA620D" w:rsidRPr="006B3543" w:rsidRDefault="00DA438C" w:rsidP="005723EC">
      <w:pPr>
        <w:pStyle w:val="Default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>Schopnosť inovovať obsah a metódy výučby, skvalitniť výstupy výchovno-vzdelávacieho procesu, byť</w:t>
      </w:r>
      <w:r w:rsidR="005A644C" w:rsidRPr="006B3543">
        <w:rPr>
          <w:color w:val="auto"/>
          <w:sz w:val="22"/>
          <w:szCs w:val="22"/>
        </w:rPr>
        <w:t xml:space="preserve"> </w:t>
      </w:r>
      <w:r w:rsidRPr="006B3543">
        <w:rPr>
          <w:color w:val="auto"/>
          <w:sz w:val="22"/>
          <w:szCs w:val="22"/>
        </w:rPr>
        <w:t>pripravený reagovať na potreby trhu práce a zmeny vo svojej vzdelávacej politike je súčasťou práce</w:t>
      </w:r>
      <w:r w:rsidR="005A644C" w:rsidRPr="006B3543">
        <w:rPr>
          <w:color w:val="auto"/>
          <w:sz w:val="22"/>
          <w:szCs w:val="22"/>
        </w:rPr>
        <w:t xml:space="preserve"> </w:t>
      </w:r>
      <w:r w:rsidRPr="006B3543">
        <w:rPr>
          <w:color w:val="auto"/>
          <w:sz w:val="22"/>
          <w:szCs w:val="22"/>
        </w:rPr>
        <w:t>vedúceho pedagogického zamestnanca.</w:t>
      </w:r>
    </w:p>
    <w:p w:rsidR="00DA438C" w:rsidRPr="006B3543" w:rsidRDefault="00DA438C" w:rsidP="005723EC">
      <w:pPr>
        <w:pStyle w:val="Default"/>
        <w:rPr>
          <w:color w:val="auto"/>
          <w:sz w:val="22"/>
          <w:szCs w:val="22"/>
        </w:rPr>
      </w:pPr>
    </w:p>
    <w:p w:rsidR="00DA438C" w:rsidRPr="006B3543" w:rsidRDefault="00DA438C" w:rsidP="005723EC">
      <w:pPr>
        <w:pStyle w:val="Default"/>
        <w:rPr>
          <w:color w:val="auto"/>
          <w:sz w:val="22"/>
          <w:szCs w:val="22"/>
        </w:rPr>
      </w:pPr>
    </w:p>
    <w:p w:rsidR="00DA438C" w:rsidRPr="006B3543" w:rsidRDefault="00DA438C" w:rsidP="005723EC">
      <w:pPr>
        <w:pStyle w:val="Default"/>
        <w:rPr>
          <w:b/>
          <w:sz w:val="22"/>
          <w:szCs w:val="22"/>
        </w:rPr>
      </w:pPr>
      <w:r w:rsidRPr="006B3543">
        <w:rPr>
          <w:b/>
          <w:sz w:val="22"/>
          <w:szCs w:val="22"/>
        </w:rPr>
        <w:t>Čiastkové ciele</w:t>
      </w:r>
    </w:p>
    <w:p w:rsidR="00DA438C" w:rsidRPr="006B3543" w:rsidRDefault="00DA438C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Vychádzajú z druhov vzdelávania.</w:t>
      </w:r>
    </w:p>
    <w:p w:rsidR="00DA438C" w:rsidRPr="006B3543" w:rsidRDefault="00DA438C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Vzdelávanie pedagogických zamestnancov a odborných zamestnancov sa organizuje ako:</w:t>
      </w:r>
    </w:p>
    <w:p w:rsidR="00DA438C" w:rsidRPr="006B3543" w:rsidRDefault="00DA438C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a) kvalifikačné vzdelávanie,</w:t>
      </w:r>
    </w:p>
    <w:p w:rsidR="00DA438C" w:rsidRPr="006B3543" w:rsidRDefault="00DA438C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b) funkčné vzdelávanie,</w:t>
      </w:r>
    </w:p>
    <w:p w:rsidR="00DA438C" w:rsidRPr="006B3543" w:rsidRDefault="00DA438C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c) špecializačné vzdelávanie,</w:t>
      </w:r>
    </w:p>
    <w:p w:rsidR="00DA438C" w:rsidRPr="006B3543" w:rsidRDefault="00DA438C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lastRenderedPageBreak/>
        <w:t>d) adaptačné vzdelávanie,</w:t>
      </w:r>
    </w:p>
    <w:p w:rsidR="00DA438C" w:rsidRPr="006B3543" w:rsidRDefault="00DA438C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 xml:space="preserve">e) </w:t>
      </w:r>
      <w:proofErr w:type="spellStart"/>
      <w:r w:rsidRPr="006B3543">
        <w:rPr>
          <w:sz w:val="22"/>
          <w:szCs w:val="22"/>
        </w:rPr>
        <w:t>predatestačné</w:t>
      </w:r>
      <w:proofErr w:type="spellEnd"/>
      <w:r w:rsidRPr="006B3543">
        <w:rPr>
          <w:sz w:val="22"/>
          <w:szCs w:val="22"/>
        </w:rPr>
        <w:t xml:space="preserve"> vzdelávanie,</w:t>
      </w:r>
    </w:p>
    <w:p w:rsidR="00DA438C" w:rsidRPr="006B3543" w:rsidRDefault="00DA438C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f) inovačné vzdelávanie,</w:t>
      </w:r>
    </w:p>
    <w:p w:rsidR="00DA438C" w:rsidRPr="006B3543" w:rsidRDefault="00DA438C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g) aktualizačné vzdelávanie.</w:t>
      </w:r>
    </w:p>
    <w:p w:rsidR="00DA438C" w:rsidRPr="006B3543" w:rsidRDefault="00DA438C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Vzdelávanie sa poskytuje ako</w:t>
      </w:r>
    </w:p>
    <w:p w:rsidR="00DA438C" w:rsidRPr="006B3543" w:rsidRDefault="00DA438C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a) jednoduchý program vzdelávania, ktorý je uceleným programom určovania, dosahovania a</w:t>
      </w:r>
      <w:r w:rsidR="00717EE4" w:rsidRPr="006B3543">
        <w:rPr>
          <w:sz w:val="22"/>
          <w:szCs w:val="22"/>
        </w:rPr>
        <w:t> </w:t>
      </w:r>
      <w:r w:rsidRPr="006B3543">
        <w:rPr>
          <w:sz w:val="22"/>
          <w:szCs w:val="22"/>
        </w:rPr>
        <w:t>overovania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cieľov, obsahu, metód a foriem vzdelávania, jeho hodnoteni</w:t>
      </w:r>
      <w:r w:rsidR="00717EE4" w:rsidRPr="006B3543">
        <w:rPr>
          <w:sz w:val="22"/>
          <w:szCs w:val="22"/>
        </w:rPr>
        <w:t xml:space="preserve">a, organizácie a riadenia, </w:t>
      </w:r>
    </w:p>
    <w:p w:rsidR="00DA438C" w:rsidRPr="006B3543" w:rsidRDefault="00DA438C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b) program vzdelávania členený na moduly; modulom programu vzdelávania je samostatná, ucelená,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záväzná, časová a obsahová jednotka.</w:t>
      </w:r>
    </w:p>
    <w:p w:rsidR="00DA438C" w:rsidRPr="006B3543" w:rsidRDefault="00DA438C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Program vzdelávania členený na moduly obsahuje základný modul a najmenej jeden rozširujúci modul.</w:t>
      </w:r>
    </w:p>
    <w:p w:rsidR="00CA620D" w:rsidRPr="006B3543" w:rsidRDefault="00DA438C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Absolvovanie základného modulu je podmienkou pre absolvovanie rozširujúceho modulu.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Zamestnávateľ podporuje profesijný rozvoj: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a) priznaním príplatku za profesijný rozvoj v zmysle §14 e zákona 553/2003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b) poskytnutím pracovného voľna na vzdelávanie a tvorivú činnosť súvisiacu s výkonom pracovnej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činnosti v zmysle § 82, ods. 1 až 3 zákona 138/2019, vzdelávanie musí byť v súlade s s</w:t>
      </w:r>
      <w:r w:rsidR="00717EE4" w:rsidRPr="006B3543">
        <w:rPr>
          <w:sz w:val="22"/>
          <w:szCs w:val="22"/>
        </w:rPr>
        <w:t> </w:t>
      </w:r>
      <w:r w:rsidRPr="006B3543">
        <w:rPr>
          <w:sz w:val="22"/>
          <w:szCs w:val="22"/>
        </w:rPr>
        <w:t>plánom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profesijného rozvoja a ročným plánom vzdelávania,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c) poskytovaním adaptačného vzdelávania v pracovnom čase začínajúceho pedagogického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zamestnanca alebo začínajúceho odborného zamestnanca,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d) organizovaním aktualizačného vzdelávania v pracovnom čase pedagogických zamestnancov a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odborných zamestnancov.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</w:p>
    <w:p w:rsidR="00830B85" w:rsidRDefault="00830B85" w:rsidP="002535FB">
      <w:pPr>
        <w:pStyle w:val="Default"/>
        <w:numPr>
          <w:ilvl w:val="0"/>
          <w:numId w:val="32"/>
        </w:numPr>
        <w:rPr>
          <w:b/>
          <w:sz w:val="22"/>
          <w:szCs w:val="22"/>
        </w:rPr>
      </w:pPr>
      <w:r w:rsidRPr="006B3543">
        <w:rPr>
          <w:sz w:val="22"/>
          <w:szCs w:val="22"/>
        </w:rPr>
        <w:t xml:space="preserve"> </w:t>
      </w:r>
      <w:r w:rsidRPr="006B3543">
        <w:rPr>
          <w:b/>
          <w:sz w:val="22"/>
          <w:szCs w:val="22"/>
        </w:rPr>
        <w:t>Charakteristika jednotlivých druhov vzdelávania</w:t>
      </w:r>
    </w:p>
    <w:p w:rsidR="002535FB" w:rsidRDefault="002535FB" w:rsidP="005723EC">
      <w:pPr>
        <w:pStyle w:val="Default"/>
        <w:rPr>
          <w:b/>
          <w:sz w:val="22"/>
          <w:szCs w:val="22"/>
        </w:rPr>
      </w:pPr>
    </w:p>
    <w:p w:rsidR="00830B85" w:rsidRPr="006B3543" w:rsidRDefault="00830B85" w:rsidP="005723EC">
      <w:pPr>
        <w:pStyle w:val="Default"/>
        <w:rPr>
          <w:b/>
          <w:sz w:val="22"/>
          <w:szCs w:val="22"/>
        </w:rPr>
      </w:pPr>
      <w:r w:rsidRPr="006B3543">
        <w:rPr>
          <w:b/>
          <w:sz w:val="22"/>
          <w:szCs w:val="22"/>
        </w:rPr>
        <w:t>Kvalifikačné vzdelávanie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Cieľom kvalifikačného vzdelávania je získanie vzdelania, ktorým pedagogický zamestnanec a</w:t>
      </w:r>
      <w:r w:rsidR="00717EE4" w:rsidRPr="006B3543">
        <w:rPr>
          <w:sz w:val="22"/>
          <w:szCs w:val="22"/>
        </w:rPr>
        <w:t> </w:t>
      </w:r>
      <w:r w:rsidRPr="006B3543">
        <w:rPr>
          <w:sz w:val="22"/>
          <w:szCs w:val="22"/>
        </w:rPr>
        <w:t>odborný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zamestnanec v príslušnom stupni vyžadovaného vzdelania získa kvalifikačný predpoklad na výkon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pracovnej činnosti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 xml:space="preserve">a) v príslušnej kategórii a </w:t>
      </w:r>
      <w:proofErr w:type="spellStart"/>
      <w:r w:rsidRPr="006B3543">
        <w:rPr>
          <w:sz w:val="22"/>
          <w:szCs w:val="22"/>
        </w:rPr>
        <w:t>podkategórii</w:t>
      </w:r>
      <w:proofErr w:type="spellEnd"/>
      <w:r w:rsidRPr="006B3543">
        <w:rPr>
          <w:sz w:val="22"/>
          <w:szCs w:val="22"/>
        </w:rPr>
        <w:t xml:space="preserve"> pedagogického zamestnanca,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b) v ďalšej kategórii pedagogického zamestnanca,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c) vyučovaním ďalších aprobačných predmetov,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 xml:space="preserve">d) v ďalšej </w:t>
      </w:r>
      <w:proofErr w:type="spellStart"/>
      <w:r w:rsidRPr="006B3543">
        <w:rPr>
          <w:sz w:val="22"/>
          <w:szCs w:val="22"/>
        </w:rPr>
        <w:t>podkategórii</w:t>
      </w:r>
      <w:proofErr w:type="spellEnd"/>
      <w:r w:rsidRPr="006B3543">
        <w:rPr>
          <w:sz w:val="22"/>
          <w:szCs w:val="22"/>
        </w:rPr>
        <w:t xml:space="preserve"> kategórie učiteľ,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e) v príslušnej kategórii odborného zamestnanca, ak ide o vzdelávanie pedagogického zamestnanca s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najmenej vysokoškolským vzdelaním druhého stupňa,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f) v ďalšej kategórii odborného zamestnanca,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g) v triedach a školách pre deti a žiakov so špeciálnymi výchovno-vzdelávacími potrebami.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</w:p>
    <w:p w:rsidR="00830B85" w:rsidRPr="006B3543" w:rsidRDefault="00830B85" w:rsidP="005723EC">
      <w:pPr>
        <w:pStyle w:val="Default"/>
        <w:rPr>
          <w:b/>
          <w:sz w:val="22"/>
          <w:szCs w:val="22"/>
        </w:rPr>
      </w:pPr>
      <w:r w:rsidRPr="006B3543">
        <w:rPr>
          <w:b/>
          <w:sz w:val="22"/>
          <w:szCs w:val="22"/>
        </w:rPr>
        <w:t>Funkčné vzdelávanie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Cieľom funkčného vzdelávania je získanie profesijných kompetencií na výkon funkcie riaditeľa a</w:t>
      </w:r>
      <w:r w:rsidR="00717EE4" w:rsidRPr="006B3543">
        <w:rPr>
          <w:sz w:val="22"/>
          <w:szCs w:val="22"/>
        </w:rPr>
        <w:t> </w:t>
      </w:r>
      <w:r w:rsidRPr="006B3543">
        <w:rPr>
          <w:sz w:val="22"/>
          <w:szCs w:val="22"/>
        </w:rPr>
        <w:t>na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výkon činnosti vedúceho pedagogického zamestnanca a vedúceho odborného zamestnanca.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Poskytovateľom funkčného vzdelávania je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a) vysoká škola, ktorá uskutočňuje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1. študijný program zameraný na školský manažment alebo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2. učiteľský študijný program a študijný program zameraný na manažment školy,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b) organizácia zriadená ministerstvom školstva,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c) katolícke pedagogické a katechetické centrum,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d) registrovaná cirkev alebo náboženská spoločnosť, ktorá je zriaďovateľom.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Funkčné vzdelávanie sa organizuje v rozsahu najmenej 320 hodín ako schválený program funkčného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vzdelávania členený na základný modul a rozširujúce moduly. Program funkčného vzdelávania schvaľuje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ministerstvo školstva.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Pedagogický zamestnanec a odborný zamestnanec získa profesijné kompetencie vyžadované na výkon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riadiacich činností absolvovaním základného modulu a všetkých rozširujúcich modulov funkčného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vzdelávania.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Základný modul funkčného vzdelávania úspešne absolvuje pedagogický zamestnanec a odborný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lastRenderedPageBreak/>
        <w:t>zamestnanec pred začiatkom výkonu funkcie riaditeľa. Rozširujúce moduly funkčného vzdelávania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úspešne absolvuje riaditeľ najneskôr do piatich rokov od začiatku výkonu funkcie riaditeľa.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Základný modul funkčného vzdelávania a najmenej jeden rozširujúci modul funkčného vzdelávania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úspešne absolvuje vedúci pedagogický zamestnanec a vedúci odborný zamestnanec okrem riaditeľa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najneskôr do štyroch rokov od začiatku výkonu činnosti vedúceho pedagogického zamestnanca alebo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výkonu činnosti vedúceho odborného zamestnanca.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Absolvovanie funkčného vzdelávania sa nevyžaduje, ak ide o riaditeľa, vedúceho pedagogického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zamestnanca alebo vedúceho odborného zamestnanca, ktorý získal najmenej vysokoškolské vzdelanie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prvého stupňa v študijnom programe zameranom na manažment školy. Za tento typ vzdelávania sa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nezískava príplatok za profesijný rozvoj.</w:t>
      </w:r>
    </w:p>
    <w:p w:rsidR="00717EE4" w:rsidRPr="006B3543" w:rsidRDefault="00717EE4" w:rsidP="005723EC">
      <w:pPr>
        <w:pStyle w:val="Default"/>
        <w:rPr>
          <w:sz w:val="22"/>
          <w:szCs w:val="22"/>
        </w:rPr>
      </w:pPr>
    </w:p>
    <w:p w:rsidR="00830B85" w:rsidRPr="006B3543" w:rsidRDefault="00830B85" w:rsidP="005723EC">
      <w:pPr>
        <w:pStyle w:val="Default"/>
        <w:rPr>
          <w:b/>
          <w:sz w:val="22"/>
          <w:szCs w:val="22"/>
        </w:rPr>
      </w:pPr>
      <w:r w:rsidRPr="006B3543">
        <w:rPr>
          <w:b/>
          <w:sz w:val="22"/>
          <w:szCs w:val="22"/>
        </w:rPr>
        <w:t>Adaptačné vzdelávanie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Adaptačné vzdelávanie umožňuje získať profesijné kompetencie potrebné na výkon činností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samostatného pedagogického zamestnanca alebo samostatného odborného zamestnanca, ktoré nezíska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absolvovaním študijného programu alebo vzdelávacieho programu v požadovanom študijnom odbore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poskytujúcom žiadaný stupeň vzdelania. Je určené pre začínajúcich pedagogických a</w:t>
      </w:r>
      <w:r w:rsidR="00717EE4" w:rsidRPr="006B3543">
        <w:rPr>
          <w:sz w:val="22"/>
          <w:szCs w:val="22"/>
        </w:rPr>
        <w:t> </w:t>
      </w:r>
      <w:r w:rsidRPr="006B3543">
        <w:rPr>
          <w:sz w:val="22"/>
          <w:szCs w:val="22"/>
        </w:rPr>
        <w:t>odborných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zamestnancov školy alebo školského zariadenia.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Poskytovateľom adaptačného vzdelávania je škola, školské zariadenie, zariadenie sociálnej pomoci a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organizácia zriadená ministerstvom školstva.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Adaptačné vzdelávanie sa organizuje ako jednoduchý program adaptačného vzdelávania. Program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adaptačného vzdelávania schvaľuje riaditeľ alebo štatutárny zástupca organizácie zriadenej ministerstvom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školstva.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Začínajúceho pedagogického zamestnanca a začínajúceho odborného zamestnanca zaradí riaditeľ do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adaptačného vzdelávania najneskôr do piatich dní od vzniku pracovného pomeru.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Za tento typ vzdelávania sa nezískava príplatok za profesijný rozvoj.</w:t>
      </w:r>
    </w:p>
    <w:p w:rsidR="00717EE4" w:rsidRPr="006B3543" w:rsidRDefault="00717EE4" w:rsidP="005723EC">
      <w:pPr>
        <w:pStyle w:val="Default"/>
        <w:rPr>
          <w:sz w:val="22"/>
          <w:szCs w:val="22"/>
        </w:rPr>
      </w:pPr>
    </w:p>
    <w:p w:rsidR="00830B85" w:rsidRPr="006B3543" w:rsidRDefault="00830B85" w:rsidP="005723EC">
      <w:pPr>
        <w:pStyle w:val="Default"/>
        <w:rPr>
          <w:b/>
          <w:sz w:val="22"/>
          <w:szCs w:val="22"/>
        </w:rPr>
      </w:pPr>
      <w:proofErr w:type="spellStart"/>
      <w:r w:rsidRPr="006B3543">
        <w:rPr>
          <w:b/>
          <w:sz w:val="22"/>
          <w:szCs w:val="22"/>
        </w:rPr>
        <w:t>Predatestačné</w:t>
      </w:r>
      <w:proofErr w:type="spellEnd"/>
      <w:r w:rsidRPr="006B3543">
        <w:rPr>
          <w:b/>
          <w:sz w:val="22"/>
          <w:szCs w:val="22"/>
        </w:rPr>
        <w:t xml:space="preserve"> vzdelávanie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 xml:space="preserve">Cieľom </w:t>
      </w:r>
      <w:proofErr w:type="spellStart"/>
      <w:r w:rsidRPr="006B3543">
        <w:rPr>
          <w:sz w:val="22"/>
          <w:szCs w:val="22"/>
        </w:rPr>
        <w:t>predatestačného</w:t>
      </w:r>
      <w:proofErr w:type="spellEnd"/>
      <w:r w:rsidRPr="006B3543">
        <w:rPr>
          <w:sz w:val="22"/>
          <w:szCs w:val="22"/>
        </w:rPr>
        <w:t xml:space="preserve"> vzdelávania je získanie profesijných kompetencií na zaradenie do vyššieho</w:t>
      </w:r>
      <w:r w:rsidR="00717EE4" w:rsidRPr="006B3543">
        <w:rPr>
          <w:sz w:val="22"/>
          <w:szCs w:val="22"/>
        </w:rPr>
        <w:t xml:space="preserve"> </w:t>
      </w:r>
      <w:proofErr w:type="spellStart"/>
      <w:r w:rsidRPr="006B3543">
        <w:rPr>
          <w:sz w:val="22"/>
          <w:szCs w:val="22"/>
        </w:rPr>
        <w:t>kariérového</w:t>
      </w:r>
      <w:proofErr w:type="spellEnd"/>
      <w:r w:rsidRPr="006B3543">
        <w:rPr>
          <w:sz w:val="22"/>
          <w:szCs w:val="22"/>
        </w:rPr>
        <w:t xml:space="preserve"> stupňa. Poskytovateľom </w:t>
      </w:r>
      <w:proofErr w:type="spellStart"/>
      <w:r w:rsidRPr="006B3543">
        <w:rPr>
          <w:sz w:val="22"/>
          <w:szCs w:val="22"/>
        </w:rPr>
        <w:t>predatestačného</w:t>
      </w:r>
      <w:proofErr w:type="spellEnd"/>
      <w:r w:rsidRPr="006B3543">
        <w:rPr>
          <w:sz w:val="22"/>
          <w:szCs w:val="22"/>
        </w:rPr>
        <w:t xml:space="preserve"> vzdelávania je atestačná organizácia. </w:t>
      </w:r>
      <w:proofErr w:type="spellStart"/>
      <w:r w:rsidRPr="006B3543">
        <w:rPr>
          <w:sz w:val="22"/>
          <w:szCs w:val="22"/>
        </w:rPr>
        <w:t>Predatestačné</w:t>
      </w:r>
      <w:proofErr w:type="spellEnd"/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vzdelávanie sa organizuje v rozsahu najmenej 20 hodín ako 14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 xml:space="preserve">schválený jednoduchý program </w:t>
      </w:r>
      <w:proofErr w:type="spellStart"/>
      <w:r w:rsidRPr="006B3543">
        <w:rPr>
          <w:sz w:val="22"/>
          <w:szCs w:val="22"/>
        </w:rPr>
        <w:t>predatestačného</w:t>
      </w:r>
      <w:proofErr w:type="spellEnd"/>
      <w:r w:rsidRPr="006B3543">
        <w:rPr>
          <w:sz w:val="22"/>
          <w:szCs w:val="22"/>
        </w:rPr>
        <w:t xml:space="preserve"> vzdelávania alebo v rozsahu najmenej 40 hodín ako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 xml:space="preserve">schválený program </w:t>
      </w:r>
      <w:proofErr w:type="spellStart"/>
      <w:r w:rsidRPr="006B3543">
        <w:rPr>
          <w:sz w:val="22"/>
          <w:szCs w:val="22"/>
        </w:rPr>
        <w:t>predatestačného</w:t>
      </w:r>
      <w:proofErr w:type="spellEnd"/>
      <w:r w:rsidRPr="006B3543">
        <w:rPr>
          <w:sz w:val="22"/>
          <w:szCs w:val="22"/>
        </w:rPr>
        <w:t xml:space="preserve"> vzdelávania členený na moduly. Program </w:t>
      </w:r>
      <w:proofErr w:type="spellStart"/>
      <w:r w:rsidRPr="006B3543">
        <w:rPr>
          <w:sz w:val="22"/>
          <w:szCs w:val="22"/>
        </w:rPr>
        <w:t>predatestačnéhovzdelávania</w:t>
      </w:r>
      <w:proofErr w:type="spellEnd"/>
      <w:r w:rsidRPr="006B3543">
        <w:rPr>
          <w:sz w:val="22"/>
          <w:szCs w:val="22"/>
        </w:rPr>
        <w:t xml:space="preserve"> schvaľuje ministerstvo školstva. Za tento typ vzdelávania sa nezískava príplatok za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profesijný rozvoj.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</w:p>
    <w:p w:rsidR="00830B85" w:rsidRPr="006B3543" w:rsidRDefault="00830B85" w:rsidP="005723EC">
      <w:pPr>
        <w:pStyle w:val="Default"/>
        <w:rPr>
          <w:b/>
          <w:sz w:val="22"/>
          <w:szCs w:val="22"/>
        </w:rPr>
      </w:pPr>
      <w:r w:rsidRPr="006B3543">
        <w:rPr>
          <w:b/>
          <w:sz w:val="22"/>
          <w:szCs w:val="22"/>
        </w:rPr>
        <w:t>Aktualizačné vzdelávanie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Cieľom aktualizačného vzdelávania je podľa potrieb zriaďovateľa, školy, školského zariadenia: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a) udržiavanie alebo obnovovanie profesijných kompetencií potrebných na výkon pracovnej činnosti,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b) získanie nových vedomostí a informácií o zmenách v právnych predpisoch, výchovno-vzdelávacích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programoch, pedagogickej dokumentácii a ďalšej dokumentácii alebo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c) získanie nových vedomostí a zručností v konkrétnej oblasti pracovnej činnosti.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Poskytovateľom aktualizačného vzdelávania je: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a) škola,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b) školské zariadenie,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c) zariadenie sociálnej pomoci,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d) zriaďovateľ školy bez právnej subjektivity alebo školského zariadenia bez právnej subjektivity.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Aktualizačné vzdelávanie sa organizuje ako schválený jednoduchý program aktualizačného vzdelávania.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Program aktualizačného vzdelávania a rozsah aktualizačného vzdelávania schvaľuje riaditeľ. Škola,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školské zariadenie a zariadenie sociálnej pomoci v závislosti od svojich potrieb upraví rozsah</w:t>
      </w:r>
      <w:r w:rsidR="006B3543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aktualizačného vzdelávania vo vnútornom predpise.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Škola, školské zariadenie, zariadenie sociálnej pomoci a zriaďovateľ môže pri organizovaní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lastRenderedPageBreak/>
        <w:t>aktualizačného vzdelávania spolupracovať s poskytovateľom inovačného vzdelávania v oblasti, v</w:t>
      </w:r>
      <w:r w:rsidR="00717EE4" w:rsidRPr="006B3543">
        <w:rPr>
          <w:sz w:val="22"/>
          <w:szCs w:val="22"/>
        </w:rPr>
        <w:t> </w:t>
      </w:r>
      <w:r w:rsidRPr="006B3543">
        <w:rPr>
          <w:sz w:val="22"/>
          <w:szCs w:val="22"/>
        </w:rPr>
        <w:t>ktorej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má poskytovateľ inovačného vzdelávania oprávnenie na poskytovanie inovačného vzdelávania.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Odborným garantom aktualizačného vzdelávania je pedagogický zamestnanec školy s druhou atestáciou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alebo odborný zamestnanec školy druhou atestáciou. Ak v škole nie je pedagogický zamestnanec s</w:t>
      </w:r>
      <w:r w:rsidR="00717EE4" w:rsidRPr="006B3543">
        <w:rPr>
          <w:sz w:val="22"/>
          <w:szCs w:val="22"/>
        </w:rPr>
        <w:t> </w:t>
      </w:r>
      <w:r w:rsidRPr="006B3543">
        <w:rPr>
          <w:sz w:val="22"/>
          <w:szCs w:val="22"/>
        </w:rPr>
        <w:t>druhou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atestáciou alebo odborný zamestnanec s druhou atestáciou, odborným garantom aktualizačného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vzdelávania je riaditeľ, vedúci pedagogický zamestnanec alebo vedúci odborný zamestnanec.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Odborný garant aktualizačného vzdelávania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a) predkladá riaditeľovi na schválenie program aktualizačného vzdelávania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b) rozvrhuje vzdelávacie aktivity aktualizačného vzdelávania v súlade s potrebami a možnosťami školy,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školského zariadenia alebo zariadenia sociálnej pomoci,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c) vedie evidenciu účasti pedagogických zamestnancov a odborných zamestnancov na aktualizačnom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vzdelávaní.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Pedagogický zamestnanec alebo odborný zamestnanec školy, školského zariadenia alebo zariadenia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sociálnej pomoci vykonáva lektorskú činnosť v aktualizačnom vzdelávaní súčasne s výkonom pracovnej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činnosti.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Riaditeľ na požiadanie vydá pedagogickému zamestnancovi alebo odbornému zamestnancovi potvrdenie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o aktualizačnom vzdelávaní, ktoré obsahuje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a) evidenčné číslo potvrdenia a dátum vydania potvrdenia,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b) titul, meno, priezvisko a rodné priezvisko pedagogického zamestnanca alebo odborného zamestnanca,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c) dátum a miesto narodenia pedagogického zamestnanca alebo odborného zamestnanca,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d) obdobie, za ktoré sa potvrdenie o aktualizačnom vzdelávaní vydáva,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e) rozsah aktualizačného vzdelávania v hodinách,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f) odtlačok pečiatky školy, školského zariadenia alebo zariadenia sociálnej pomoci a podpis riaditeľa.</w:t>
      </w:r>
    </w:p>
    <w:p w:rsidR="00717EE4" w:rsidRPr="006B3543" w:rsidRDefault="00717EE4" w:rsidP="005723EC">
      <w:pPr>
        <w:pStyle w:val="Default"/>
        <w:rPr>
          <w:sz w:val="22"/>
          <w:szCs w:val="22"/>
        </w:rPr>
      </w:pPr>
    </w:p>
    <w:p w:rsidR="00830B85" w:rsidRPr="006B3543" w:rsidRDefault="00830B85" w:rsidP="005723EC">
      <w:pPr>
        <w:pStyle w:val="Default"/>
        <w:rPr>
          <w:b/>
          <w:sz w:val="22"/>
          <w:szCs w:val="22"/>
        </w:rPr>
      </w:pPr>
      <w:r w:rsidRPr="006B3543">
        <w:rPr>
          <w:b/>
          <w:sz w:val="22"/>
          <w:szCs w:val="22"/>
        </w:rPr>
        <w:t>Inovačné vzdelávanie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Cieľom inovačného vzdelávania je: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a) prehĺbenie, rozšírenie a inovácia profesijných kompetencií potrebných na výkon pracovnej činnosti v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 xml:space="preserve">príslušnej kategórii alebo v </w:t>
      </w:r>
      <w:proofErr w:type="spellStart"/>
      <w:r w:rsidRPr="006B3543">
        <w:rPr>
          <w:sz w:val="22"/>
          <w:szCs w:val="22"/>
        </w:rPr>
        <w:t>podkategórii</w:t>
      </w:r>
      <w:proofErr w:type="spellEnd"/>
      <w:r w:rsidRPr="006B3543">
        <w:rPr>
          <w:sz w:val="22"/>
          <w:szCs w:val="22"/>
        </w:rPr>
        <w:t xml:space="preserve"> pedagogického zamestnanca alebo v príslušnej kategórii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odborného zamestnanca alebo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b) uplatnenie najnovších poznatkov alebo skúseností z praxe vo výchove a vzdelávaní.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Poskytovateľom inovačného vzdelávania je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a) vysoká škola,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b) organizácia zriadená ministerstvom školstva,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c) organizácia zriadená iným ústredným orgánom štátnej správy na plnenie úloh v oblasti profesijného</w:t>
      </w:r>
      <w:r w:rsidR="00717EE4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rozvoja pedagogických zamestnancov a odborných zamestnancov,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d) katolícke pedagogické a katechetické centrum,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e) škola, školské zariadenie a zariadenie sociálnej pomoci,</w:t>
      </w:r>
    </w:p>
    <w:p w:rsidR="00830B85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f) iná právnická osoba, ktorá má v predmete činnosti vzdelávanie.</w:t>
      </w:r>
    </w:p>
    <w:p w:rsidR="004B7EC6" w:rsidRDefault="004B7EC6" w:rsidP="005723EC">
      <w:pPr>
        <w:pStyle w:val="Default"/>
        <w:rPr>
          <w:sz w:val="22"/>
          <w:szCs w:val="22"/>
        </w:rPr>
      </w:pPr>
    </w:p>
    <w:p w:rsidR="00717EE4" w:rsidRPr="006B3543" w:rsidRDefault="00717EE4" w:rsidP="005723EC">
      <w:pPr>
        <w:pStyle w:val="Default"/>
        <w:rPr>
          <w:sz w:val="22"/>
          <w:szCs w:val="22"/>
        </w:rPr>
      </w:pPr>
    </w:p>
    <w:p w:rsidR="00830B85" w:rsidRPr="006B3543" w:rsidRDefault="00830B85" w:rsidP="005723EC">
      <w:pPr>
        <w:pStyle w:val="Default"/>
        <w:rPr>
          <w:b/>
          <w:sz w:val="22"/>
          <w:szCs w:val="22"/>
        </w:rPr>
      </w:pPr>
      <w:r w:rsidRPr="006B3543">
        <w:rPr>
          <w:b/>
          <w:sz w:val="22"/>
          <w:szCs w:val="22"/>
        </w:rPr>
        <w:t>Špecializačné vzdelávanie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Špecializačné vzdelávanie zabezpečí získanie profesijných kompetencií potrebných na výkon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špecializovaných činností. Poskytovateľom špecializačného vzdelávania je: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a) vysoká škola, ktorá uskutočňuje študijný program, ktorým sa získava vzdelanie vyžadované na výkon</w:t>
      </w:r>
      <w:r w:rsidR="00E901A6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pracovnej činnosti,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b) stredná odborná škola,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c) organizácia zriadená ministerstvom školstva,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d) katolícke pedagogické a katechetické centrum,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e) národný športový zväz v príslušnom druhu športu alebo športová organizácia poverená týmto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lastRenderedPageBreak/>
        <w:t>národným športovým zväzom, ak ide o špecializačné vzdelávanie na výkon špecializovanej činnosti v</w:t>
      </w:r>
      <w:r w:rsidR="005D6F0D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oblasti rozvoja športových zručností detí a žiakov a získavania základov konkrétneho druhu športu.</w:t>
      </w:r>
    </w:p>
    <w:p w:rsidR="00830B85" w:rsidRPr="006B3543" w:rsidRDefault="00830B85" w:rsidP="005723EC">
      <w:pPr>
        <w:pStyle w:val="Default"/>
        <w:rPr>
          <w:sz w:val="22"/>
          <w:szCs w:val="22"/>
        </w:rPr>
      </w:pPr>
      <w:r w:rsidRPr="006B3543">
        <w:rPr>
          <w:sz w:val="22"/>
          <w:szCs w:val="22"/>
        </w:rPr>
        <w:t>Špecializačné vzdelávanie sa organizuje v rozsahu najmenej 50 hodín ako schválený jednoduchý program</w:t>
      </w:r>
      <w:r w:rsidR="005D6F0D" w:rsidRPr="006B3543">
        <w:rPr>
          <w:sz w:val="22"/>
          <w:szCs w:val="22"/>
        </w:rPr>
        <w:t xml:space="preserve"> </w:t>
      </w:r>
      <w:r w:rsidRPr="006B3543">
        <w:rPr>
          <w:sz w:val="22"/>
          <w:szCs w:val="22"/>
        </w:rPr>
        <w:t>špecializačného vzdelávania. Program špecializačného vzdelávania schvaľuje ministerstvo školstva.</w:t>
      </w:r>
    </w:p>
    <w:p w:rsidR="006A42C1" w:rsidRDefault="006A42C1" w:rsidP="005723EC">
      <w:pPr>
        <w:pStyle w:val="Default"/>
        <w:rPr>
          <w:sz w:val="22"/>
          <w:szCs w:val="22"/>
        </w:rPr>
      </w:pPr>
    </w:p>
    <w:p w:rsidR="006A42C1" w:rsidRDefault="006A42C1" w:rsidP="006A42C1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6A42C1" w:rsidRPr="006A42C1" w:rsidRDefault="006A42C1" w:rsidP="00302399">
      <w:pPr>
        <w:spacing w:after="0" w:line="240" w:lineRule="auto"/>
        <w:rPr>
          <w:rFonts w:ascii="Times New Roman" w:hAnsi="Times New Roman" w:cs="Times New Roman"/>
          <w:b/>
        </w:rPr>
      </w:pPr>
      <w:r w:rsidRPr="006A42C1">
        <w:rPr>
          <w:rFonts w:ascii="Times New Roman" w:hAnsi="Times New Roman" w:cs="Times New Roman"/>
          <w:b/>
        </w:rPr>
        <w:t>Atestácie</w:t>
      </w:r>
    </w:p>
    <w:p w:rsidR="006A42C1" w:rsidRPr="006A42C1" w:rsidRDefault="006A42C1" w:rsidP="006A42C1">
      <w:pPr>
        <w:spacing w:line="240" w:lineRule="auto"/>
        <w:rPr>
          <w:rFonts w:ascii="Times New Roman" w:hAnsi="Times New Roman" w:cs="Times New Roman"/>
        </w:rPr>
      </w:pPr>
      <w:r w:rsidRPr="006A42C1">
        <w:rPr>
          <w:rFonts w:ascii="Times New Roman" w:hAnsi="Times New Roman" w:cs="Times New Roman"/>
        </w:rPr>
        <w:t xml:space="preserve">Atestácia je štátne overenie profesijných kompetencií vymedzených profesijným štandardom pre príslušnú kategóriu a </w:t>
      </w:r>
      <w:proofErr w:type="spellStart"/>
      <w:r w:rsidRPr="006A42C1">
        <w:rPr>
          <w:rFonts w:ascii="Times New Roman" w:hAnsi="Times New Roman" w:cs="Times New Roman"/>
        </w:rPr>
        <w:t>podkategóriu</w:t>
      </w:r>
      <w:proofErr w:type="spellEnd"/>
      <w:r w:rsidRPr="006A42C1">
        <w:rPr>
          <w:rFonts w:ascii="Times New Roman" w:hAnsi="Times New Roman" w:cs="Times New Roman"/>
        </w:rPr>
        <w:t xml:space="preserve"> pedagogického zamestnanca a príslušnú kategóriu odborného zamestnanca, pre príslušný </w:t>
      </w:r>
      <w:proofErr w:type="spellStart"/>
      <w:r w:rsidRPr="006A42C1">
        <w:rPr>
          <w:rFonts w:ascii="Times New Roman" w:hAnsi="Times New Roman" w:cs="Times New Roman"/>
        </w:rPr>
        <w:t>kariérový</w:t>
      </w:r>
      <w:proofErr w:type="spellEnd"/>
      <w:r w:rsidRPr="006A42C1">
        <w:rPr>
          <w:rFonts w:ascii="Times New Roman" w:hAnsi="Times New Roman" w:cs="Times New Roman"/>
        </w:rPr>
        <w:t xml:space="preserve"> stupeň, získaných vzdelávaním, sebavzdelávaním alebo výkonom pracovnej činnosti.</w:t>
      </w:r>
    </w:p>
    <w:p w:rsidR="006A42C1" w:rsidRDefault="006A42C1" w:rsidP="006A42C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947B3">
        <w:rPr>
          <w:rFonts w:ascii="Times New Roman" w:eastAsia="Times New Roman" w:hAnsi="Times New Roman" w:cs="Times New Roman"/>
          <w:lang w:eastAsia="sk-SK"/>
        </w:rPr>
        <w:t xml:space="preserve">Atestáciu môže vykonať pedagogický zamestnanec a odborný zamestnanec, ktorý spĺňa kvalifikačný predpoklad na výkon pracovnej činnosti v príslušnej kategórii alebo v </w:t>
      </w:r>
      <w:proofErr w:type="spellStart"/>
      <w:r w:rsidRPr="00E947B3">
        <w:rPr>
          <w:rFonts w:ascii="Times New Roman" w:eastAsia="Times New Roman" w:hAnsi="Times New Roman" w:cs="Times New Roman"/>
          <w:lang w:eastAsia="sk-SK"/>
        </w:rPr>
        <w:t>podkategórii</w:t>
      </w:r>
      <w:proofErr w:type="spellEnd"/>
      <w:r w:rsidRPr="00E947B3">
        <w:rPr>
          <w:rFonts w:ascii="Times New Roman" w:eastAsia="Times New Roman" w:hAnsi="Times New Roman" w:cs="Times New Roman"/>
          <w:lang w:eastAsia="sk-SK"/>
        </w:rPr>
        <w:t xml:space="preserve"> pedagogického zamestnanca alebo v príslušnej kategórii odborného zamestnanca a získal najmenej </w:t>
      </w:r>
    </w:p>
    <w:p w:rsidR="006A42C1" w:rsidRDefault="006A42C1" w:rsidP="006A42C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947B3">
        <w:rPr>
          <w:rFonts w:ascii="Times New Roman" w:eastAsia="Times New Roman" w:hAnsi="Times New Roman" w:cs="Times New Roman"/>
          <w:lang w:eastAsia="sk-SK"/>
        </w:rPr>
        <w:t>a)úplné stredné odborné vzdelanie, ak ide o prvú atestáciu, alebo</w:t>
      </w:r>
      <w:r w:rsidR="004E05DC" w:rsidRPr="004E05DC">
        <w:rPr>
          <w:rFonts w:ascii="Times New Roman" w:eastAsia="Times New Roman" w:hAnsi="Times New Roman" w:cs="Times New Roman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ragraf-59.odsek-3.pismeno-a-icon-tooltip-copy" o:spid="_x0000_i1025" type="#_x0000_t75" alt="Odkaz bol skopírovaný do schránky" style="width:24pt;height:24pt"/>
        </w:pict>
      </w:r>
      <w:r w:rsidR="004E05DC" w:rsidRPr="004E05DC">
        <w:rPr>
          <w:rFonts w:ascii="Times New Roman" w:eastAsia="Times New Roman" w:hAnsi="Times New Roman" w:cs="Times New Roman"/>
          <w:lang w:eastAsia="sk-SK"/>
        </w:rPr>
        <w:pict>
          <v:shape id="paragraf-59.odsek-3.pismeno-a-icon-copy" o:spid="_x0000_i1026" type="#_x0000_t75" alt="Kopírovať" style="width:24pt;height:24pt"/>
        </w:pict>
      </w:r>
    </w:p>
    <w:p w:rsidR="006A42C1" w:rsidRDefault="006A42C1" w:rsidP="006A42C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b</w:t>
      </w:r>
      <w:r w:rsidRPr="00E947B3">
        <w:rPr>
          <w:rFonts w:ascii="Times New Roman" w:eastAsia="Times New Roman" w:hAnsi="Times New Roman" w:cs="Times New Roman"/>
          <w:lang w:eastAsia="sk-SK"/>
        </w:rPr>
        <w:t>)vysokoškolské vzdelanie druhého stupňa, ak ide o druhú atestáciu.</w:t>
      </w:r>
    </w:p>
    <w:p w:rsidR="006A42C1" w:rsidRPr="00E947B3" w:rsidRDefault="006A42C1" w:rsidP="006A42C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947B3">
        <w:rPr>
          <w:rFonts w:ascii="Times New Roman" w:eastAsia="Times New Roman" w:hAnsi="Times New Roman" w:cs="Times New Roman"/>
          <w:lang w:eastAsia="sk-SK"/>
        </w:rPr>
        <w:t>Atestácia sa skladá z</w:t>
      </w:r>
    </w:p>
    <w:p w:rsidR="006A42C1" w:rsidRPr="00E947B3" w:rsidRDefault="006A42C1" w:rsidP="006A42C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947B3">
        <w:rPr>
          <w:rFonts w:ascii="Times New Roman" w:eastAsia="Times New Roman" w:hAnsi="Times New Roman" w:cs="Times New Roman"/>
          <w:lang w:eastAsia="sk-SK"/>
        </w:rPr>
        <w:t xml:space="preserve">a)prípravy na atestačnú skúšku, ktorou je posúdenie atestačného portfólia a doplnenie atestačného portfólia, </w:t>
      </w:r>
    </w:p>
    <w:p w:rsidR="006A42C1" w:rsidRPr="00E947B3" w:rsidRDefault="006A42C1" w:rsidP="006A42C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947B3">
        <w:rPr>
          <w:rFonts w:ascii="Times New Roman" w:eastAsia="Times New Roman" w:hAnsi="Times New Roman" w:cs="Times New Roman"/>
          <w:lang w:eastAsia="sk-SK"/>
        </w:rPr>
        <w:t>b)obhajoby atestačného portfólia a</w:t>
      </w:r>
    </w:p>
    <w:p w:rsidR="006A42C1" w:rsidRPr="00E947B3" w:rsidRDefault="006A42C1" w:rsidP="006A42C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947B3">
        <w:rPr>
          <w:rFonts w:ascii="Times New Roman" w:eastAsia="Times New Roman" w:hAnsi="Times New Roman" w:cs="Times New Roman"/>
          <w:lang w:eastAsia="sk-SK"/>
        </w:rPr>
        <w:t>c)atestačnej skúšky.</w:t>
      </w:r>
    </w:p>
    <w:p w:rsidR="006A42C1" w:rsidRPr="00E947B3" w:rsidRDefault="004E05DC" w:rsidP="006A42C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E05DC">
        <w:rPr>
          <w:rFonts w:ascii="Times New Roman" w:eastAsia="Times New Roman" w:hAnsi="Times New Roman" w:cs="Times New Roman"/>
          <w:lang w:eastAsia="sk-SK"/>
        </w:rPr>
        <w:pict>
          <v:shape id="paragraf-59.odsek-3-icon-tooltip-copy-before" o:spid="_x0000_i1027" type="#_x0000_t75" alt="Vytvoriť odkaz" style="width:24pt;height:24pt"/>
        </w:pict>
      </w:r>
      <w:r w:rsidRPr="004E05DC">
        <w:rPr>
          <w:rFonts w:ascii="Times New Roman" w:eastAsia="Times New Roman" w:hAnsi="Times New Roman" w:cs="Times New Roman"/>
          <w:lang w:eastAsia="sk-SK"/>
        </w:rPr>
        <w:pict>
          <v:shape id="paragraf-59.odsek-3-icon-tooltip-copy" o:spid="_x0000_i1028" type="#_x0000_t75" alt="Odkaz bol skopírovaný do schránky" style="width:24pt;height:24pt"/>
        </w:pict>
      </w:r>
      <w:r w:rsidRPr="004E05DC">
        <w:rPr>
          <w:rFonts w:ascii="Times New Roman" w:eastAsia="Times New Roman" w:hAnsi="Times New Roman" w:cs="Times New Roman"/>
          <w:lang w:eastAsia="sk-SK"/>
        </w:rPr>
        <w:pict>
          <v:shape id="paragraf-59.odsek-3-icon-copy" o:spid="_x0000_i1029" type="#_x0000_t75" alt="Kopírovať" style="width:24pt;height:24pt"/>
        </w:pict>
      </w:r>
    </w:p>
    <w:p w:rsidR="006A42C1" w:rsidRPr="00E947B3" w:rsidRDefault="006A42C1" w:rsidP="006A42C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947B3">
        <w:rPr>
          <w:rFonts w:ascii="Times New Roman" w:eastAsia="Times New Roman" w:hAnsi="Times New Roman" w:cs="Times New Roman"/>
          <w:lang w:eastAsia="sk-SK"/>
        </w:rPr>
        <w:t xml:space="preserve">Pedagogický zamestnanec a odborný zamestnanec môže vykonať prvú atestáciu najskôr po piatich rokoch od zaradenia do </w:t>
      </w:r>
      <w:proofErr w:type="spellStart"/>
      <w:r w:rsidRPr="00E947B3">
        <w:rPr>
          <w:rFonts w:ascii="Times New Roman" w:eastAsia="Times New Roman" w:hAnsi="Times New Roman" w:cs="Times New Roman"/>
          <w:lang w:eastAsia="sk-SK"/>
        </w:rPr>
        <w:t>kariérového</w:t>
      </w:r>
      <w:proofErr w:type="spellEnd"/>
      <w:r w:rsidRPr="00E947B3">
        <w:rPr>
          <w:rFonts w:ascii="Times New Roman" w:eastAsia="Times New Roman" w:hAnsi="Times New Roman" w:cs="Times New Roman"/>
          <w:lang w:eastAsia="sk-SK"/>
        </w:rPr>
        <w:t xml:space="preserve"> stupňa samostatný pedagogický zamestnanec alebo samostatný odborný zamestnanec. </w:t>
      </w:r>
    </w:p>
    <w:p w:rsidR="006A42C1" w:rsidRPr="00E947B3" w:rsidRDefault="006A42C1" w:rsidP="006A42C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6A42C1" w:rsidRPr="00E947B3" w:rsidRDefault="006A42C1" w:rsidP="006A42C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947B3">
        <w:rPr>
          <w:rFonts w:ascii="Times New Roman" w:eastAsia="Times New Roman" w:hAnsi="Times New Roman" w:cs="Times New Roman"/>
          <w:lang w:eastAsia="sk-SK"/>
        </w:rPr>
        <w:t xml:space="preserve">Pedagogický zamestnanec a odborný zamestnanec môže vykonať druhú atestáciu najskôr po piatich rokoch od zaradenia do </w:t>
      </w:r>
      <w:proofErr w:type="spellStart"/>
      <w:r w:rsidRPr="00E947B3">
        <w:rPr>
          <w:rFonts w:ascii="Times New Roman" w:eastAsia="Times New Roman" w:hAnsi="Times New Roman" w:cs="Times New Roman"/>
          <w:lang w:eastAsia="sk-SK"/>
        </w:rPr>
        <w:t>kariérového</w:t>
      </w:r>
      <w:proofErr w:type="spellEnd"/>
      <w:r w:rsidRPr="00E947B3">
        <w:rPr>
          <w:rFonts w:ascii="Times New Roman" w:eastAsia="Times New Roman" w:hAnsi="Times New Roman" w:cs="Times New Roman"/>
          <w:lang w:eastAsia="sk-SK"/>
        </w:rPr>
        <w:t xml:space="preserve"> stupňa pedagogický zamestnanec s prvou atestáciou alebo odborný zamestnanec s prvou atestáciou. </w:t>
      </w:r>
    </w:p>
    <w:p w:rsidR="006A42C1" w:rsidRPr="00E947B3" w:rsidRDefault="006A42C1" w:rsidP="00B57D5A">
      <w:pPr>
        <w:pStyle w:val="Odsekzoznamu"/>
        <w:spacing w:after="0"/>
        <w:ind w:left="142"/>
        <w:rPr>
          <w:rFonts w:ascii="Times New Roman" w:hAnsi="Times New Roman" w:cs="Times New Roman"/>
          <w:b/>
        </w:rPr>
      </w:pPr>
    </w:p>
    <w:p w:rsidR="006A42C1" w:rsidRPr="00490311" w:rsidRDefault="006A42C1" w:rsidP="006A42C1">
      <w:pPr>
        <w:rPr>
          <w:rFonts w:ascii="Times New Roman" w:hAnsi="Times New Roman" w:cs="Times New Roman"/>
        </w:rPr>
      </w:pPr>
      <w:r w:rsidRPr="00490311">
        <w:rPr>
          <w:rFonts w:ascii="Times New Roman" w:hAnsi="Times New Roman" w:cs="Times New Roman"/>
        </w:rPr>
        <w:t xml:space="preserve">Žiadosť o vykonanie atestácie podľa §61 ods. 1 zákona podáva pedagogický zamestnanec a odborný zamestnanec atestačnej organizácii. Prílohou žiadosti je atestačné portfólio. Učiteľ vykoná atestáciu vo zvolenom tematickom okruhu z niektorého z predmetov, na ktorého vyučovanie spĺňa kvalifikačné predpoklady. Vykonaním atestácie splní </w:t>
      </w:r>
      <w:proofErr w:type="spellStart"/>
      <w:r w:rsidRPr="00490311">
        <w:rPr>
          <w:rFonts w:ascii="Times New Roman" w:hAnsi="Times New Roman" w:cs="Times New Roman"/>
        </w:rPr>
        <w:t>ped</w:t>
      </w:r>
      <w:proofErr w:type="spellEnd"/>
      <w:r w:rsidRPr="00490311">
        <w:rPr>
          <w:rFonts w:ascii="Times New Roman" w:hAnsi="Times New Roman" w:cs="Times New Roman"/>
        </w:rPr>
        <w:t xml:space="preserve">. zamestnanec a odborný zamestnanec podmienku zaradenia do </w:t>
      </w:r>
      <w:proofErr w:type="spellStart"/>
      <w:r w:rsidRPr="00490311">
        <w:rPr>
          <w:rFonts w:ascii="Times New Roman" w:hAnsi="Times New Roman" w:cs="Times New Roman"/>
        </w:rPr>
        <w:t>kariérového</w:t>
      </w:r>
      <w:proofErr w:type="spellEnd"/>
      <w:r w:rsidRPr="00490311">
        <w:rPr>
          <w:rFonts w:ascii="Times New Roman" w:hAnsi="Times New Roman" w:cs="Times New Roman"/>
        </w:rPr>
        <w:t xml:space="preserve"> stupňa podľa §28 zákona.</w:t>
      </w:r>
    </w:p>
    <w:p w:rsidR="006A42C1" w:rsidRPr="006B3543" w:rsidRDefault="006A42C1" w:rsidP="005723EC">
      <w:pPr>
        <w:pStyle w:val="Default"/>
        <w:rPr>
          <w:sz w:val="22"/>
          <w:szCs w:val="22"/>
        </w:rPr>
      </w:pPr>
    </w:p>
    <w:p w:rsidR="00204451" w:rsidRDefault="00204451" w:rsidP="005723EC">
      <w:pPr>
        <w:pStyle w:val="Default"/>
        <w:rPr>
          <w:sz w:val="22"/>
          <w:szCs w:val="22"/>
        </w:rPr>
      </w:pPr>
    </w:p>
    <w:p w:rsidR="00830B85" w:rsidRPr="006B3543" w:rsidRDefault="00830B85" w:rsidP="005723EC">
      <w:pPr>
        <w:pStyle w:val="Default"/>
        <w:rPr>
          <w:color w:val="auto"/>
          <w:sz w:val="22"/>
          <w:szCs w:val="22"/>
        </w:rPr>
      </w:pPr>
    </w:p>
    <w:p w:rsidR="00200400" w:rsidRDefault="00200400" w:rsidP="002535FB">
      <w:pPr>
        <w:pStyle w:val="Default"/>
        <w:numPr>
          <w:ilvl w:val="0"/>
          <w:numId w:val="32"/>
        </w:numPr>
        <w:rPr>
          <w:b/>
          <w:color w:val="auto"/>
          <w:sz w:val="22"/>
          <w:szCs w:val="22"/>
        </w:rPr>
      </w:pPr>
      <w:r w:rsidRPr="006B3543">
        <w:rPr>
          <w:b/>
          <w:color w:val="auto"/>
          <w:sz w:val="22"/>
          <w:szCs w:val="22"/>
        </w:rPr>
        <w:t xml:space="preserve">Plán </w:t>
      </w:r>
      <w:r w:rsidR="004160AB">
        <w:rPr>
          <w:b/>
          <w:color w:val="auto"/>
          <w:sz w:val="22"/>
          <w:szCs w:val="22"/>
        </w:rPr>
        <w:t>profesijného rozvoja</w:t>
      </w:r>
      <w:r w:rsidR="00787D97" w:rsidRPr="006B3543">
        <w:rPr>
          <w:b/>
          <w:color w:val="auto"/>
          <w:sz w:val="22"/>
          <w:szCs w:val="22"/>
        </w:rPr>
        <w:t xml:space="preserve"> na rok </w:t>
      </w:r>
      <w:r w:rsidR="00830B85" w:rsidRPr="006B3543">
        <w:rPr>
          <w:b/>
          <w:color w:val="auto"/>
          <w:sz w:val="22"/>
          <w:szCs w:val="22"/>
        </w:rPr>
        <w:t>2026</w:t>
      </w:r>
    </w:p>
    <w:p w:rsidR="002535FB" w:rsidRPr="006B3543" w:rsidRDefault="002535FB" w:rsidP="002535FB">
      <w:pPr>
        <w:pStyle w:val="Default"/>
        <w:ind w:left="720"/>
        <w:rPr>
          <w:b/>
          <w:color w:val="auto"/>
          <w:sz w:val="22"/>
          <w:szCs w:val="22"/>
        </w:rPr>
      </w:pPr>
    </w:p>
    <w:p w:rsidR="00200400" w:rsidRPr="006B3543" w:rsidRDefault="00200400" w:rsidP="005723EC">
      <w:pPr>
        <w:pStyle w:val="Default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>Plán j</w:t>
      </w:r>
      <w:r w:rsidR="002D3FD9" w:rsidRPr="006B3543">
        <w:rPr>
          <w:color w:val="auto"/>
          <w:sz w:val="22"/>
          <w:szCs w:val="22"/>
        </w:rPr>
        <w:t>e vypracovaný na  rok 2026</w:t>
      </w:r>
      <w:r w:rsidRPr="006B3543">
        <w:rPr>
          <w:color w:val="auto"/>
          <w:sz w:val="22"/>
          <w:szCs w:val="22"/>
        </w:rPr>
        <w:t xml:space="preserve"> podľa zamestnancov zaradených do jednotlivých </w:t>
      </w:r>
      <w:proofErr w:type="spellStart"/>
      <w:r w:rsidRPr="006B3543">
        <w:rPr>
          <w:color w:val="auto"/>
          <w:sz w:val="22"/>
          <w:szCs w:val="22"/>
        </w:rPr>
        <w:t>e</w:t>
      </w:r>
      <w:r w:rsidR="00787D97" w:rsidRPr="006B3543">
        <w:rPr>
          <w:color w:val="auto"/>
          <w:sz w:val="22"/>
          <w:szCs w:val="22"/>
        </w:rPr>
        <w:t>lokovaných</w:t>
      </w:r>
      <w:proofErr w:type="spellEnd"/>
      <w:r w:rsidR="00787D97" w:rsidRPr="006B3543">
        <w:rPr>
          <w:color w:val="auto"/>
          <w:sz w:val="22"/>
          <w:szCs w:val="22"/>
        </w:rPr>
        <w:t xml:space="preserve"> pracovísk</w:t>
      </w:r>
      <w:r w:rsidRPr="006B3543">
        <w:rPr>
          <w:color w:val="auto"/>
          <w:sz w:val="22"/>
          <w:szCs w:val="22"/>
        </w:rPr>
        <w:t xml:space="preserve"> MŠ ul. L. Novomeského 1209/2 Senica.</w:t>
      </w:r>
    </w:p>
    <w:p w:rsidR="00602CD9" w:rsidRPr="006B3543" w:rsidRDefault="00602CD9" w:rsidP="005723EC">
      <w:pPr>
        <w:pStyle w:val="Default"/>
        <w:rPr>
          <w:color w:val="auto"/>
          <w:sz w:val="22"/>
          <w:szCs w:val="22"/>
        </w:rPr>
      </w:pPr>
    </w:p>
    <w:p w:rsidR="001E254C" w:rsidRPr="006B3543" w:rsidRDefault="00830B85" w:rsidP="005723EC">
      <w:pPr>
        <w:pStyle w:val="Default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 xml:space="preserve">Okrem vzdelávacích </w:t>
      </w:r>
      <w:r w:rsidR="001E254C" w:rsidRPr="006B3543">
        <w:rPr>
          <w:color w:val="auto"/>
          <w:sz w:val="22"/>
          <w:szCs w:val="22"/>
        </w:rPr>
        <w:t xml:space="preserve">programov si budú učiteľky odborné kompetencie na skvalitnenie ďalšieho edukačného procesu v škole rozvíjať nasledovne: </w:t>
      </w:r>
    </w:p>
    <w:p w:rsidR="001E254C" w:rsidRPr="006B3543" w:rsidRDefault="001E254C" w:rsidP="005723EC">
      <w:pPr>
        <w:pStyle w:val="Default"/>
        <w:spacing w:after="27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>- účasťou na odbornýc</w:t>
      </w:r>
      <w:r w:rsidR="00830B85" w:rsidRPr="006B3543">
        <w:rPr>
          <w:color w:val="auto"/>
          <w:sz w:val="22"/>
          <w:szCs w:val="22"/>
        </w:rPr>
        <w:t xml:space="preserve">h seminároch uskutočňovaných </w:t>
      </w:r>
      <w:proofErr w:type="spellStart"/>
      <w:r w:rsidR="00830B85" w:rsidRPr="006B3543">
        <w:rPr>
          <w:color w:val="auto"/>
          <w:sz w:val="22"/>
          <w:szCs w:val="22"/>
        </w:rPr>
        <w:t>NIVaM</w:t>
      </w:r>
      <w:proofErr w:type="spellEnd"/>
      <w:r w:rsidRPr="006B3543">
        <w:rPr>
          <w:color w:val="auto"/>
          <w:sz w:val="22"/>
          <w:szCs w:val="22"/>
        </w:rPr>
        <w:t xml:space="preserve"> a inými inštitúciami </w:t>
      </w:r>
    </w:p>
    <w:p w:rsidR="001E254C" w:rsidRPr="006B3543" w:rsidRDefault="001E254C" w:rsidP="005723EC">
      <w:pPr>
        <w:pStyle w:val="Default"/>
        <w:spacing w:after="27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 xml:space="preserve">- vzájomnými výmenami pedagogických skúseností a zručností učiteliek MŠ </w:t>
      </w:r>
    </w:p>
    <w:p w:rsidR="001E254C" w:rsidRPr="006B3543" w:rsidRDefault="001E254C" w:rsidP="005723EC">
      <w:pPr>
        <w:pStyle w:val="Default"/>
        <w:spacing w:after="27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 xml:space="preserve">- štúdiom legislatívy, pedagogickej, metodickej a odbornej literatúry </w:t>
      </w:r>
    </w:p>
    <w:p w:rsidR="001E254C" w:rsidRPr="006B3543" w:rsidRDefault="001E254C" w:rsidP="005723EC">
      <w:pPr>
        <w:pStyle w:val="Default"/>
        <w:spacing w:after="27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lastRenderedPageBreak/>
        <w:t xml:space="preserve">- ústretovosťou k praktikantkám, ktoré nadobúdajú pedagogickú prax v našej materskej škole </w:t>
      </w:r>
    </w:p>
    <w:p w:rsidR="001E254C" w:rsidRPr="006B3543" w:rsidRDefault="001E254C" w:rsidP="005723EC">
      <w:pPr>
        <w:pStyle w:val="Default"/>
        <w:ind w:left="142" w:hanging="142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>- pravid</w:t>
      </w:r>
      <w:r w:rsidR="00081025" w:rsidRPr="006B3543">
        <w:rPr>
          <w:color w:val="auto"/>
          <w:sz w:val="22"/>
          <w:szCs w:val="22"/>
        </w:rPr>
        <w:t xml:space="preserve">elnou účasťou na </w:t>
      </w:r>
      <w:r w:rsidRPr="006B3543">
        <w:rPr>
          <w:color w:val="auto"/>
          <w:sz w:val="22"/>
          <w:szCs w:val="22"/>
        </w:rPr>
        <w:t>metodických združeniach a riešením problémov</w:t>
      </w:r>
      <w:r w:rsidR="00081025" w:rsidRPr="006B3543">
        <w:rPr>
          <w:color w:val="auto"/>
          <w:sz w:val="22"/>
          <w:szCs w:val="22"/>
        </w:rPr>
        <w:t xml:space="preserve"> </w:t>
      </w:r>
      <w:r w:rsidR="00AD1072" w:rsidRPr="006B3543">
        <w:rPr>
          <w:color w:val="auto"/>
          <w:sz w:val="22"/>
          <w:szCs w:val="22"/>
        </w:rPr>
        <w:t xml:space="preserve"> </w:t>
      </w:r>
      <w:proofErr w:type="spellStart"/>
      <w:r w:rsidRPr="006B3543">
        <w:rPr>
          <w:color w:val="auto"/>
          <w:sz w:val="22"/>
          <w:szCs w:val="22"/>
        </w:rPr>
        <w:t>výchovno</w:t>
      </w:r>
      <w:proofErr w:type="spellEnd"/>
      <w:r w:rsidRPr="006B3543">
        <w:rPr>
          <w:color w:val="auto"/>
          <w:sz w:val="22"/>
          <w:szCs w:val="22"/>
        </w:rPr>
        <w:t xml:space="preserve">–vzdelávacieho procesu </w:t>
      </w:r>
    </w:p>
    <w:p w:rsidR="001E254C" w:rsidRPr="006B3543" w:rsidRDefault="001E254C" w:rsidP="005723EC">
      <w:pPr>
        <w:pStyle w:val="Default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 xml:space="preserve">- tvorivou prácou v zavádzaní a využívaní produktívnych metód a foriem práce </w:t>
      </w:r>
    </w:p>
    <w:p w:rsidR="001E254C" w:rsidRPr="006B3543" w:rsidRDefault="001E254C" w:rsidP="005723EC">
      <w:pPr>
        <w:pStyle w:val="Default"/>
        <w:ind w:left="142" w:hanging="142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 xml:space="preserve">- získavaním kompetencií na využívanie informačných a komunikačných technológií vo </w:t>
      </w:r>
      <w:r w:rsidR="00D52B66" w:rsidRPr="006B3543">
        <w:rPr>
          <w:color w:val="auto"/>
          <w:sz w:val="22"/>
          <w:szCs w:val="22"/>
        </w:rPr>
        <w:t xml:space="preserve"> </w:t>
      </w:r>
      <w:r w:rsidRPr="006B3543">
        <w:rPr>
          <w:color w:val="auto"/>
          <w:sz w:val="22"/>
          <w:szCs w:val="22"/>
        </w:rPr>
        <w:t xml:space="preserve">výchovno-vzdelávacom procese </w:t>
      </w:r>
    </w:p>
    <w:p w:rsidR="001E254C" w:rsidRPr="006B3543" w:rsidRDefault="001E254C" w:rsidP="005723EC">
      <w:pPr>
        <w:pStyle w:val="Default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 xml:space="preserve">- zvyšovaním právneho vedomia, manažérskych schopností </w:t>
      </w:r>
    </w:p>
    <w:p w:rsidR="001E254C" w:rsidRPr="006B3543" w:rsidRDefault="001E254C" w:rsidP="005723EC">
      <w:pPr>
        <w:pStyle w:val="Default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 xml:space="preserve">- zameraním sa na rozvoj tvorivosti pedagóga </w:t>
      </w:r>
    </w:p>
    <w:p w:rsidR="001E254C" w:rsidRPr="006B3543" w:rsidRDefault="001E254C" w:rsidP="005723EC">
      <w:pPr>
        <w:pStyle w:val="Default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 xml:space="preserve">- hodnotením vlastného pôsobenia vo vzťahu k dieťaťu v pedagogickom diagnostikovaní </w:t>
      </w:r>
    </w:p>
    <w:p w:rsidR="001E254C" w:rsidRPr="006B3543" w:rsidRDefault="001E254C" w:rsidP="005723EC">
      <w:pPr>
        <w:pStyle w:val="Default"/>
        <w:ind w:left="142" w:hanging="142"/>
        <w:rPr>
          <w:color w:val="auto"/>
          <w:sz w:val="22"/>
          <w:szCs w:val="22"/>
        </w:rPr>
      </w:pPr>
      <w:r w:rsidRPr="006B3543">
        <w:rPr>
          <w:color w:val="auto"/>
          <w:sz w:val="22"/>
          <w:szCs w:val="22"/>
        </w:rPr>
        <w:t xml:space="preserve">- rozvíjaním </w:t>
      </w:r>
      <w:proofErr w:type="spellStart"/>
      <w:r w:rsidRPr="006B3543">
        <w:rPr>
          <w:color w:val="auto"/>
          <w:sz w:val="22"/>
          <w:szCs w:val="22"/>
        </w:rPr>
        <w:t>multikultúrnych</w:t>
      </w:r>
      <w:proofErr w:type="spellEnd"/>
      <w:r w:rsidRPr="006B3543">
        <w:rPr>
          <w:color w:val="auto"/>
          <w:sz w:val="22"/>
          <w:szCs w:val="22"/>
        </w:rPr>
        <w:t xml:space="preserve"> kompetencií učiteľa formovať postoje, zručnosti a vedomosti detí v oblasti ľudských práv </w:t>
      </w:r>
    </w:p>
    <w:p w:rsidR="00E901A6" w:rsidRPr="006B3543" w:rsidRDefault="00E901A6" w:rsidP="005723EC">
      <w:pPr>
        <w:pStyle w:val="Default"/>
        <w:ind w:left="142" w:hanging="142"/>
        <w:rPr>
          <w:color w:val="auto"/>
          <w:sz w:val="22"/>
          <w:szCs w:val="22"/>
        </w:rPr>
      </w:pPr>
    </w:p>
    <w:p w:rsidR="00E901A6" w:rsidRPr="006B3543" w:rsidRDefault="00E901A6" w:rsidP="005723EC">
      <w:pPr>
        <w:pStyle w:val="Default"/>
        <w:ind w:left="142" w:hanging="142"/>
        <w:rPr>
          <w:color w:val="auto"/>
          <w:sz w:val="22"/>
          <w:szCs w:val="22"/>
        </w:rPr>
      </w:pPr>
    </w:p>
    <w:p w:rsidR="003F6DF0" w:rsidRPr="006B3543" w:rsidRDefault="004F5787" w:rsidP="005723EC">
      <w:pPr>
        <w:rPr>
          <w:rFonts w:ascii="Times New Roman" w:hAnsi="Times New Roman" w:cs="Times New Roman"/>
          <w:b/>
        </w:rPr>
      </w:pPr>
      <w:r w:rsidRPr="006B3543">
        <w:rPr>
          <w:rFonts w:ascii="Times New Roman" w:hAnsi="Times New Roman" w:cs="Times New Roman"/>
          <w:b/>
        </w:rPr>
        <w:t>Predbežný harmonogram vzdelávania pedagogických zamestnancov v r. 2026</w:t>
      </w:r>
    </w:p>
    <w:tbl>
      <w:tblPr>
        <w:tblW w:w="0" w:type="auto"/>
        <w:jc w:val="center"/>
        <w:tblInd w:w="-14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1"/>
        <w:gridCol w:w="1536"/>
        <w:gridCol w:w="6005"/>
      </w:tblGrid>
      <w:tr w:rsidR="003F6DF0" w:rsidRPr="006B3543" w:rsidTr="005723EC">
        <w:trPr>
          <w:trHeight w:val="603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9221AB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Vzdelávanie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1AB" w:rsidRPr="006B3543" w:rsidRDefault="009221AB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Predpokladaný</w:t>
            </w:r>
          </w:p>
          <w:p w:rsidR="003F6DF0" w:rsidRPr="006B3543" w:rsidRDefault="009221AB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 xml:space="preserve">termín 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Meno a priezvisko zamestnanca</w:t>
            </w:r>
          </w:p>
        </w:tc>
      </w:tr>
      <w:tr w:rsidR="003F6DF0" w:rsidRPr="006B3543" w:rsidTr="005723EC">
        <w:trPr>
          <w:trHeight w:val="798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 xml:space="preserve">Adaptačné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9221AB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 xml:space="preserve">podľa potreby školy pre novoprijatých pedagogických zamestnancov </w:t>
            </w: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</w:tc>
      </w:tr>
      <w:tr w:rsidR="003F6DF0" w:rsidRPr="006B3543" w:rsidTr="005723EC">
        <w:trPr>
          <w:trHeight w:val="953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Špecializačné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9221AB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9221AB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---------------------</w:t>
            </w:r>
          </w:p>
        </w:tc>
      </w:tr>
      <w:tr w:rsidR="003F6DF0" w:rsidRPr="006B3543" w:rsidTr="005723EC">
        <w:trPr>
          <w:trHeight w:val="1247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Funkčné</w:t>
            </w:r>
            <w:r w:rsidR="00A32220" w:rsidRPr="006B3543">
              <w:rPr>
                <w:rFonts w:ascii="Times New Roman" w:hAnsi="Times New Roman" w:cs="Times New Roman"/>
              </w:rPr>
              <w:t xml:space="preserve"> základný modul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A32220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 xml:space="preserve">Bc. </w:t>
            </w:r>
            <w:proofErr w:type="spellStart"/>
            <w:r w:rsidRPr="006B3543">
              <w:rPr>
                <w:rFonts w:ascii="Times New Roman" w:hAnsi="Times New Roman" w:cs="Times New Roman"/>
              </w:rPr>
              <w:t>Floriánová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 Zuzana</w:t>
            </w:r>
            <w:r w:rsidR="000C2C8E" w:rsidRPr="006B3543">
              <w:rPr>
                <w:rFonts w:ascii="Times New Roman" w:hAnsi="Times New Roman" w:cs="Times New Roman"/>
              </w:rPr>
              <w:t xml:space="preserve">, Mgr. </w:t>
            </w:r>
            <w:proofErr w:type="spellStart"/>
            <w:r w:rsidR="000C2C8E" w:rsidRPr="006B3543">
              <w:rPr>
                <w:rFonts w:ascii="Times New Roman" w:hAnsi="Times New Roman" w:cs="Times New Roman"/>
              </w:rPr>
              <w:t>Štefíková</w:t>
            </w:r>
            <w:proofErr w:type="spellEnd"/>
            <w:r w:rsidR="00936A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36A9D">
              <w:rPr>
                <w:rFonts w:ascii="Times New Roman" w:hAnsi="Times New Roman" w:cs="Times New Roman"/>
              </w:rPr>
              <w:t>Malatinská</w:t>
            </w:r>
            <w:proofErr w:type="spellEnd"/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</w:tc>
      </w:tr>
      <w:tr w:rsidR="003F6DF0" w:rsidRPr="006B3543" w:rsidTr="005723EC">
        <w:trPr>
          <w:trHeight w:val="1134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Aktualizačné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6B3543" w:rsidRDefault="00B350CB" w:rsidP="005723EC">
            <w:pPr>
              <w:rPr>
                <w:rFonts w:ascii="Times New Roman" w:hAnsi="Times New Roman" w:cs="Times New Roman"/>
              </w:rPr>
            </w:pPr>
          </w:p>
          <w:p w:rsidR="00B350CB" w:rsidRPr="006B3543" w:rsidRDefault="00B350CB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A32220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všetci  pedagogickí zamestnanci MŠ</w:t>
            </w:r>
          </w:p>
        </w:tc>
      </w:tr>
      <w:tr w:rsidR="003F6DF0" w:rsidRPr="006B3543" w:rsidTr="005723EC">
        <w:trPr>
          <w:trHeight w:val="530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  <w:color w:val="000000"/>
              </w:rPr>
              <w:t>P</w:t>
            </w:r>
            <w:r w:rsidRPr="006B3543">
              <w:rPr>
                <w:rFonts w:ascii="Times New Roman" w:hAnsi="Times New Roman" w:cs="Times New Roman"/>
              </w:rPr>
              <w:t xml:space="preserve">rípravné atestačné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9E01FF" w:rsidP="005723EC">
            <w:pPr>
              <w:rPr>
                <w:rFonts w:ascii="Times New Roman" w:hAnsi="Times New Roman" w:cs="Times New Roman"/>
                <w:color w:val="000000"/>
              </w:rPr>
            </w:pPr>
            <w:r w:rsidRPr="006B3543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="00A32220" w:rsidRPr="006B354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A32220" w:rsidP="005723EC">
            <w:pPr>
              <w:rPr>
                <w:rFonts w:ascii="Times New Roman" w:hAnsi="Times New Roman" w:cs="Times New Roman"/>
                <w:color w:val="000000"/>
              </w:rPr>
            </w:pPr>
            <w:r w:rsidRPr="006B3543">
              <w:rPr>
                <w:rFonts w:ascii="Times New Roman" w:hAnsi="Times New Roman" w:cs="Times New Roman"/>
                <w:color w:val="000000"/>
              </w:rPr>
              <w:t xml:space="preserve">Bc. </w:t>
            </w:r>
            <w:proofErr w:type="spellStart"/>
            <w:r w:rsidRPr="006B3543">
              <w:rPr>
                <w:rFonts w:ascii="Times New Roman" w:hAnsi="Times New Roman" w:cs="Times New Roman"/>
                <w:color w:val="000000"/>
              </w:rPr>
              <w:t>Floriánová</w:t>
            </w:r>
            <w:proofErr w:type="spellEnd"/>
            <w:r w:rsidRPr="006B3543">
              <w:rPr>
                <w:rFonts w:ascii="Times New Roman" w:hAnsi="Times New Roman" w:cs="Times New Roman"/>
                <w:color w:val="000000"/>
              </w:rPr>
              <w:t xml:space="preserve"> Zuzana</w:t>
            </w:r>
            <w:r w:rsidR="00936A9D">
              <w:rPr>
                <w:rFonts w:ascii="Times New Roman" w:hAnsi="Times New Roman" w:cs="Times New Roman"/>
                <w:color w:val="000000"/>
              </w:rPr>
              <w:t>, Balážová</w:t>
            </w:r>
          </w:p>
        </w:tc>
      </w:tr>
      <w:tr w:rsidR="003F6DF0" w:rsidRPr="006B3543" w:rsidTr="005723EC">
        <w:trPr>
          <w:trHeight w:val="867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Inovačné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B66522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2026</w:t>
            </w:r>
          </w:p>
          <w:p w:rsidR="00B66522" w:rsidRPr="006B3543" w:rsidRDefault="00B66522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 xml:space="preserve">podľa ponuky </w:t>
            </w:r>
            <w:proofErr w:type="spellStart"/>
            <w:r w:rsidRPr="006B3543">
              <w:rPr>
                <w:rFonts w:ascii="Times New Roman" w:hAnsi="Times New Roman" w:cs="Times New Roman"/>
              </w:rPr>
              <w:t>NIVaM</w:t>
            </w:r>
            <w:proofErr w:type="spellEnd"/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B66522" w:rsidP="005723EC">
            <w:pPr>
              <w:rPr>
                <w:rFonts w:ascii="Times New Roman" w:hAnsi="Times New Roman" w:cs="Times New Roman"/>
              </w:rPr>
            </w:pPr>
            <w:proofErr w:type="spellStart"/>
            <w:r w:rsidRPr="006B3543">
              <w:rPr>
                <w:rFonts w:ascii="Times New Roman" w:hAnsi="Times New Roman" w:cs="Times New Roman"/>
              </w:rPr>
              <w:lastRenderedPageBreak/>
              <w:t>D</w:t>
            </w:r>
            <w:r w:rsidR="000D5712">
              <w:rPr>
                <w:rFonts w:ascii="Times New Roman" w:hAnsi="Times New Roman" w:cs="Times New Roman"/>
              </w:rPr>
              <w:t>uffková</w:t>
            </w:r>
            <w:proofErr w:type="spellEnd"/>
            <w:r w:rsidR="000D57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D5712">
              <w:rPr>
                <w:rFonts w:ascii="Times New Roman" w:hAnsi="Times New Roman" w:cs="Times New Roman"/>
              </w:rPr>
              <w:t>Gallová</w:t>
            </w:r>
            <w:proofErr w:type="spellEnd"/>
            <w:r w:rsidR="000D57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D5712">
              <w:rPr>
                <w:rFonts w:ascii="Times New Roman" w:hAnsi="Times New Roman" w:cs="Times New Roman"/>
              </w:rPr>
              <w:t>Mudrochová</w:t>
            </w:r>
            <w:proofErr w:type="spellEnd"/>
            <w:r w:rsidR="000D57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D5712">
              <w:rPr>
                <w:rFonts w:ascii="Times New Roman" w:hAnsi="Times New Roman" w:cs="Times New Roman"/>
              </w:rPr>
              <w:t>Bô</w:t>
            </w:r>
            <w:r w:rsidRPr="006B3543">
              <w:rPr>
                <w:rFonts w:ascii="Times New Roman" w:hAnsi="Times New Roman" w:cs="Times New Roman"/>
              </w:rPr>
              <w:t>riková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3543">
              <w:rPr>
                <w:rFonts w:ascii="Times New Roman" w:hAnsi="Times New Roman" w:cs="Times New Roman"/>
              </w:rPr>
              <w:t>Hazuchová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3543">
              <w:rPr>
                <w:rFonts w:ascii="Times New Roman" w:hAnsi="Times New Roman" w:cs="Times New Roman"/>
              </w:rPr>
              <w:t>Púpalová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3543">
              <w:rPr>
                <w:rFonts w:ascii="Times New Roman" w:hAnsi="Times New Roman" w:cs="Times New Roman"/>
              </w:rPr>
              <w:t>Plottová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Holá, </w:t>
            </w:r>
            <w:proofErr w:type="spellStart"/>
            <w:r w:rsidRPr="006B3543">
              <w:rPr>
                <w:rFonts w:ascii="Times New Roman" w:hAnsi="Times New Roman" w:cs="Times New Roman"/>
              </w:rPr>
              <w:t>Špotáková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3543">
              <w:rPr>
                <w:rFonts w:ascii="Times New Roman" w:hAnsi="Times New Roman" w:cs="Times New Roman"/>
              </w:rPr>
              <w:t>Rýzková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Balážová, Mgr. </w:t>
            </w:r>
            <w:proofErr w:type="spellStart"/>
            <w:r w:rsidRPr="006B3543">
              <w:rPr>
                <w:rFonts w:ascii="Times New Roman" w:hAnsi="Times New Roman" w:cs="Times New Roman"/>
              </w:rPr>
              <w:t>Beňák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Ing. </w:t>
            </w:r>
            <w:proofErr w:type="spellStart"/>
            <w:r w:rsidRPr="006B3543">
              <w:rPr>
                <w:rFonts w:ascii="Times New Roman" w:hAnsi="Times New Roman" w:cs="Times New Roman"/>
              </w:rPr>
              <w:t>Khírová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Mgr. </w:t>
            </w:r>
            <w:proofErr w:type="spellStart"/>
            <w:r w:rsidRPr="006B3543">
              <w:rPr>
                <w:rFonts w:ascii="Times New Roman" w:hAnsi="Times New Roman" w:cs="Times New Roman"/>
              </w:rPr>
              <w:t>Štefíková</w:t>
            </w:r>
            <w:proofErr w:type="spellEnd"/>
            <w:r w:rsidRPr="006B3543">
              <w:rPr>
                <w:rFonts w:ascii="Times New Roman" w:hAnsi="Times New Roman" w:cs="Times New Roman"/>
              </w:rPr>
              <w:t>,</w:t>
            </w:r>
            <w:r w:rsidR="000E0102">
              <w:rPr>
                <w:rFonts w:ascii="Times New Roman" w:hAnsi="Times New Roman" w:cs="Times New Roman"/>
              </w:rPr>
              <w:t xml:space="preserve"> Palicová,</w:t>
            </w:r>
            <w:r w:rsidRPr="006B35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543">
              <w:rPr>
                <w:rFonts w:ascii="Times New Roman" w:hAnsi="Times New Roman" w:cs="Times New Roman"/>
              </w:rPr>
              <w:t>Ladislavová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3543">
              <w:rPr>
                <w:rFonts w:ascii="Times New Roman" w:hAnsi="Times New Roman" w:cs="Times New Roman"/>
              </w:rPr>
              <w:t>Černeková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Bc. Kollárová, Štefková V., Štefková J., Bc. </w:t>
            </w:r>
            <w:proofErr w:type="spellStart"/>
            <w:r w:rsidRPr="006B3543">
              <w:rPr>
                <w:rFonts w:ascii="Times New Roman" w:hAnsi="Times New Roman" w:cs="Times New Roman"/>
              </w:rPr>
              <w:t>Kalamenovičová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3543">
              <w:rPr>
                <w:rFonts w:ascii="Times New Roman" w:hAnsi="Times New Roman" w:cs="Times New Roman"/>
              </w:rPr>
              <w:t>Lučanová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Gregorová, </w:t>
            </w:r>
            <w:proofErr w:type="spellStart"/>
            <w:r w:rsidRPr="006B3543">
              <w:rPr>
                <w:rFonts w:ascii="Times New Roman" w:hAnsi="Times New Roman" w:cs="Times New Roman"/>
              </w:rPr>
              <w:t>Harnošová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3543">
              <w:rPr>
                <w:rFonts w:ascii="Times New Roman" w:hAnsi="Times New Roman" w:cs="Times New Roman"/>
              </w:rPr>
              <w:t>Jurková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3543">
              <w:rPr>
                <w:rFonts w:ascii="Times New Roman" w:hAnsi="Times New Roman" w:cs="Times New Roman"/>
              </w:rPr>
              <w:t>Galieriková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Mgr. </w:t>
            </w:r>
            <w:proofErr w:type="spellStart"/>
            <w:r w:rsidRPr="006B3543">
              <w:rPr>
                <w:rFonts w:ascii="Times New Roman" w:hAnsi="Times New Roman" w:cs="Times New Roman"/>
              </w:rPr>
              <w:t>Barčáková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3543">
              <w:rPr>
                <w:rFonts w:ascii="Times New Roman" w:hAnsi="Times New Roman" w:cs="Times New Roman"/>
              </w:rPr>
              <w:t>Tomešová</w:t>
            </w:r>
            <w:proofErr w:type="spellEnd"/>
            <w:r w:rsidR="004376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37629">
              <w:rPr>
                <w:rFonts w:ascii="Times New Roman" w:hAnsi="Times New Roman" w:cs="Times New Roman"/>
              </w:rPr>
              <w:t>Bc.Florianová</w:t>
            </w:r>
            <w:proofErr w:type="spellEnd"/>
            <w:r w:rsidR="004376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37629">
              <w:rPr>
                <w:rFonts w:ascii="Times New Roman" w:hAnsi="Times New Roman" w:cs="Times New Roman"/>
              </w:rPr>
              <w:lastRenderedPageBreak/>
              <w:t>Blažová</w:t>
            </w:r>
            <w:proofErr w:type="spellEnd"/>
            <w:r w:rsidR="00437629">
              <w:rPr>
                <w:rFonts w:ascii="Times New Roman" w:hAnsi="Times New Roman" w:cs="Times New Roman"/>
              </w:rPr>
              <w:t xml:space="preserve">, </w:t>
            </w:r>
            <w:r w:rsidR="00EC3450">
              <w:rPr>
                <w:rFonts w:ascii="Times New Roman" w:hAnsi="Times New Roman" w:cs="Times New Roman"/>
              </w:rPr>
              <w:t>Ondrejkovičová</w:t>
            </w:r>
            <w:r w:rsidR="00936A9D">
              <w:rPr>
                <w:rFonts w:ascii="Times New Roman" w:hAnsi="Times New Roman" w:cs="Times New Roman"/>
              </w:rPr>
              <w:t xml:space="preserve">, Kolláriková, Sekundová, </w:t>
            </w:r>
            <w:proofErr w:type="spellStart"/>
            <w:r w:rsidR="00936A9D">
              <w:rPr>
                <w:rFonts w:ascii="Times New Roman" w:hAnsi="Times New Roman" w:cs="Times New Roman"/>
              </w:rPr>
              <w:t>Kučková</w:t>
            </w:r>
            <w:proofErr w:type="spellEnd"/>
          </w:p>
        </w:tc>
      </w:tr>
      <w:tr w:rsidR="003F6DF0" w:rsidRPr="006B3543" w:rsidTr="005723EC">
        <w:trPr>
          <w:trHeight w:val="1077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 xml:space="preserve">Funkčné </w:t>
            </w:r>
            <w:r w:rsidR="000C2C8E" w:rsidRPr="006B3543">
              <w:rPr>
                <w:rFonts w:ascii="Times New Roman" w:hAnsi="Times New Roman" w:cs="Times New Roman"/>
              </w:rPr>
              <w:t>rozširujúci model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0C2C8E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2026</w:t>
            </w: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0C2C8E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 xml:space="preserve">Mgr. </w:t>
            </w:r>
            <w:proofErr w:type="spellStart"/>
            <w:r w:rsidRPr="006B3543">
              <w:rPr>
                <w:rFonts w:ascii="Times New Roman" w:hAnsi="Times New Roman" w:cs="Times New Roman"/>
              </w:rPr>
              <w:t>Haslová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Mgr. </w:t>
            </w:r>
            <w:proofErr w:type="spellStart"/>
            <w:r w:rsidRPr="006B3543">
              <w:rPr>
                <w:rFonts w:ascii="Times New Roman" w:hAnsi="Times New Roman" w:cs="Times New Roman"/>
              </w:rPr>
              <w:t>Barčáková</w:t>
            </w:r>
            <w:proofErr w:type="spellEnd"/>
            <w:r w:rsidRPr="006B3543">
              <w:rPr>
                <w:rFonts w:ascii="Times New Roman" w:hAnsi="Times New Roman" w:cs="Times New Roman"/>
              </w:rPr>
              <w:t xml:space="preserve">, Palicová, Bc. </w:t>
            </w:r>
            <w:proofErr w:type="spellStart"/>
            <w:r w:rsidRPr="006B3543">
              <w:rPr>
                <w:rFonts w:ascii="Times New Roman" w:hAnsi="Times New Roman" w:cs="Times New Roman"/>
              </w:rPr>
              <w:t>Kalamenovičová</w:t>
            </w:r>
            <w:proofErr w:type="spellEnd"/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</w:tc>
      </w:tr>
    </w:tbl>
    <w:p w:rsidR="003F6DF0" w:rsidRPr="006B3543" w:rsidRDefault="003F6DF0" w:rsidP="005723EC">
      <w:pPr>
        <w:pStyle w:val="Odsekzoznamu"/>
        <w:ind w:left="1134"/>
        <w:rPr>
          <w:rFonts w:ascii="Times New Roman" w:hAnsi="Times New Roman" w:cs="Times New Roman"/>
          <w:b/>
        </w:rPr>
      </w:pPr>
    </w:p>
    <w:p w:rsidR="00846991" w:rsidRPr="006B3543" w:rsidRDefault="00846991" w:rsidP="005723EC">
      <w:pPr>
        <w:pStyle w:val="Odsekzoznamu"/>
        <w:ind w:left="142"/>
        <w:rPr>
          <w:rFonts w:ascii="Times New Roman" w:hAnsi="Times New Roman" w:cs="Times New Roman"/>
          <w:b/>
        </w:rPr>
      </w:pPr>
    </w:p>
    <w:p w:rsidR="00846991" w:rsidRPr="006B3543" w:rsidRDefault="00846991" w:rsidP="005723EC">
      <w:pPr>
        <w:pStyle w:val="Odsekzoznamu"/>
        <w:ind w:left="142"/>
        <w:rPr>
          <w:rFonts w:ascii="Times New Roman" w:hAnsi="Times New Roman" w:cs="Times New Roman"/>
          <w:b/>
        </w:rPr>
      </w:pPr>
    </w:p>
    <w:p w:rsidR="002535FB" w:rsidRPr="006B3543" w:rsidRDefault="002535FB" w:rsidP="005723EC">
      <w:pPr>
        <w:pStyle w:val="Odsekzoznamu"/>
        <w:ind w:left="142"/>
        <w:rPr>
          <w:rFonts w:ascii="Times New Roman" w:hAnsi="Times New Roman" w:cs="Times New Roman"/>
        </w:rPr>
      </w:pPr>
    </w:p>
    <w:p w:rsidR="003F6DF0" w:rsidRPr="006B3543" w:rsidRDefault="003F6DF0" w:rsidP="005723EC">
      <w:pPr>
        <w:pStyle w:val="Odsekzoznamu"/>
        <w:ind w:left="142"/>
        <w:rPr>
          <w:rFonts w:ascii="Times New Roman" w:hAnsi="Times New Roman" w:cs="Times New Roman"/>
        </w:rPr>
      </w:pPr>
      <w:r w:rsidRPr="006B3543">
        <w:rPr>
          <w:rFonts w:ascii="Times New Roman" w:hAnsi="Times New Roman" w:cs="Times New Roman"/>
        </w:rPr>
        <w:t xml:space="preserve"> </w:t>
      </w:r>
    </w:p>
    <w:tbl>
      <w:tblPr>
        <w:tblW w:w="0" w:type="auto"/>
        <w:jc w:val="center"/>
        <w:tblInd w:w="-14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35"/>
        <w:gridCol w:w="1536"/>
        <w:gridCol w:w="6005"/>
      </w:tblGrid>
      <w:tr w:rsidR="003F6DF0" w:rsidRPr="006B3543" w:rsidTr="005723EC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Atestácie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P</w:t>
            </w:r>
            <w:r w:rsidR="00846991" w:rsidRPr="006B3543">
              <w:rPr>
                <w:rFonts w:ascii="Times New Roman" w:hAnsi="Times New Roman" w:cs="Times New Roman"/>
              </w:rPr>
              <w:t>redpokladaný termín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Meno a priezvisko zamestnanca</w:t>
            </w:r>
          </w:p>
        </w:tc>
      </w:tr>
      <w:tr w:rsidR="003F6DF0" w:rsidRPr="006B3543" w:rsidTr="005723EC">
        <w:trPr>
          <w:trHeight w:val="60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Prvá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452E88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452E88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 xml:space="preserve"> </w:t>
            </w:r>
            <w:r w:rsidR="00846991" w:rsidRPr="006B3543">
              <w:rPr>
                <w:rFonts w:ascii="Times New Roman" w:hAnsi="Times New Roman" w:cs="Times New Roman"/>
              </w:rPr>
              <w:t xml:space="preserve">Bc. </w:t>
            </w:r>
            <w:proofErr w:type="spellStart"/>
            <w:r w:rsidR="00846991" w:rsidRPr="006B3543">
              <w:rPr>
                <w:rFonts w:ascii="Times New Roman" w:hAnsi="Times New Roman" w:cs="Times New Roman"/>
              </w:rPr>
              <w:t>Floriánová</w:t>
            </w:r>
            <w:proofErr w:type="spellEnd"/>
            <w:r w:rsidR="00846991" w:rsidRPr="006B3543">
              <w:rPr>
                <w:rFonts w:ascii="Times New Roman" w:hAnsi="Times New Roman" w:cs="Times New Roman"/>
              </w:rPr>
              <w:t xml:space="preserve"> Zuzana</w:t>
            </w:r>
          </w:p>
        </w:tc>
      </w:tr>
      <w:tr w:rsidR="003F6DF0" w:rsidRPr="006B3543" w:rsidTr="005723EC">
        <w:trPr>
          <w:trHeight w:val="84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Druhá</w:t>
            </w: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F0" w:rsidRPr="006B3543" w:rsidRDefault="003F6DF0" w:rsidP="005723EC">
            <w:pPr>
              <w:rPr>
                <w:rFonts w:ascii="Times New Roman" w:hAnsi="Times New Roman" w:cs="Times New Roman"/>
              </w:rPr>
            </w:pPr>
          </w:p>
          <w:p w:rsidR="003F6DF0" w:rsidRPr="006B3543" w:rsidRDefault="00846991" w:rsidP="005723EC">
            <w:pPr>
              <w:rPr>
                <w:rFonts w:ascii="Times New Roman" w:hAnsi="Times New Roman" w:cs="Times New Roman"/>
              </w:rPr>
            </w:pPr>
            <w:r w:rsidRPr="006B3543">
              <w:rPr>
                <w:rFonts w:ascii="Times New Roman" w:hAnsi="Times New Roman" w:cs="Times New Roman"/>
              </w:rPr>
              <w:t>----------------------</w:t>
            </w:r>
          </w:p>
        </w:tc>
      </w:tr>
    </w:tbl>
    <w:p w:rsidR="003F6DF0" w:rsidRPr="006B3543" w:rsidRDefault="003F6DF0" w:rsidP="005723EC">
      <w:pPr>
        <w:pStyle w:val="Odsekzoznamu"/>
        <w:ind w:left="1134"/>
        <w:rPr>
          <w:rFonts w:ascii="Times New Roman" w:hAnsi="Times New Roman" w:cs="Times New Roman"/>
          <w:b/>
        </w:rPr>
      </w:pPr>
    </w:p>
    <w:p w:rsidR="002535FB" w:rsidRPr="00204451" w:rsidRDefault="002535FB" w:rsidP="002535FB">
      <w:pPr>
        <w:pStyle w:val="Default"/>
        <w:rPr>
          <w:i/>
          <w:sz w:val="22"/>
          <w:szCs w:val="22"/>
        </w:rPr>
      </w:pPr>
      <w:r w:rsidRPr="00204451">
        <w:rPr>
          <w:i/>
          <w:sz w:val="22"/>
          <w:szCs w:val="22"/>
        </w:rPr>
        <w:t>MŠ, L. Novomeského 1209/2, Senica poskytne priestor iniciatíve učiteľa, umožní mu zúčastniť sa vzdelávania v súlade s plánom profesijného rozvoja a ročným plánom vzdelávania.</w:t>
      </w:r>
    </w:p>
    <w:p w:rsidR="003F6DF0" w:rsidRPr="006B3543" w:rsidRDefault="003F6DF0" w:rsidP="005723EC">
      <w:pPr>
        <w:pStyle w:val="Odsekzoznamu"/>
        <w:ind w:left="1134"/>
        <w:rPr>
          <w:rFonts w:ascii="Times New Roman" w:hAnsi="Times New Roman" w:cs="Times New Roman"/>
          <w:b/>
        </w:rPr>
      </w:pPr>
    </w:p>
    <w:p w:rsidR="003F6DF0" w:rsidRPr="002535FB" w:rsidRDefault="002535FB" w:rsidP="002535FB">
      <w:pPr>
        <w:spacing w:after="0" w:line="240" w:lineRule="auto"/>
        <w:rPr>
          <w:rFonts w:ascii="Times New Roman" w:hAnsi="Times New Roman" w:cs="Times New Roman"/>
        </w:rPr>
      </w:pPr>
      <w:r w:rsidRPr="002535FB">
        <w:rPr>
          <w:rFonts w:ascii="Times New Roman" w:hAnsi="Times New Roman" w:cs="Times New Roman"/>
        </w:rPr>
        <w:t>V</w:t>
      </w:r>
      <w:r w:rsidR="003F6DF0" w:rsidRPr="002535FB">
        <w:rPr>
          <w:rFonts w:ascii="Times New Roman" w:hAnsi="Times New Roman" w:cs="Times New Roman"/>
        </w:rPr>
        <w:t xml:space="preserve">ypracovala: Mgr. Marta </w:t>
      </w:r>
      <w:proofErr w:type="spellStart"/>
      <w:r w:rsidR="003F6DF0" w:rsidRPr="002535FB">
        <w:rPr>
          <w:rFonts w:ascii="Times New Roman" w:hAnsi="Times New Roman" w:cs="Times New Roman"/>
        </w:rPr>
        <w:t>Haslová</w:t>
      </w:r>
      <w:proofErr w:type="spellEnd"/>
    </w:p>
    <w:p w:rsidR="003F6DF0" w:rsidRPr="006B3543" w:rsidRDefault="003F6DF0" w:rsidP="005723EC">
      <w:pPr>
        <w:pStyle w:val="Odsekzoznamu"/>
        <w:spacing w:after="0" w:line="240" w:lineRule="auto"/>
        <w:ind w:left="142"/>
        <w:rPr>
          <w:rFonts w:ascii="Times New Roman" w:hAnsi="Times New Roman" w:cs="Times New Roman"/>
        </w:rPr>
      </w:pPr>
    </w:p>
    <w:p w:rsidR="003F6DF0" w:rsidRPr="002535FB" w:rsidRDefault="00846991" w:rsidP="002535FB">
      <w:pPr>
        <w:spacing w:after="0" w:line="240" w:lineRule="auto"/>
        <w:rPr>
          <w:rFonts w:ascii="Times New Roman" w:hAnsi="Times New Roman" w:cs="Times New Roman"/>
        </w:rPr>
      </w:pPr>
      <w:r w:rsidRPr="002535FB">
        <w:rPr>
          <w:rFonts w:ascii="Times New Roman" w:hAnsi="Times New Roman" w:cs="Times New Roman"/>
        </w:rPr>
        <w:t xml:space="preserve">V Senici, </w:t>
      </w:r>
      <w:r w:rsidR="00760030">
        <w:rPr>
          <w:rFonts w:ascii="Times New Roman" w:hAnsi="Times New Roman" w:cs="Times New Roman"/>
        </w:rPr>
        <w:t>9.12.2025</w:t>
      </w:r>
    </w:p>
    <w:p w:rsidR="00794323" w:rsidRPr="002535FB" w:rsidRDefault="00794323" w:rsidP="002535FB">
      <w:pPr>
        <w:spacing w:after="0" w:line="240" w:lineRule="auto"/>
        <w:rPr>
          <w:rFonts w:ascii="Times New Roman" w:hAnsi="Times New Roman" w:cs="Times New Roman"/>
        </w:rPr>
      </w:pPr>
      <w:r w:rsidRPr="002535FB">
        <w:rPr>
          <w:rFonts w:ascii="Times New Roman" w:hAnsi="Times New Roman" w:cs="Times New Roman"/>
        </w:rPr>
        <w:t>Prerokovaný  a odsúhlasený pedagogickou radou: 9.12.2025</w:t>
      </w:r>
    </w:p>
    <w:p w:rsidR="003F6DF0" w:rsidRPr="006B3543" w:rsidRDefault="003F6DF0" w:rsidP="005723EC">
      <w:pPr>
        <w:pStyle w:val="Odsekzoznamu"/>
        <w:spacing w:after="0" w:line="240" w:lineRule="auto"/>
        <w:ind w:left="142"/>
        <w:rPr>
          <w:rFonts w:ascii="Times New Roman" w:hAnsi="Times New Roman" w:cs="Times New Roman"/>
        </w:rPr>
      </w:pPr>
    </w:p>
    <w:p w:rsidR="003F6DF0" w:rsidRPr="006B3543" w:rsidRDefault="003F6DF0" w:rsidP="005723EC">
      <w:pPr>
        <w:pStyle w:val="Odsekzoznamu"/>
        <w:spacing w:after="0" w:line="240" w:lineRule="auto"/>
        <w:ind w:left="142"/>
        <w:rPr>
          <w:rFonts w:ascii="Times New Roman" w:hAnsi="Times New Roman" w:cs="Times New Roman"/>
        </w:rPr>
      </w:pPr>
    </w:p>
    <w:p w:rsidR="003F6DF0" w:rsidRPr="002535FB" w:rsidRDefault="003F6DF0" w:rsidP="002535FB">
      <w:pPr>
        <w:spacing w:after="0" w:line="240" w:lineRule="auto"/>
        <w:rPr>
          <w:rFonts w:ascii="Times New Roman" w:hAnsi="Times New Roman" w:cs="Times New Roman"/>
        </w:rPr>
      </w:pPr>
      <w:r w:rsidRPr="002535FB">
        <w:rPr>
          <w:rFonts w:ascii="Times New Roman" w:hAnsi="Times New Roman" w:cs="Times New Roman"/>
        </w:rPr>
        <w:t>Vyjadrenie zriaďovateľa:</w:t>
      </w:r>
    </w:p>
    <w:p w:rsidR="003F6DF0" w:rsidRPr="006B3543" w:rsidRDefault="003F6DF0" w:rsidP="005723EC">
      <w:pPr>
        <w:rPr>
          <w:rFonts w:ascii="Times New Roman" w:hAnsi="Times New Roman" w:cs="Times New Roman"/>
        </w:rPr>
      </w:pPr>
    </w:p>
    <w:sectPr w:rsidR="003F6DF0" w:rsidRPr="006B3543" w:rsidSect="00501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6950"/>
    <w:multiLevelType w:val="hybridMultilevel"/>
    <w:tmpl w:val="DCB25428"/>
    <w:lvl w:ilvl="0" w:tplc="353CB34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72F3B0E"/>
    <w:multiLevelType w:val="hybridMultilevel"/>
    <w:tmpl w:val="ACCC7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4560"/>
    <w:multiLevelType w:val="hybridMultilevel"/>
    <w:tmpl w:val="6CD0E35C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CE1D4B"/>
    <w:multiLevelType w:val="hybridMultilevel"/>
    <w:tmpl w:val="DCB25428"/>
    <w:lvl w:ilvl="0" w:tplc="353CB34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F401AD5"/>
    <w:multiLevelType w:val="hybridMultilevel"/>
    <w:tmpl w:val="2068A9A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E90BC4"/>
    <w:multiLevelType w:val="hybridMultilevel"/>
    <w:tmpl w:val="369C523E"/>
    <w:lvl w:ilvl="0" w:tplc="0CAEB4A2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62B6BDF"/>
    <w:multiLevelType w:val="hybridMultilevel"/>
    <w:tmpl w:val="123628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A929F2"/>
    <w:multiLevelType w:val="hybridMultilevel"/>
    <w:tmpl w:val="B8A8A022"/>
    <w:lvl w:ilvl="0" w:tplc="E74A92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2C73B8"/>
    <w:multiLevelType w:val="hybridMultilevel"/>
    <w:tmpl w:val="0142A8D8"/>
    <w:lvl w:ilvl="0" w:tplc="7C9AB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F08D7"/>
    <w:multiLevelType w:val="hybridMultilevel"/>
    <w:tmpl w:val="372294DE"/>
    <w:lvl w:ilvl="0" w:tplc="4E6CFCE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3751C"/>
    <w:multiLevelType w:val="hybridMultilevel"/>
    <w:tmpl w:val="D85E0DBA"/>
    <w:lvl w:ilvl="0" w:tplc="6B38B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7613DE"/>
    <w:multiLevelType w:val="hybridMultilevel"/>
    <w:tmpl w:val="BCF2313E"/>
    <w:lvl w:ilvl="0" w:tplc="041B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2">
    <w:nsid w:val="41CA1438"/>
    <w:multiLevelType w:val="hybridMultilevel"/>
    <w:tmpl w:val="54828B04"/>
    <w:lvl w:ilvl="0" w:tplc="F54E6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971AB9"/>
    <w:multiLevelType w:val="hybridMultilevel"/>
    <w:tmpl w:val="AB986B4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8174E5A"/>
    <w:multiLevelType w:val="hybridMultilevel"/>
    <w:tmpl w:val="22FC9A7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1976726"/>
    <w:multiLevelType w:val="hybridMultilevel"/>
    <w:tmpl w:val="B8A8A022"/>
    <w:lvl w:ilvl="0" w:tplc="E74A92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51A85139"/>
    <w:multiLevelType w:val="hybridMultilevel"/>
    <w:tmpl w:val="66B239B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81F5ECB"/>
    <w:multiLevelType w:val="hybridMultilevel"/>
    <w:tmpl w:val="BA3048F0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5ADB5C36"/>
    <w:multiLevelType w:val="hybridMultilevel"/>
    <w:tmpl w:val="1270A254"/>
    <w:lvl w:ilvl="0" w:tplc="FFA06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E0B90"/>
    <w:multiLevelType w:val="hybridMultilevel"/>
    <w:tmpl w:val="86944A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340AB"/>
    <w:multiLevelType w:val="hybridMultilevel"/>
    <w:tmpl w:val="26A0106C"/>
    <w:lvl w:ilvl="0" w:tplc="0A722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D8627F"/>
    <w:multiLevelType w:val="hybridMultilevel"/>
    <w:tmpl w:val="D9F0854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32F5792"/>
    <w:multiLevelType w:val="hybridMultilevel"/>
    <w:tmpl w:val="62D851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2038E"/>
    <w:multiLevelType w:val="hybridMultilevel"/>
    <w:tmpl w:val="02EC8918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6E534EB"/>
    <w:multiLevelType w:val="hybridMultilevel"/>
    <w:tmpl w:val="D00CE55A"/>
    <w:lvl w:ilvl="0" w:tplc="041B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25">
    <w:nsid w:val="67A44D18"/>
    <w:multiLevelType w:val="hybridMultilevel"/>
    <w:tmpl w:val="BE7AD91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C6078EE"/>
    <w:multiLevelType w:val="hybridMultilevel"/>
    <w:tmpl w:val="117E7B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F42AE1"/>
    <w:multiLevelType w:val="hybridMultilevel"/>
    <w:tmpl w:val="56242538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2D35DDA"/>
    <w:multiLevelType w:val="hybridMultilevel"/>
    <w:tmpl w:val="689CC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20438C"/>
    <w:multiLevelType w:val="hybridMultilevel"/>
    <w:tmpl w:val="1270A254"/>
    <w:lvl w:ilvl="0" w:tplc="FFA06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34268"/>
    <w:multiLevelType w:val="hybridMultilevel"/>
    <w:tmpl w:val="98906C44"/>
    <w:lvl w:ilvl="0" w:tplc="041B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1">
    <w:nsid w:val="7EA84418"/>
    <w:multiLevelType w:val="hybridMultilevel"/>
    <w:tmpl w:val="B8A8A022"/>
    <w:lvl w:ilvl="0" w:tplc="E74A92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9"/>
  </w:num>
  <w:num w:numId="3">
    <w:abstractNumId w:val="1"/>
  </w:num>
  <w:num w:numId="4">
    <w:abstractNumId w:val="28"/>
  </w:num>
  <w:num w:numId="5">
    <w:abstractNumId w:val="19"/>
  </w:num>
  <w:num w:numId="6">
    <w:abstractNumId w:val="20"/>
  </w:num>
  <w:num w:numId="7">
    <w:abstractNumId w:val="5"/>
  </w:num>
  <w:num w:numId="8">
    <w:abstractNumId w:val="13"/>
  </w:num>
  <w:num w:numId="9">
    <w:abstractNumId w:val="25"/>
  </w:num>
  <w:num w:numId="10">
    <w:abstractNumId w:val="12"/>
  </w:num>
  <w:num w:numId="11">
    <w:abstractNumId w:val="10"/>
  </w:num>
  <w:num w:numId="12">
    <w:abstractNumId w:val="31"/>
  </w:num>
  <w:num w:numId="13">
    <w:abstractNumId w:val="16"/>
  </w:num>
  <w:num w:numId="14">
    <w:abstractNumId w:val="17"/>
  </w:num>
  <w:num w:numId="15">
    <w:abstractNumId w:val="7"/>
  </w:num>
  <w:num w:numId="16">
    <w:abstractNumId w:val="15"/>
  </w:num>
  <w:num w:numId="17">
    <w:abstractNumId w:val="23"/>
  </w:num>
  <w:num w:numId="18">
    <w:abstractNumId w:val="6"/>
  </w:num>
  <w:num w:numId="19">
    <w:abstractNumId w:val="2"/>
  </w:num>
  <w:num w:numId="20">
    <w:abstractNumId w:val="22"/>
  </w:num>
  <w:num w:numId="21">
    <w:abstractNumId w:val="0"/>
  </w:num>
  <w:num w:numId="22">
    <w:abstractNumId w:val="11"/>
  </w:num>
  <w:num w:numId="23">
    <w:abstractNumId w:val="3"/>
  </w:num>
  <w:num w:numId="24">
    <w:abstractNumId w:val="30"/>
  </w:num>
  <w:num w:numId="25">
    <w:abstractNumId w:val="14"/>
  </w:num>
  <w:num w:numId="26">
    <w:abstractNumId w:val="4"/>
  </w:num>
  <w:num w:numId="27">
    <w:abstractNumId w:val="24"/>
  </w:num>
  <w:num w:numId="28">
    <w:abstractNumId w:val="21"/>
  </w:num>
  <w:num w:numId="29">
    <w:abstractNumId w:val="27"/>
  </w:num>
  <w:num w:numId="30">
    <w:abstractNumId w:val="26"/>
  </w:num>
  <w:num w:numId="31">
    <w:abstractNumId w:val="9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54C"/>
    <w:rsid w:val="000110CE"/>
    <w:rsid w:val="00060C7F"/>
    <w:rsid w:val="00081025"/>
    <w:rsid w:val="0008142D"/>
    <w:rsid w:val="000C2C8E"/>
    <w:rsid w:val="000C4291"/>
    <w:rsid w:val="000C51A3"/>
    <w:rsid w:val="000D4B65"/>
    <w:rsid w:val="000D5712"/>
    <w:rsid w:val="000E0102"/>
    <w:rsid w:val="000E29A0"/>
    <w:rsid w:val="000F1E07"/>
    <w:rsid w:val="00105FED"/>
    <w:rsid w:val="00114AEB"/>
    <w:rsid w:val="00176E0B"/>
    <w:rsid w:val="00197DE8"/>
    <w:rsid w:val="001A7924"/>
    <w:rsid w:val="001A7E30"/>
    <w:rsid w:val="001C5780"/>
    <w:rsid w:val="001E254C"/>
    <w:rsid w:val="00200400"/>
    <w:rsid w:val="00204451"/>
    <w:rsid w:val="002317AF"/>
    <w:rsid w:val="002345B5"/>
    <w:rsid w:val="00251619"/>
    <w:rsid w:val="002535FB"/>
    <w:rsid w:val="002631CF"/>
    <w:rsid w:val="002D3FD9"/>
    <w:rsid w:val="002E2DCC"/>
    <w:rsid w:val="00302399"/>
    <w:rsid w:val="0030640B"/>
    <w:rsid w:val="00375BE3"/>
    <w:rsid w:val="00394F33"/>
    <w:rsid w:val="003956BE"/>
    <w:rsid w:val="003B59F6"/>
    <w:rsid w:val="003B6363"/>
    <w:rsid w:val="003F6DF0"/>
    <w:rsid w:val="004033C4"/>
    <w:rsid w:val="00414C20"/>
    <w:rsid w:val="004160AB"/>
    <w:rsid w:val="00426F66"/>
    <w:rsid w:val="00437629"/>
    <w:rsid w:val="00446D52"/>
    <w:rsid w:val="00452E88"/>
    <w:rsid w:val="00490311"/>
    <w:rsid w:val="00494A48"/>
    <w:rsid w:val="004A59EF"/>
    <w:rsid w:val="004A767B"/>
    <w:rsid w:val="004B7EC6"/>
    <w:rsid w:val="004C6785"/>
    <w:rsid w:val="004E05DC"/>
    <w:rsid w:val="004F5787"/>
    <w:rsid w:val="00501577"/>
    <w:rsid w:val="00514658"/>
    <w:rsid w:val="005220F8"/>
    <w:rsid w:val="005723EC"/>
    <w:rsid w:val="005A644C"/>
    <w:rsid w:val="005B18D9"/>
    <w:rsid w:val="005B73B2"/>
    <w:rsid w:val="005D6F0D"/>
    <w:rsid w:val="005E3D1D"/>
    <w:rsid w:val="00602CD9"/>
    <w:rsid w:val="00636E02"/>
    <w:rsid w:val="006429C0"/>
    <w:rsid w:val="00643387"/>
    <w:rsid w:val="006A42C1"/>
    <w:rsid w:val="006B3543"/>
    <w:rsid w:val="006B7DCD"/>
    <w:rsid w:val="006E24C0"/>
    <w:rsid w:val="006E30AD"/>
    <w:rsid w:val="00717EE4"/>
    <w:rsid w:val="00730503"/>
    <w:rsid w:val="00760030"/>
    <w:rsid w:val="00773117"/>
    <w:rsid w:val="00787D97"/>
    <w:rsid w:val="00794323"/>
    <w:rsid w:val="007A3779"/>
    <w:rsid w:val="007F17C8"/>
    <w:rsid w:val="007F2F05"/>
    <w:rsid w:val="008076FF"/>
    <w:rsid w:val="00830B85"/>
    <w:rsid w:val="00833374"/>
    <w:rsid w:val="008402AE"/>
    <w:rsid w:val="00846991"/>
    <w:rsid w:val="00847FB1"/>
    <w:rsid w:val="00871E81"/>
    <w:rsid w:val="009207E2"/>
    <w:rsid w:val="009221AB"/>
    <w:rsid w:val="00923FB0"/>
    <w:rsid w:val="00936A9D"/>
    <w:rsid w:val="00963702"/>
    <w:rsid w:val="0096727D"/>
    <w:rsid w:val="00983B49"/>
    <w:rsid w:val="009A54FC"/>
    <w:rsid w:val="009D2269"/>
    <w:rsid w:val="009E01FF"/>
    <w:rsid w:val="009E19DE"/>
    <w:rsid w:val="009E322F"/>
    <w:rsid w:val="00A277D7"/>
    <w:rsid w:val="00A32220"/>
    <w:rsid w:val="00A85E38"/>
    <w:rsid w:val="00AA24D5"/>
    <w:rsid w:val="00AA2623"/>
    <w:rsid w:val="00AB085B"/>
    <w:rsid w:val="00AC0519"/>
    <w:rsid w:val="00AC5AF7"/>
    <w:rsid w:val="00AD1072"/>
    <w:rsid w:val="00AE14DD"/>
    <w:rsid w:val="00B011A5"/>
    <w:rsid w:val="00B26FA9"/>
    <w:rsid w:val="00B350CB"/>
    <w:rsid w:val="00B457ED"/>
    <w:rsid w:val="00B57D5A"/>
    <w:rsid w:val="00B65993"/>
    <w:rsid w:val="00B66522"/>
    <w:rsid w:val="00B673F5"/>
    <w:rsid w:val="00B80C30"/>
    <w:rsid w:val="00B942C5"/>
    <w:rsid w:val="00BC100F"/>
    <w:rsid w:val="00C03ADF"/>
    <w:rsid w:val="00C35221"/>
    <w:rsid w:val="00C81239"/>
    <w:rsid w:val="00C93319"/>
    <w:rsid w:val="00CA620D"/>
    <w:rsid w:val="00CC3C00"/>
    <w:rsid w:val="00CD0C3B"/>
    <w:rsid w:val="00D04D19"/>
    <w:rsid w:val="00D21247"/>
    <w:rsid w:val="00D52B66"/>
    <w:rsid w:val="00D549AC"/>
    <w:rsid w:val="00D6699E"/>
    <w:rsid w:val="00DA438C"/>
    <w:rsid w:val="00DC2A7D"/>
    <w:rsid w:val="00DD77F3"/>
    <w:rsid w:val="00DF35C1"/>
    <w:rsid w:val="00DF5F98"/>
    <w:rsid w:val="00E20435"/>
    <w:rsid w:val="00E346A4"/>
    <w:rsid w:val="00E749A5"/>
    <w:rsid w:val="00E901A6"/>
    <w:rsid w:val="00E947B3"/>
    <w:rsid w:val="00EC3450"/>
    <w:rsid w:val="00EC38ED"/>
    <w:rsid w:val="00ED17BB"/>
    <w:rsid w:val="00F158D0"/>
    <w:rsid w:val="00F6727D"/>
    <w:rsid w:val="00F8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15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E2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E24C0"/>
    <w:pPr>
      <w:ind w:left="720"/>
      <w:contextualSpacing/>
    </w:pPr>
  </w:style>
  <w:style w:type="character" w:customStyle="1" w:styleId="uv3um">
    <w:name w:val="uv3um"/>
    <w:basedOn w:val="Predvolenpsmoodseku"/>
    <w:rsid w:val="006B3543"/>
  </w:style>
  <w:style w:type="character" w:customStyle="1" w:styleId="vkekvd">
    <w:name w:val="vkekvd"/>
    <w:basedOn w:val="Predvolenpsmoodseku"/>
    <w:rsid w:val="004B7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3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6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6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7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0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7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5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8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7696-34A4-4489-86EB-65F1FDC9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2547</Words>
  <Characters>14520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Windows User</cp:lastModifiedBy>
  <cp:revision>30</cp:revision>
  <cp:lastPrinted>2014-11-20T13:21:00Z</cp:lastPrinted>
  <dcterms:created xsi:type="dcterms:W3CDTF">2025-11-17T09:48:00Z</dcterms:created>
  <dcterms:modified xsi:type="dcterms:W3CDTF">2025-12-11T07:05:00Z</dcterms:modified>
</cp:coreProperties>
</file>